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A6E4" w14:textId="77777777" w:rsidR="000D351A" w:rsidRPr="00C45C59" w:rsidRDefault="000D351A" w:rsidP="000D351A">
      <w:pPr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3DF26B71" w14:textId="77777777" w:rsidR="000D351A" w:rsidRDefault="000D351A" w:rsidP="000D35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D85D6" w14:textId="77777777" w:rsidR="00B26E71" w:rsidRDefault="00B26E71" w:rsidP="00E9244A">
      <w:pPr>
        <w:rPr>
          <w:rFonts w:ascii="Times New Roman" w:hAnsi="Times New Roman" w:cs="Times New Roman"/>
          <w:sz w:val="24"/>
          <w:szCs w:val="24"/>
        </w:rPr>
      </w:pPr>
    </w:p>
    <w:p w14:paraId="60701603" w14:textId="77777777" w:rsidR="00B26E71" w:rsidRDefault="00B26E71" w:rsidP="000D35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EE19BC" w14:textId="77777777" w:rsidR="00B26E71" w:rsidRDefault="00B26E71" w:rsidP="000D35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CCC1D6" w14:textId="77777777" w:rsidR="000D351A" w:rsidRDefault="000D351A" w:rsidP="000D35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60A44C" w14:textId="2851378C" w:rsidR="000D351A" w:rsidRPr="000D351A" w:rsidRDefault="000D351A" w:rsidP="000D3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1A">
        <w:rPr>
          <w:rFonts w:ascii="Times New Roman" w:hAnsi="Times New Roman" w:cs="Times New Roman"/>
          <w:b/>
          <w:bCs/>
          <w:sz w:val="24"/>
          <w:szCs w:val="24"/>
        </w:rPr>
        <w:t>Learning Plan</w:t>
      </w:r>
    </w:p>
    <w:p w14:paraId="2EA541A5" w14:textId="77777777" w:rsidR="000D351A" w:rsidRDefault="000D351A" w:rsidP="000D35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F4192" w14:textId="77777777" w:rsidR="000D351A" w:rsidRPr="000D351A" w:rsidRDefault="000D351A" w:rsidP="000D35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1326F" w14:textId="167600A7" w:rsidR="000D351A" w:rsidRDefault="000D351A" w:rsidP="00E924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51A">
        <w:rPr>
          <w:rFonts w:ascii="Times New Roman" w:hAnsi="Times New Roman" w:cs="Times New Roman"/>
          <w:sz w:val="24"/>
          <w:szCs w:val="24"/>
        </w:rPr>
        <w:t>Iman Khaliq</w:t>
      </w:r>
    </w:p>
    <w:p w14:paraId="2D9CF527" w14:textId="03753E57" w:rsidR="00E9244A" w:rsidRPr="000D351A" w:rsidRDefault="00E9244A" w:rsidP="00E924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110114977</w:t>
      </w:r>
    </w:p>
    <w:p w14:paraId="52FA6440" w14:textId="5B000F09" w:rsidR="000D351A" w:rsidRPr="000D351A" w:rsidRDefault="000D351A" w:rsidP="00E924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51A">
        <w:rPr>
          <w:rFonts w:ascii="Times New Roman" w:hAnsi="Times New Roman" w:cs="Times New Roman"/>
          <w:sz w:val="24"/>
          <w:szCs w:val="24"/>
        </w:rPr>
        <w:t>Faculty of Nursing, University of Windsor</w:t>
      </w:r>
    </w:p>
    <w:p w14:paraId="19CE976C" w14:textId="0ED38F5D" w:rsidR="000D351A" w:rsidRPr="000D351A" w:rsidRDefault="000D351A" w:rsidP="00E924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51A">
        <w:rPr>
          <w:rFonts w:ascii="Times New Roman" w:hAnsi="Times New Roman" w:cs="Times New Roman"/>
          <w:sz w:val="24"/>
          <w:szCs w:val="24"/>
        </w:rPr>
        <w:t>NURS 2522: Clinical Practicum</w:t>
      </w:r>
      <w:r w:rsidR="004F6359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7C121858" w14:textId="4BB88641" w:rsidR="000D351A" w:rsidRPr="000D351A" w:rsidRDefault="00E05302" w:rsidP="00E924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Erin </w:t>
      </w:r>
      <w:r w:rsidR="000D351A" w:rsidRPr="000D351A">
        <w:rPr>
          <w:rFonts w:ascii="Times New Roman" w:hAnsi="Times New Roman" w:cs="Times New Roman"/>
          <w:sz w:val="24"/>
          <w:szCs w:val="24"/>
        </w:rPr>
        <w:t>Banyai</w:t>
      </w:r>
    </w:p>
    <w:p w14:paraId="60BA3766" w14:textId="43BBF39F" w:rsidR="000D351A" w:rsidRPr="000D351A" w:rsidRDefault="000D351A" w:rsidP="00E924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51A">
        <w:rPr>
          <w:rFonts w:ascii="Times New Roman" w:hAnsi="Times New Roman" w:cs="Times New Roman"/>
          <w:sz w:val="24"/>
          <w:szCs w:val="24"/>
        </w:rPr>
        <w:t>September 1</w:t>
      </w:r>
      <w:r w:rsidR="00A65835">
        <w:rPr>
          <w:rFonts w:ascii="Times New Roman" w:hAnsi="Times New Roman" w:cs="Times New Roman"/>
          <w:sz w:val="24"/>
          <w:szCs w:val="24"/>
        </w:rPr>
        <w:t>4</w:t>
      </w:r>
      <w:r w:rsidRPr="000D351A">
        <w:rPr>
          <w:rFonts w:ascii="Times New Roman" w:hAnsi="Times New Roman" w:cs="Times New Roman"/>
          <w:sz w:val="24"/>
          <w:szCs w:val="24"/>
        </w:rPr>
        <w:t>, 2023</w:t>
      </w:r>
    </w:p>
    <w:p w14:paraId="5459C915" w14:textId="77777777" w:rsidR="000D351A" w:rsidRDefault="000D351A">
      <w:pPr>
        <w:rPr>
          <w:rFonts w:ascii="Times New Roman" w:hAnsi="Times New Roman" w:cs="Times New Roman"/>
          <w:sz w:val="48"/>
        </w:rPr>
      </w:pPr>
    </w:p>
    <w:p w14:paraId="2F8B84AC" w14:textId="77777777" w:rsidR="000D351A" w:rsidRDefault="000D351A">
      <w:pPr>
        <w:rPr>
          <w:rFonts w:ascii="Times New Roman" w:hAnsi="Times New Roman" w:cs="Times New Roman"/>
          <w:sz w:val="48"/>
        </w:rPr>
      </w:pPr>
    </w:p>
    <w:p w14:paraId="0056BA13" w14:textId="77777777" w:rsidR="000D351A" w:rsidRDefault="000D351A">
      <w:pPr>
        <w:rPr>
          <w:rFonts w:ascii="Times New Roman" w:hAnsi="Times New Roman" w:cs="Times New Roman"/>
          <w:sz w:val="48"/>
        </w:rPr>
      </w:pPr>
    </w:p>
    <w:p w14:paraId="697274FE" w14:textId="77777777" w:rsidR="000D351A" w:rsidRDefault="000D351A">
      <w:pPr>
        <w:rPr>
          <w:rFonts w:ascii="Times New Roman" w:hAnsi="Times New Roman" w:cs="Times New Roman"/>
          <w:sz w:val="48"/>
        </w:rPr>
      </w:pPr>
    </w:p>
    <w:p w14:paraId="348B84AA" w14:textId="77777777" w:rsidR="00696F6D" w:rsidRDefault="00696F6D">
      <w:pPr>
        <w:rPr>
          <w:rFonts w:ascii="Times New Roman" w:hAnsi="Times New Roman" w:cs="Times New Roman"/>
          <w:sz w:val="48"/>
        </w:rPr>
      </w:pPr>
    </w:p>
    <w:p w14:paraId="69D631A7" w14:textId="0DD5FB64" w:rsidR="001755B2" w:rsidRPr="006E52A8" w:rsidRDefault="00207DE7">
      <w:pPr>
        <w:rPr>
          <w:rFonts w:ascii="Times New Roman" w:hAnsi="Times New Roman" w:cs="Times New Roman"/>
          <w:sz w:val="48"/>
        </w:rPr>
      </w:pPr>
      <w:r w:rsidRPr="006E52A8">
        <w:rPr>
          <w:rFonts w:ascii="Times New Roman" w:hAnsi="Times New Roman" w:cs="Times New Roman"/>
          <w:sz w:val="48"/>
        </w:rPr>
        <w:lastRenderedPageBreak/>
        <w:t>QA Program Learning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F09B1" w:rsidRPr="006E52A8" w14:paraId="6C192CE5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1048733231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3BCC60" w14:textId="43A08C01" w:rsidR="00EF09B1" w:rsidRPr="006E52A8" w:rsidRDefault="009450DE" w:rsidP="00EF09B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52A8">
                  <w:rPr>
                    <w:rFonts w:ascii="Times New Roman" w:hAnsi="Times New Roman" w:cs="Times New Roman"/>
                    <w:sz w:val="24"/>
                    <w:szCs w:val="24"/>
                  </w:rPr>
                  <w:t>Iman Khaliq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17962172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1C709D" w14:textId="162454FE" w:rsidR="00EF09B1" w:rsidRPr="006E52A8" w:rsidRDefault="009450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52A8">
                  <w:rPr>
                    <w:rFonts w:ascii="Times New Roman" w:hAnsi="Times New Roman" w:cs="Times New Roman"/>
                    <w:sz w:val="24"/>
                    <w:szCs w:val="24"/>
                  </w:rPr>
                  <w:t>110114977</w:t>
                </w:r>
              </w:p>
            </w:tc>
          </w:sdtContent>
        </w:sdt>
      </w:tr>
      <w:tr w:rsidR="00EF09B1" w:rsidRPr="006E52A8" w14:paraId="769AD363" w14:textId="77777777" w:rsidTr="00EF09B1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1CDC42AE" w14:textId="77777777" w:rsidR="00EF09B1" w:rsidRPr="006E52A8" w:rsidRDefault="00EF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48F6DFDB" w14:textId="77777777" w:rsidR="00EF09B1" w:rsidRPr="006E52A8" w:rsidRDefault="00EF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6BBCF" w14:textId="77777777" w:rsidR="00EF09B1" w:rsidRPr="006E52A8" w:rsidRDefault="00EF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318FD994" w14:textId="77777777" w:rsidR="00EF09B1" w:rsidRPr="006E52A8" w:rsidRDefault="00EF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Student Number</w:t>
            </w:r>
          </w:p>
        </w:tc>
      </w:tr>
      <w:tr w:rsidR="00EF09B1" w:rsidRPr="006E52A8" w14:paraId="25A5F98F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622815309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CAC67E4" w14:textId="27445702" w:rsidR="00EF09B1" w:rsidRPr="006E52A8" w:rsidRDefault="009450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52A8">
                  <w:rPr>
                    <w:rFonts w:ascii="Times New Roman" w:hAnsi="Times New Roman" w:cs="Times New Roman"/>
                    <w:sz w:val="24"/>
                    <w:szCs w:val="24"/>
                  </w:rPr>
                  <w:t>BScN Year 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06398258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D1A5118" w14:textId="392D7517" w:rsidR="00EF09B1" w:rsidRPr="006E52A8" w:rsidRDefault="009450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52A8">
                  <w:rPr>
                    <w:rFonts w:ascii="Times New Roman" w:hAnsi="Times New Roman" w:cs="Times New Roman"/>
                    <w:sz w:val="24"/>
                    <w:szCs w:val="24"/>
                  </w:rPr>
                  <w:t>NURS 2522</w:t>
                </w:r>
              </w:p>
            </w:tc>
          </w:sdtContent>
        </w:sdt>
      </w:tr>
      <w:tr w:rsidR="00EF09B1" w:rsidRPr="006E52A8" w14:paraId="56B90364" w14:textId="77777777" w:rsidTr="00EF09B1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3B5E4" w14:textId="77777777" w:rsidR="00EF09B1" w:rsidRPr="006E52A8" w:rsidRDefault="00EF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QA Year</w:t>
            </w:r>
          </w:p>
          <w:p w14:paraId="6B45EEF3" w14:textId="77777777" w:rsidR="00EF09B1" w:rsidRPr="006E52A8" w:rsidRDefault="00EF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CDBAE" w14:textId="77777777" w:rsidR="00EF09B1" w:rsidRPr="006E52A8" w:rsidRDefault="00EF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3DB4A8B5" w14:textId="77777777" w:rsidR="00EF09B1" w:rsidRPr="006E52A8" w:rsidRDefault="00EF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</w:tr>
      <w:tr w:rsidR="00EF09B1" w:rsidRPr="006E52A8" w14:paraId="0245F299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1555495649"/>
            <w:placeholder>
              <w:docPart w:val="DefaultPlaceholder_1082065158"/>
            </w:placeholder>
          </w:sdtPr>
          <w:sdtContent>
            <w:tc>
              <w:tcPr>
                <w:tcW w:w="1101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2C3F2CA" w14:textId="615BE48A" w:rsidR="00EF09B1" w:rsidRPr="006E52A8" w:rsidRDefault="00FA676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52A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Windsor Regional Hospital, 6 East </w:t>
                </w:r>
                <w:r w:rsidR="006E1CE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Orthopedic </w:t>
                </w:r>
                <w:r w:rsidRPr="006E52A8">
                  <w:rPr>
                    <w:rFonts w:ascii="Times New Roman" w:hAnsi="Times New Roman" w:cs="Times New Roman"/>
                    <w:sz w:val="24"/>
                    <w:szCs w:val="24"/>
                  </w:rPr>
                  <w:t>Surgery, Ouellette campus</w:t>
                </w:r>
              </w:p>
            </w:tc>
          </w:sdtContent>
        </w:sdt>
      </w:tr>
      <w:tr w:rsidR="00EF09B1" w:rsidRPr="006E52A8" w14:paraId="3B16F4A7" w14:textId="77777777" w:rsidTr="00EF09B1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14:paraId="5078886F" w14:textId="77777777" w:rsidR="00EF09B1" w:rsidRPr="006E52A8" w:rsidRDefault="00EF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Current Practice Setting</w:t>
            </w:r>
          </w:p>
        </w:tc>
      </w:tr>
    </w:tbl>
    <w:p w14:paraId="7AB46B7A" w14:textId="77777777" w:rsidR="00EF09B1" w:rsidRPr="006E52A8" w:rsidRDefault="00EF09B1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:rsidRPr="006E52A8" w14:paraId="4A6EAD88" w14:textId="77777777" w:rsidTr="00305A8C">
        <w:tc>
          <w:tcPr>
            <w:tcW w:w="8262" w:type="dxa"/>
            <w:tcBorders>
              <w:bottom w:val="nil"/>
              <w:right w:val="nil"/>
            </w:tcBorders>
          </w:tcPr>
          <w:p w14:paraId="768C2C17" w14:textId="77777777" w:rsidR="00315B11" w:rsidRPr="006E52A8" w:rsidRDefault="00EF09B1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Learning Needs</w:t>
            </w:r>
          </w:p>
          <w:p w14:paraId="7A846976" w14:textId="77777777" w:rsidR="00EF09B1" w:rsidRPr="006E52A8" w:rsidRDefault="004025AB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What learning needs did I identify through Practice Reflection?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44CEBE7D" w14:textId="77777777" w:rsidR="00315B11" w:rsidRPr="006E52A8" w:rsidRDefault="00315B11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1" w:rsidRPr="006E52A8" w14:paraId="46BC746D" w14:textId="77777777" w:rsidTr="00182AE9">
        <w:trPr>
          <w:trHeight w:val="738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:rsidRPr="006E52A8" w14:paraId="1F279F73" w14:textId="77777777" w:rsidTr="00182AE9">
              <w:trPr>
                <w:trHeight w:val="587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325821782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8031" w:type="dxa"/>
                    </w:tcPr>
                    <w:p w14:paraId="06BB5E52" w14:textId="10B6ADBC" w:rsidR="002B7828" w:rsidRDefault="00093754" w:rsidP="00E153A8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By doing </w:t>
                      </w:r>
                      <w:r w:rsidR="00714470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self</w:t>
                      </w:r>
                      <w:r w:rsidR="00E433DE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reflection, I </w:t>
                      </w:r>
                      <w:r w:rsidR="00202B17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identified that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r w:rsidR="00714470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could</w:t>
                      </w:r>
                      <w:r w:rsidR="002B7828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improve my</w:t>
                      </w:r>
                      <w:r w:rsidR="00735F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060A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health teaching</w:t>
                      </w:r>
                      <w:r w:rsidR="002B7828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skills.</w:t>
                      </w:r>
                      <w:r w:rsidR="00202B17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This is because I</w:t>
                      </w:r>
                      <w:r w:rsidR="0024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02B17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sometimes struggle with educating patients about the disadvantages of </w:t>
                      </w:r>
                      <w:r w:rsidR="005C060A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certain </w:t>
                      </w:r>
                      <w:r w:rsidR="00202B17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lifestyle behavior that they are perusing.</w:t>
                      </w:r>
                      <w:r w:rsidR="00F612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want to educate patients about strategies they can use to </w:t>
                      </w:r>
                      <w:r w:rsidR="00554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stay safe after their </w:t>
                      </w:r>
                      <w:r w:rsidR="00F612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hip and</w:t>
                      </w:r>
                      <w:r w:rsidR="00554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/or</w:t>
                      </w:r>
                      <w:r w:rsidR="00F612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knee </w:t>
                      </w:r>
                      <w:r w:rsidR="00554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surgeries</w:t>
                      </w:r>
                      <w:r w:rsidR="00F612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a way that is easy </w:t>
                      </w:r>
                      <w:r w:rsidR="00554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 them to</w:t>
                      </w:r>
                      <w:r w:rsidR="00F612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comprehend.</w:t>
                      </w:r>
                      <w:r w:rsidR="00202B17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believe that by learning to </w:t>
                      </w:r>
                      <w:r w:rsidR="009A6118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educate my patients effectively and compassionately</w:t>
                      </w:r>
                      <w:r w:rsidR="00202B17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I can </w:t>
                      </w:r>
                      <w:r w:rsidR="00F612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increase their safety and thus </w:t>
                      </w:r>
                      <w:r w:rsidR="00202B17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improve their quality of life.</w:t>
                      </w:r>
                    </w:p>
                    <w:p w14:paraId="1831272F" w14:textId="77777777" w:rsidR="009A6118" w:rsidRDefault="009A6118" w:rsidP="00E153A8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304185F" w14:textId="5CEEC923" w:rsidR="00315B11" w:rsidRPr="006E52A8" w:rsidRDefault="009A6118" w:rsidP="00182AE9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Additionally, I would like to strengthen my understanding about dressing change and learn to do complex dressing change. I want to improve my dressing change skills because </w:t>
                      </w:r>
                      <w:r w:rsidR="007144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correctly applied dressings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play a huge role in preventing infections, and healing wounds faster</w:t>
                      </w:r>
                      <w:r w:rsidR="00420E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especially for patients who are immunocompromised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6E1C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addition, I have seen that changing wound dressings is </w:t>
                      </w:r>
                      <w:r w:rsidR="006E1C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lastRenderedPageBreak/>
                        <w:t>a vastly used skill in nursing, therefore, it is important that I become competent in this skill.</w:t>
                      </w:r>
                    </w:p>
                  </w:tc>
                </w:sdtContent>
              </w:sdt>
            </w:tr>
          </w:tbl>
          <w:p w14:paraId="4E1CB553" w14:textId="77777777" w:rsidR="00315B11" w:rsidRPr="006E52A8" w:rsidRDefault="00315B11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3E6513FC" w14:textId="0340A9C9" w:rsidR="00315B11" w:rsidRPr="006E52A8" w:rsidRDefault="00714470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Have not</w:t>
            </w:r>
            <w:r w:rsidR="004025AB" w:rsidRPr="006E52A8">
              <w:rPr>
                <w:rFonts w:ascii="Times New Roman" w:hAnsi="Times New Roman" w:cs="Times New Roman"/>
                <w:sz w:val="24"/>
                <w:szCs w:val="24"/>
              </w:rPr>
              <w:t xml:space="preserve"> done Practice Reflection yet? Use the Practice Reflection worksheet to help you identify your strengths and learning needs.</w:t>
            </w:r>
          </w:p>
        </w:tc>
      </w:tr>
    </w:tbl>
    <w:p w14:paraId="46CB572F" w14:textId="77777777" w:rsidR="00315B11" w:rsidRPr="006E52A8" w:rsidRDefault="00315B11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:rsidRPr="006E52A8" w14:paraId="0669CF4F" w14:textId="77777777" w:rsidTr="0097510F">
        <w:tc>
          <w:tcPr>
            <w:tcW w:w="8262" w:type="dxa"/>
            <w:tcBorders>
              <w:bottom w:val="nil"/>
              <w:right w:val="nil"/>
            </w:tcBorders>
          </w:tcPr>
          <w:p w14:paraId="01DC7AE6" w14:textId="77777777" w:rsidR="00315B11" w:rsidRPr="006E52A8" w:rsidRDefault="004025AB" w:rsidP="006E52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#1</w:t>
            </w:r>
          </w:p>
          <w:p w14:paraId="02636E59" w14:textId="77777777" w:rsidR="004025AB" w:rsidRPr="006E52A8" w:rsidRDefault="004025AB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3B8D06EE" w14:textId="77777777" w:rsidR="004025AB" w:rsidRPr="006E52A8" w:rsidRDefault="004025AB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C4FA496" w14:textId="77777777" w:rsidR="00315B11" w:rsidRPr="006E52A8" w:rsidRDefault="00315B11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1" w:rsidRPr="006E52A8" w14:paraId="340614F6" w14:textId="77777777" w:rsidTr="00315B11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:rsidRPr="006E52A8" w14:paraId="300F9122" w14:textId="77777777" w:rsidTr="00035DAB">
              <w:trPr>
                <w:trHeight w:val="204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6420429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8031" w:type="dxa"/>
                    </w:tcPr>
                    <w:p w14:paraId="2442C1BF" w14:textId="530C529B" w:rsidR="00315B11" w:rsidRPr="006E52A8" w:rsidRDefault="009F605E" w:rsidP="002B742F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will be able to provide relevant health education</w:t>
                      </w:r>
                      <w:r w:rsidR="00C94F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regarding </w:t>
                      </w:r>
                      <w:r w:rsidR="00170F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safety measures to take prior to hip and/or knee surgeries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 one patient by </w:t>
                      </w:r>
                      <w:r w:rsidR="00835D13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October 19, 2023 (midterm evaluation)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to one </w:t>
                      </w:r>
                      <w:r w:rsidR="002369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other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patient by </w:t>
                      </w:r>
                      <w:r w:rsidR="00835D13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November 23, 2023 (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final evaluation</w:t>
                      </w:r>
                      <w:r w:rsidR="00835D13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6567FB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My goal is related to CNO’s Practice Standard called</w:t>
                      </w:r>
                      <w:r w:rsidR="009766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Code of Conduct (2019)</w:t>
                      </w:r>
                      <w:r w:rsidR="006567FB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c>
                </w:sdtContent>
              </w:sdt>
            </w:tr>
          </w:tbl>
          <w:p w14:paraId="603F8989" w14:textId="77777777" w:rsidR="00315B11" w:rsidRPr="006E52A8" w:rsidRDefault="00315B11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008C31DA" w14:textId="77777777" w:rsidR="00315B11" w:rsidRPr="006E52A8" w:rsidRDefault="004025AB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 xml:space="preserve">Need help creating a goal? Review the </w:t>
            </w:r>
            <w:r w:rsidRPr="006E5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1D612CF3" w14:textId="77777777" w:rsidR="004025AB" w:rsidRPr="006E52A8" w:rsidRDefault="004025AB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Your learning goal must be based on your current practice setting and one of the College’s practice documents.</w:t>
            </w:r>
          </w:p>
        </w:tc>
      </w:tr>
    </w:tbl>
    <w:p w14:paraId="685EE690" w14:textId="77777777" w:rsidR="00315B11" w:rsidRPr="006E52A8" w:rsidRDefault="00315B11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:rsidRPr="006E52A8" w14:paraId="5059ABB5" w14:textId="77777777" w:rsidTr="00305A8C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1BC0058F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Goal #1 Activities and Timeframes</w:t>
            </w:r>
          </w:p>
          <w:p w14:paraId="30A1F5A6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305A8C" w:rsidRPr="006E52A8" w14:paraId="6D94ACE4" w14:textId="77777777" w:rsidTr="00182AE9">
        <w:trPr>
          <w:trHeight w:val="596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:rsidRPr="006E52A8" w14:paraId="48649873" w14:textId="77777777" w:rsidTr="00182AE9">
              <w:trPr>
                <w:trHeight w:val="72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780027468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10795" w:type="dxa"/>
                    </w:tcPr>
                    <w:p w14:paraId="2A6F9CC2" w14:textId="46EDAA38" w:rsidR="000F33CC" w:rsidRPr="00683F26" w:rsidRDefault="006567FB" w:rsidP="006E52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wi</w:t>
                      </w:r>
                      <w:r w:rsidR="000F33CC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ll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research</w:t>
                      </w:r>
                      <w:r w:rsidR="000F33CC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find three scholarly articles to </w:t>
                      </w:r>
                      <w:r w:rsidR="007144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list 10 to 12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effective health teaching strategies</w:t>
                      </w:r>
                      <w:r w:rsidR="000F33CC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September </w:t>
                      </w:r>
                      <w:r w:rsidR="00151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="000F33CC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2023.</w:t>
                      </w:r>
                    </w:p>
                    <w:p w14:paraId="41E8FB4D" w14:textId="2BB41D07" w:rsidR="000F33CC" w:rsidRDefault="000F33CC" w:rsidP="006E52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will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use scholarly articles to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144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research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369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ten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ways</w:t>
                      </w:r>
                      <w:r w:rsidR="00A233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patients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r w:rsidR="00151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stay safe and reduce the risk of falls </w:t>
                      </w:r>
                      <w:r w:rsidR="00A233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following</w:t>
                      </w:r>
                      <w:r w:rsidR="00151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hip and knee</w:t>
                      </w:r>
                      <w:r w:rsidR="00151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surgeries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by September </w:t>
                      </w:r>
                      <w:r w:rsidR="00A233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2023.</w:t>
                      </w:r>
                    </w:p>
                    <w:p w14:paraId="1B1D26C2" w14:textId="2A496304" w:rsidR="00305A8C" w:rsidRPr="006E52A8" w:rsidRDefault="000F33CC" w:rsidP="006E52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lastRenderedPageBreak/>
                        <w:t>I will</w:t>
                      </w:r>
                      <w:r w:rsidR="001C4F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practice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144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teaching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my friends</w:t>
                      </w:r>
                      <w:r w:rsidR="001C4F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about</w:t>
                      </w:r>
                      <w:r w:rsidR="00FD725D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2369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ten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51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safety measures</w:t>
                      </w:r>
                      <w:r w:rsidR="001C4F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that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</w:t>
                      </w:r>
                      <w:r w:rsidR="001C4F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researched. Afterwards, 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will</w:t>
                      </w:r>
                      <w:r w:rsidR="00FD725D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ask </w:t>
                      </w:r>
                      <w:r w:rsidR="001C4F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my friends</w:t>
                      </w:r>
                      <w:r w:rsidR="00A154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</w:t>
                      </w:r>
                      <w:r w:rsidR="00FD725D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feedback on my teaching </w:t>
                      </w:r>
                      <w:r w:rsidR="001C4F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skills </w:t>
                      </w:r>
                      <w:r w:rsidR="00FD725D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by </w:t>
                      </w:r>
                      <w:r w:rsidR="00151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October </w:t>
                      </w:r>
                      <w:r w:rsidR="00A233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FD725D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2023</w:t>
                      </w:r>
                      <w:r w:rsidR="00714470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c>
                </w:sdtContent>
              </w:sdt>
            </w:tr>
          </w:tbl>
          <w:p w14:paraId="5639418D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98B87" w14:textId="77777777" w:rsidR="001755B2" w:rsidRPr="006E52A8" w:rsidRDefault="001755B2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:rsidRPr="006E52A8" w14:paraId="0707DCF4" w14:textId="77777777" w:rsidTr="0097510F">
        <w:tc>
          <w:tcPr>
            <w:tcW w:w="8262" w:type="dxa"/>
            <w:tcBorders>
              <w:bottom w:val="nil"/>
              <w:right w:val="nil"/>
            </w:tcBorders>
          </w:tcPr>
          <w:p w14:paraId="182ABF0B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#2</w:t>
            </w:r>
          </w:p>
          <w:p w14:paraId="3AEFCC5B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1C7FA437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67CB8DB2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6E52A8" w14:paraId="640D889E" w14:textId="77777777" w:rsidTr="0097510F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:rsidRPr="006E52A8" w14:paraId="43A3B531" w14:textId="77777777" w:rsidTr="00035DAB">
              <w:trPr>
                <w:trHeight w:val="2051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86030968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8031" w:type="dxa"/>
                    </w:tcPr>
                    <w:p w14:paraId="53B436B6" w14:textId="51E95A09" w:rsidR="00305A8C" w:rsidRPr="006E52A8" w:rsidRDefault="00005832" w:rsidP="002B742F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will be able to successfully </w:t>
                      </w:r>
                      <w:r w:rsidR="002369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perform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one complex dressing change on a patient by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October 19, 2023 (midterm evaluation) and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one </w:t>
                      </w:r>
                      <w:r w:rsidR="002369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other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 by November 23, 2023 (final evaluation).</w:t>
                      </w:r>
                      <w:r w:rsidR="00F762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762EC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My goal is related to CNO’s Practice Standard called</w:t>
                      </w:r>
                      <w:r w:rsidR="00F762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Scope of Practice (2023).</w:t>
                      </w:r>
                    </w:p>
                  </w:tc>
                </w:sdtContent>
              </w:sdt>
            </w:tr>
          </w:tbl>
          <w:p w14:paraId="7A6AE0CE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713F2E07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 xml:space="preserve">Need help creating a goal? Review the </w:t>
            </w:r>
            <w:r w:rsidRPr="006E5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1FD5B1AA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Your learning goal must be based on your current practice setting and one of the College’s practice documents.</w:t>
            </w:r>
          </w:p>
        </w:tc>
      </w:tr>
    </w:tbl>
    <w:p w14:paraId="763F08A3" w14:textId="77777777" w:rsidR="00305A8C" w:rsidRPr="006E52A8" w:rsidRDefault="00305A8C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:rsidRPr="006E52A8" w14:paraId="39A7A47A" w14:textId="77777777" w:rsidTr="0097510F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6B3B3CFD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Goal #2 Activities and Timeframes</w:t>
            </w:r>
          </w:p>
          <w:p w14:paraId="5A9FA5C7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305A8C" w:rsidRPr="006E52A8" w14:paraId="11399791" w14:textId="77777777" w:rsidTr="0097510F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:rsidRPr="006E52A8" w14:paraId="76C38FDA" w14:textId="77777777" w:rsidTr="0097510F">
              <w:trPr>
                <w:trHeight w:val="198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1959169"/>
                  <w:placeholder>
                    <w:docPart w:val="DefaultPlaceholder_1082065158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  <w:szCs w:val="22"/>
                  </w:rPr>
                </w:sdtEndPr>
                <w:sdtContent>
                  <w:tc>
                    <w:tcPr>
                      <w:tcW w:w="10795" w:type="dxa"/>
                    </w:tcPr>
                    <w:p w14:paraId="75269ED2" w14:textId="63E18BB4" w:rsidR="009B4407" w:rsidRPr="00683F26" w:rsidRDefault="009B4407" w:rsidP="006E52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will </w:t>
                      </w:r>
                      <w:r w:rsidR="005A3A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observe </w:t>
                      </w:r>
                      <w:r w:rsidR="007144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two</w:t>
                      </w:r>
                      <w:r w:rsidR="005A3A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complex dressing changes </w:t>
                      </w:r>
                      <w:r w:rsidR="002369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the hospital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by September </w:t>
                      </w:r>
                      <w:r w:rsidR="005A3A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5A3A1D"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2023,</w:t>
                      </w:r>
                      <w:r w:rsidR="005A3A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note down</w:t>
                      </w:r>
                      <w:r w:rsidR="002369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any</w:t>
                      </w:r>
                      <w:r w:rsidR="005A3A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369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new</w:t>
                      </w:r>
                      <w:r w:rsidR="005A3A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techniques</w:t>
                      </w:r>
                      <w:r w:rsidR="002369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observed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32D9B99" w14:textId="34A31316" w:rsidR="009B4407" w:rsidRPr="00683F26" w:rsidRDefault="009B4407" w:rsidP="006E52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will research two scholarly articles about how to</w:t>
                      </w:r>
                      <w:r w:rsidR="005A3A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effectively do complex dressing changes by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September </w:t>
                      </w:r>
                      <w:r w:rsidR="005A3A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7, 2023.</w:t>
                      </w:r>
                    </w:p>
                    <w:p w14:paraId="61D13073" w14:textId="4BD80AD9" w:rsidR="00851A1E" w:rsidRDefault="009B4407" w:rsidP="00B4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lastRenderedPageBreak/>
                        <w:t xml:space="preserve">I will go </w:t>
                      </w:r>
                      <w:r w:rsidR="00B474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the open lab for two weeks to practice complex dressing change</w:t>
                      </w:r>
                      <w:r w:rsidR="00344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following the steps </w:t>
                      </w:r>
                      <w:r w:rsidR="00851A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the OSCE 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by October </w:t>
                      </w:r>
                      <w:r w:rsidR="00B474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6E52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1, 2023.</w:t>
                      </w:r>
                    </w:p>
                    <w:p w14:paraId="2B43A43A" w14:textId="347275AC" w:rsidR="00851A1E" w:rsidRDefault="00851A1E" w:rsidP="00B4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will perform </w:t>
                      </w:r>
                      <w:r w:rsidR="009D74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two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complex dressing changes using the steps in the OSCE and with my clinical instructor observing me by October 19, 2023.</w:t>
                      </w:r>
                    </w:p>
                    <w:p w14:paraId="6F5DA659" w14:textId="5E0A9241" w:rsidR="00305A8C" w:rsidRPr="00B47494" w:rsidRDefault="00851A1E" w:rsidP="00B4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From September 21 to November 23, 2023, I will seek new opportunities to observe</w:t>
                      </w:r>
                      <w:r w:rsidR="009D74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and/or perform complex dressing changes on patients. </w:t>
                      </w:r>
                    </w:p>
                  </w:tc>
                </w:sdtContent>
              </w:sdt>
            </w:tr>
          </w:tbl>
          <w:p w14:paraId="47729136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84C12" w14:textId="3B5984C8" w:rsidR="00305A8C" w:rsidRPr="006E52A8" w:rsidRDefault="00305A8C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40AEC" w:rsidRPr="006E52A8" w14:paraId="18010478" w14:textId="77777777" w:rsidTr="0097510F">
        <w:tc>
          <w:tcPr>
            <w:tcW w:w="8262" w:type="dxa"/>
            <w:tcBorders>
              <w:bottom w:val="nil"/>
              <w:right w:val="nil"/>
            </w:tcBorders>
          </w:tcPr>
          <w:p w14:paraId="29847ACA" w14:textId="77777777" w:rsidR="00E46E8A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#3</w:t>
            </w:r>
            <w:r w:rsidR="00820143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4A3174" w14:textId="0D3D092C" w:rsidR="00340AEC" w:rsidRPr="006E52A8" w:rsidRDefault="00E46E8A" w:rsidP="006E52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AF4FA4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or carry over goals</w:t>
            </w:r>
            <w:r w:rsidR="00D94497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previous semester</w:t>
            </w:r>
            <w:r w:rsidR="006D2762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497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(as identified by your </w:t>
            </w:r>
            <w:r w:rsidR="006A6CAA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94497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revious clinical instructor</w:t>
            </w:r>
            <w:r w:rsidR="00BA217A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94497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762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optional additional </w:t>
            </w:r>
            <w:r w:rsidR="00A80412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learning goals</w:t>
            </w:r>
            <w:r w:rsidR="005A7261"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757ECE3" w14:textId="77777777" w:rsidR="00340AEC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5327675A" w14:textId="77777777" w:rsidR="00340AEC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9B4CBF3" w14:textId="77777777" w:rsidR="00340AEC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EC" w:rsidRPr="006E52A8" w14:paraId="07CC8929" w14:textId="77777777" w:rsidTr="0097510F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182AE9" w:rsidRPr="006E52A8" w14:paraId="27644636" w14:textId="77777777" w:rsidTr="00182AE9">
              <w:trPr>
                <w:trHeight w:val="122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52167809"/>
                  <w:placeholder>
                    <w:docPart w:val="746F04F98EFA45EF98B1BE4AB10A860C"/>
                  </w:placeholder>
                </w:sdtPr>
                <w:sdtContent>
                  <w:tc>
                    <w:tcPr>
                      <w:tcW w:w="8031" w:type="dxa"/>
                    </w:tcPr>
                    <w:p w14:paraId="22476116" w14:textId="77777777" w:rsidR="00182AE9" w:rsidRPr="006E52A8" w:rsidRDefault="00182AE9" w:rsidP="00182AE9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carried over goals.</w:t>
                      </w:r>
                    </w:p>
                  </w:tc>
                </w:sdtContent>
              </w:sdt>
            </w:tr>
          </w:tbl>
          <w:p w14:paraId="4DB95EE9" w14:textId="77777777" w:rsidR="00340AEC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5B7AF0B4" w14:textId="77777777" w:rsidR="00340AEC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 xml:space="preserve">Need help creating a goal? Review the </w:t>
            </w:r>
            <w:r w:rsidRPr="006E5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1670FDFD" w14:textId="77777777" w:rsidR="00340AEC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Your learning goal must be based on your current practice setting and one of the College’s practice documents.</w:t>
            </w:r>
          </w:p>
        </w:tc>
      </w:tr>
    </w:tbl>
    <w:p w14:paraId="7447D361" w14:textId="77777777" w:rsidR="00340AEC" w:rsidRPr="006E52A8" w:rsidRDefault="00340AEC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40AEC" w:rsidRPr="006E52A8" w14:paraId="4C6C5D46" w14:textId="77777777" w:rsidTr="0097510F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032D0717" w14:textId="4A350E16" w:rsidR="00340AEC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Goal #3 Activities and Timeframes</w:t>
            </w:r>
          </w:p>
          <w:p w14:paraId="7175B9F8" w14:textId="77777777" w:rsidR="00340AEC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340AEC" w:rsidRPr="006E52A8" w14:paraId="138536FA" w14:textId="77777777" w:rsidTr="0097510F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40AEC" w:rsidRPr="006E52A8" w14:paraId="5102A8AA" w14:textId="77777777" w:rsidTr="0097510F">
              <w:trPr>
                <w:trHeight w:val="1988"/>
              </w:trPr>
              <w:sdt>
                <w:sdtPr>
                  <w:id w:val="-1923173341"/>
                  <w:placeholder>
                    <w:docPart w:val="F5AAD24E1C2F4BF48ACA7BD6232A53B6"/>
                  </w:placeholder>
                  <w:showingPlcHdr/>
                </w:sdtPr>
                <w:sdtContent>
                  <w:tc>
                    <w:tcPr>
                      <w:tcW w:w="10795" w:type="dxa"/>
                    </w:tcPr>
                    <w:p w14:paraId="744332D9" w14:textId="5F664430" w:rsidR="00340AEC" w:rsidRPr="00F762EC" w:rsidRDefault="00F762EC" w:rsidP="00F762EC">
                      <w:pPr>
                        <w:pStyle w:val="ListParagraph"/>
                        <w:spacing w:line="480" w:lineRule="auto"/>
                      </w:pPr>
                      <w:r w:rsidRPr="0008527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6E0D6915" w14:textId="77777777" w:rsidR="00340AEC" w:rsidRPr="006E52A8" w:rsidRDefault="00340AE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01F46" w14:textId="3D1CBEAF" w:rsidR="00340AEC" w:rsidRPr="006E52A8" w:rsidRDefault="00340AEC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CC1BF7" w14:textId="77777777" w:rsidR="00340AEC" w:rsidRPr="006E52A8" w:rsidRDefault="00340AEC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:rsidRPr="006E52A8" w14:paraId="03D787EF" w14:textId="77777777" w:rsidTr="0097510F">
        <w:tc>
          <w:tcPr>
            <w:tcW w:w="8262" w:type="dxa"/>
            <w:tcBorders>
              <w:bottom w:val="nil"/>
              <w:right w:val="nil"/>
            </w:tcBorders>
          </w:tcPr>
          <w:p w14:paraId="470B49CC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How do my learning goals support my commitment to continuing competency?</w:t>
            </w:r>
          </w:p>
          <w:p w14:paraId="171AE93C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How does my learning relate to the competencies of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7E725944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6E52A8" w14:paraId="2A80DDC8" w14:textId="77777777" w:rsidTr="0097510F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:rsidRPr="006E52A8" w14:paraId="0973E2D3" w14:textId="77777777" w:rsidTr="0097510F">
              <w:trPr>
                <w:trHeight w:val="1718"/>
              </w:trPr>
              <w:sdt>
                <w:sdtPr>
                  <w:id w:val="-1917310639"/>
                  <w:placeholder>
                    <w:docPart w:val="DefaultPlaceholder_1082065158"/>
                  </w:placeholder>
                </w:sdtPr>
                <w:sdtContent>
                  <w:sdt>
                    <w:sdtPr>
                      <w:id w:val="-334536151"/>
                      <w:placeholder>
                        <w:docPart w:val="3F372D98034845C9855C601F6649140F"/>
                      </w:placeholder>
                    </w:sdtPr>
                    <w:sdtContent>
                      <w:tc>
                        <w:tcPr>
                          <w:tcW w:w="8031" w:type="dxa"/>
                        </w:tcPr>
                        <w:p w14:paraId="4360DF11" w14:textId="6F90E528" w:rsidR="00DD3FF4" w:rsidRPr="006E52A8" w:rsidRDefault="0086279A" w:rsidP="002B742F">
                          <w:pPr>
                            <w:pStyle w:val="NormalWeb"/>
                            <w:spacing w:before="240" w:beforeAutospacing="0" w:after="0" w:afterAutospacing="0" w:line="480" w:lineRule="auto"/>
                            <w:ind w:firstLine="720"/>
                            <w:rPr>
                              <w:color w:val="000000"/>
                            </w:rPr>
                          </w:pPr>
                          <w:r w:rsidRPr="006E52A8">
                            <w:rPr>
                              <w:color w:val="000000"/>
                            </w:rPr>
                            <w:t>My 1</w:t>
                          </w:r>
                          <w:r w:rsidRPr="006E52A8">
                            <w:rPr>
                              <w:color w:val="000000"/>
                              <w:vertAlign w:val="superscript"/>
                            </w:rPr>
                            <w:t>st</w:t>
                          </w:r>
                          <w:r w:rsidRPr="006E52A8">
                            <w:rPr>
                              <w:color w:val="000000"/>
                            </w:rPr>
                            <w:t xml:space="preserve"> goal </w:t>
                          </w:r>
                          <w:r w:rsidR="00FB34E0" w:rsidRPr="006E52A8">
                            <w:rPr>
                              <w:color w:val="000000"/>
                            </w:rPr>
                            <w:t xml:space="preserve">regarding </w:t>
                          </w:r>
                          <w:r w:rsidR="0017681E">
                            <w:rPr>
                              <w:color w:val="000000"/>
                            </w:rPr>
                            <w:t xml:space="preserve">keeping patients safe after their hip and/or knee surgeries </w:t>
                          </w:r>
                          <w:r w:rsidR="00FB34E0" w:rsidRPr="006E52A8">
                            <w:rPr>
                              <w:color w:val="000000"/>
                            </w:rPr>
                            <w:t xml:space="preserve">supports my commitment to continuing competency. This is because </w:t>
                          </w:r>
                          <w:r w:rsidR="000E3A93" w:rsidRPr="006E52A8">
                            <w:rPr>
                              <w:color w:val="000000"/>
                            </w:rPr>
                            <w:t xml:space="preserve">providing more information to patients about ways they can take care of their health is a vital part of health promotion. Also, by </w:t>
                          </w:r>
                          <w:r w:rsidR="002D3617">
                            <w:rPr>
                              <w:color w:val="000000"/>
                            </w:rPr>
                            <w:t xml:space="preserve">teaching </w:t>
                          </w:r>
                          <w:r w:rsidR="0017681E">
                            <w:rPr>
                              <w:color w:val="000000"/>
                            </w:rPr>
                            <w:t>safety precautions</w:t>
                          </w:r>
                          <w:r w:rsidR="002D3617">
                            <w:rPr>
                              <w:color w:val="000000"/>
                            </w:rPr>
                            <w:t xml:space="preserve"> to my patients,</w:t>
                          </w:r>
                          <w:r w:rsidR="003C2383">
                            <w:rPr>
                              <w:color w:val="000000"/>
                            </w:rPr>
                            <w:t xml:space="preserve"> such as proper walker usage or creating safe home environments,</w:t>
                          </w:r>
                          <w:r w:rsidR="000E3A93" w:rsidRPr="006E52A8">
                            <w:rPr>
                              <w:color w:val="000000"/>
                            </w:rPr>
                            <w:t xml:space="preserve"> I can </w:t>
                          </w:r>
                          <w:r w:rsidR="003C2383">
                            <w:rPr>
                              <w:color w:val="000000"/>
                            </w:rPr>
                            <w:t xml:space="preserve">enhance their safety and independence. </w:t>
                          </w:r>
                          <w:r w:rsidR="002D3617">
                            <w:rPr>
                              <w:color w:val="000000"/>
                            </w:rPr>
                            <w:t xml:space="preserve">By effectively teaching my patients, I </w:t>
                          </w:r>
                          <w:r w:rsidR="00344878">
                            <w:rPr>
                              <w:color w:val="000000"/>
                            </w:rPr>
                            <w:t>can</w:t>
                          </w:r>
                          <w:r w:rsidR="002D3617">
                            <w:rPr>
                              <w:color w:val="000000"/>
                            </w:rPr>
                            <w:t xml:space="preserve"> help them</w:t>
                          </w:r>
                          <w:r w:rsidR="0017681E">
                            <w:rPr>
                              <w:color w:val="000000"/>
                            </w:rPr>
                            <w:t xml:space="preserve"> adjust to the new health changes in their life</w:t>
                          </w:r>
                          <w:r w:rsidR="000E3A93" w:rsidRPr="006E52A8">
                            <w:rPr>
                              <w:color w:val="000000"/>
                            </w:rPr>
                            <w:t>.</w:t>
                          </w:r>
                          <w:r w:rsidR="00FA36E0" w:rsidRPr="006E52A8">
                            <w:rPr>
                              <w:color w:val="000000"/>
                            </w:rPr>
                            <w:t xml:space="preserve"> </w:t>
                          </w:r>
                          <w:r w:rsidR="002D3617">
                            <w:rPr>
                              <w:color w:val="000000"/>
                            </w:rPr>
                            <w:t>Lastly, b</w:t>
                          </w:r>
                          <w:r w:rsidR="00FA36E0" w:rsidRPr="006E52A8">
                            <w:rPr>
                              <w:color w:val="000000"/>
                            </w:rPr>
                            <w:t>y achieving this goal, I will</w:t>
                          </w:r>
                          <w:r w:rsidR="002D3617">
                            <w:rPr>
                              <w:color w:val="000000"/>
                            </w:rPr>
                            <w:t xml:space="preserve"> </w:t>
                          </w:r>
                          <w:r w:rsidR="00FA36E0" w:rsidRPr="006E52A8">
                            <w:rPr>
                              <w:color w:val="000000"/>
                            </w:rPr>
                            <w:t xml:space="preserve">be fulfilling CETs 6.1 and 6.2 as I will learn ways to </w:t>
                          </w:r>
                          <w:r w:rsidR="005E5ADF">
                            <w:rPr>
                              <w:color w:val="000000"/>
                            </w:rPr>
                            <w:t>th</w:t>
                          </w:r>
                          <w:r w:rsidR="005250A2">
                            <w:rPr>
                              <w:color w:val="000000"/>
                            </w:rPr>
                            <w:t>o</w:t>
                          </w:r>
                          <w:r w:rsidR="005E5ADF">
                            <w:rPr>
                              <w:color w:val="000000"/>
                            </w:rPr>
                            <w:t>roughly</w:t>
                          </w:r>
                          <w:r w:rsidR="00FA36E0" w:rsidRPr="006E52A8">
                            <w:rPr>
                              <w:color w:val="000000"/>
                            </w:rPr>
                            <w:t xml:space="preserve"> ass</w:t>
                          </w:r>
                          <w:r w:rsidR="00344878">
                            <w:rPr>
                              <w:color w:val="000000"/>
                            </w:rPr>
                            <w:t>ess my patients</w:t>
                          </w:r>
                          <w:r w:rsidR="00FA36E0" w:rsidRPr="006E52A8">
                            <w:rPr>
                              <w:color w:val="000000"/>
                            </w:rPr>
                            <w:t xml:space="preserve"> and produce </w:t>
                          </w:r>
                          <w:r w:rsidR="00344878">
                            <w:rPr>
                              <w:color w:val="000000"/>
                            </w:rPr>
                            <w:t>personalized</w:t>
                          </w:r>
                          <w:r w:rsidR="00FA36E0" w:rsidRPr="006E52A8">
                            <w:rPr>
                              <w:color w:val="000000"/>
                            </w:rPr>
                            <w:t xml:space="preserve"> health teaching plans for </w:t>
                          </w:r>
                          <w:r w:rsidR="00344878">
                            <w:rPr>
                              <w:color w:val="000000"/>
                            </w:rPr>
                            <w:t>them</w:t>
                          </w:r>
                          <w:r w:rsidR="00FA36E0" w:rsidRPr="006E52A8">
                            <w:rPr>
                              <w:color w:val="000000"/>
                            </w:rPr>
                            <w:t>.</w:t>
                          </w:r>
                        </w:p>
                        <w:p w14:paraId="06E2DFF7" w14:textId="3451D6FA" w:rsidR="00DD3FF4" w:rsidRDefault="006E52A8" w:rsidP="002B742F">
                          <w:pPr>
                            <w:pStyle w:val="NormalWeb"/>
                            <w:spacing w:before="240" w:beforeAutospacing="0" w:after="0" w:afterAutospacing="0" w:line="480" w:lineRule="auto"/>
                            <w:ind w:firstLine="720"/>
                            <w:rPr>
                              <w:color w:val="000000"/>
                            </w:rPr>
                          </w:pPr>
                          <w:r w:rsidRPr="006E52A8">
                            <w:rPr>
                              <w:color w:val="000000"/>
                            </w:rPr>
                            <w:t>My 2</w:t>
                          </w:r>
                          <w:r w:rsidRPr="006E52A8">
                            <w:rPr>
                              <w:color w:val="000000"/>
                              <w:vertAlign w:val="superscript"/>
                            </w:rPr>
                            <w:t>nd</w:t>
                          </w:r>
                          <w:r w:rsidRPr="006E52A8">
                            <w:rPr>
                              <w:color w:val="000000"/>
                            </w:rPr>
                            <w:t xml:space="preserve"> goal about </w:t>
                          </w:r>
                          <w:r w:rsidR="005250A2">
                            <w:rPr>
                              <w:color w:val="000000"/>
                            </w:rPr>
                            <w:t xml:space="preserve">competently performing complex </w:t>
                          </w:r>
                          <w:r w:rsidR="00344878">
                            <w:rPr>
                              <w:color w:val="000000"/>
                            </w:rPr>
                            <w:t xml:space="preserve">wound </w:t>
                          </w:r>
                          <w:r w:rsidR="005250A2">
                            <w:rPr>
                              <w:color w:val="000000"/>
                            </w:rPr>
                            <w:t xml:space="preserve">dressing </w:t>
                          </w:r>
                          <w:r w:rsidR="005250A2">
                            <w:rPr>
                              <w:color w:val="000000"/>
                            </w:rPr>
                            <w:lastRenderedPageBreak/>
                            <w:t>change</w:t>
                          </w:r>
                          <w:r w:rsidR="00344878">
                            <w:rPr>
                              <w:color w:val="000000"/>
                            </w:rPr>
                            <w:t>s</w:t>
                          </w:r>
                          <w:r w:rsidR="005250A2">
                            <w:rPr>
                              <w:color w:val="000000"/>
                            </w:rPr>
                            <w:t xml:space="preserve"> on my patients </w:t>
                          </w:r>
                          <w:r w:rsidRPr="006E52A8">
                            <w:rPr>
                              <w:color w:val="000000"/>
                            </w:rPr>
                            <w:t>will make me a competent nurse. This is because</w:t>
                          </w:r>
                          <w:r w:rsidR="003F5684">
                            <w:rPr>
                              <w:color w:val="000000"/>
                            </w:rPr>
                            <w:t xml:space="preserve"> </w:t>
                          </w:r>
                          <w:r w:rsidR="00C933C9">
                            <w:rPr>
                              <w:color w:val="000000"/>
                            </w:rPr>
                            <w:t xml:space="preserve">this goal will increase my knowledge about </w:t>
                          </w:r>
                          <w:r w:rsidR="00344878">
                            <w:rPr>
                              <w:color w:val="000000"/>
                            </w:rPr>
                            <w:t xml:space="preserve">complex </w:t>
                          </w:r>
                          <w:r w:rsidR="00C933C9">
                            <w:rPr>
                              <w:color w:val="000000"/>
                            </w:rPr>
                            <w:t>dressing changes</w:t>
                          </w:r>
                          <w:r w:rsidR="00344878">
                            <w:rPr>
                              <w:color w:val="000000"/>
                            </w:rPr>
                            <w:t xml:space="preserve"> and wound care</w:t>
                          </w:r>
                          <w:r w:rsidR="00C933C9">
                            <w:rPr>
                              <w:color w:val="000000"/>
                            </w:rPr>
                            <w:t xml:space="preserve">, and I will be able use </w:t>
                          </w:r>
                          <w:r w:rsidR="00345D18">
                            <w:rPr>
                              <w:color w:val="000000"/>
                            </w:rPr>
                            <w:t>research-based</w:t>
                          </w:r>
                          <w:r w:rsidR="000935CE">
                            <w:rPr>
                              <w:color w:val="000000"/>
                            </w:rPr>
                            <w:t xml:space="preserve"> techniques to perform this skill. Also, I will be </w:t>
                          </w:r>
                          <w:r w:rsidR="00345D18">
                            <w:rPr>
                              <w:color w:val="000000"/>
                            </w:rPr>
                            <w:t xml:space="preserve">providing safe care by </w:t>
                          </w:r>
                          <w:r w:rsidR="000935CE">
                            <w:rPr>
                              <w:color w:val="000000"/>
                            </w:rPr>
                            <w:t xml:space="preserve">preventing my patients’ wounds from becoming infected and </w:t>
                          </w:r>
                          <w:r w:rsidR="001146CB">
                            <w:rPr>
                              <w:color w:val="000000"/>
                            </w:rPr>
                            <w:t xml:space="preserve">I will also be </w:t>
                          </w:r>
                          <w:r w:rsidR="000935CE">
                            <w:rPr>
                              <w:color w:val="000000"/>
                            </w:rPr>
                            <w:t xml:space="preserve">accelerating the </w:t>
                          </w:r>
                          <w:r w:rsidR="00344878">
                            <w:rPr>
                              <w:color w:val="000000"/>
                            </w:rPr>
                            <w:t xml:space="preserve">wound </w:t>
                          </w:r>
                          <w:r w:rsidR="000935CE">
                            <w:rPr>
                              <w:color w:val="000000"/>
                            </w:rPr>
                            <w:t xml:space="preserve">healing process. </w:t>
                          </w:r>
                          <w:r w:rsidR="00507EF0">
                            <w:rPr>
                              <w:color w:val="000000"/>
                            </w:rPr>
                            <w:t>Additionally,</w:t>
                          </w:r>
                          <w:r w:rsidR="003F5684">
                            <w:rPr>
                              <w:color w:val="000000"/>
                            </w:rPr>
                            <w:t xml:space="preserve"> I will</w:t>
                          </w:r>
                          <w:r w:rsidR="00507EF0">
                            <w:rPr>
                              <w:color w:val="000000"/>
                            </w:rPr>
                            <w:t xml:space="preserve"> be adhering to CET </w:t>
                          </w:r>
                          <w:r w:rsidR="00345D18">
                            <w:rPr>
                              <w:color w:val="000000"/>
                            </w:rPr>
                            <w:t>7</w:t>
                          </w:r>
                          <w:r w:rsidR="00507EF0">
                            <w:rPr>
                              <w:color w:val="000000"/>
                            </w:rPr>
                            <w:t>.</w:t>
                          </w:r>
                          <w:r w:rsidR="00345D18">
                            <w:rPr>
                              <w:color w:val="000000"/>
                            </w:rPr>
                            <w:t>1</w:t>
                          </w:r>
                          <w:r w:rsidR="00507EF0">
                            <w:rPr>
                              <w:color w:val="000000"/>
                            </w:rPr>
                            <w:t xml:space="preserve"> as I </w:t>
                          </w:r>
                          <w:r w:rsidR="00344878">
                            <w:rPr>
                              <w:color w:val="000000"/>
                            </w:rPr>
                            <w:t>enhance</w:t>
                          </w:r>
                          <w:r w:rsidR="00345D18">
                            <w:rPr>
                              <w:color w:val="000000"/>
                            </w:rPr>
                            <w:t xml:space="preserve"> my complex dressing skills.  </w:t>
                          </w:r>
                        </w:p>
                        <w:p w14:paraId="7E86839C" w14:textId="419BF3A1" w:rsidR="00305A8C" w:rsidRPr="008C6BDF" w:rsidRDefault="00305A8C" w:rsidP="002B742F">
                          <w:pPr>
                            <w:pStyle w:val="NormalWeb"/>
                            <w:spacing w:before="240" w:beforeAutospacing="0" w:after="0" w:afterAutospacing="0" w:line="480" w:lineRule="auto"/>
                            <w:ind w:firstLine="720"/>
                            <w:rPr>
                              <w:color w:val="000000"/>
                            </w:rPr>
                          </w:pPr>
                        </w:p>
                      </w:tc>
                    </w:sdtContent>
                  </w:sdt>
                </w:sdtContent>
              </w:sdt>
            </w:tr>
          </w:tbl>
          <w:p w14:paraId="3DD1628A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24BE1037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Continue to maintain and update your Learning Plan throughout the year.</w:t>
            </w:r>
          </w:p>
        </w:tc>
      </w:tr>
    </w:tbl>
    <w:p w14:paraId="2CC9064B" w14:textId="77777777" w:rsidR="00305A8C" w:rsidRPr="006E52A8" w:rsidRDefault="00305A8C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:rsidRPr="006E52A8" w14:paraId="6A01B70E" w14:textId="77777777" w:rsidTr="0097510F">
        <w:tc>
          <w:tcPr>
            <w:tcW w:w="8262" w:type="dxa"/>
            <w:tcBorders>
              <w:bottom w:val="nil"/>
              <w:right w:val="nil"/>
            </w:tcBorders>
          </w:tcPr>
          <w:p w14:paraId="37032D69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b/>
                <w:sz w:val="24"/>
                <w:szCs w:val="24"/>
              </w:rPr>
              <w:t>Evaluation of changes/outcomes to my practice</w:t>
            </w:r>
          </w:p>
          <w:p w14:paraId="0FF1D789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What did I learn?</w:t>
            </w:r>
          </w:p>
          <w:p w14:paraId="4BE653B3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What impact has my Learning Plan had on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5E25C4F4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6E52A8" w14:paraId="66DDBA30" w14:textId="77777777" w:rsidTr="0097510F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:rsidRPr="006E52A8" w14:paraId="32177696" w14:textId="77777777" w:rsidTr="0097510F">
              <w:trPr>
                <w:trHeight w:val="171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96507296"/>
                  <w:placeholder>
                    <w:docPart w:val="DefaultPlaceholder_1082065158"/>
                  </w:placeholder>
                  <w:showingPlcHdr/>
                </w:sdtPr>
                <w:sdtContent>
                  <w:tc>
                    <w:tcPr>
                      <w:tcW w:w="8031" w:type="dxa"/>
                    </w:tcPr>
                    <w:p w14:paraId="5ED87BEF" w14:textId="77777777" w:rsidR="00305A8C" w:rsidRPr="006E52A8" w:rsidRDefault="00305A8C" w:rsidP="006E52A8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52A8">
                        <w:rPr>
                          <w:rStyle w:val="PlaceholderText"/>
                          <w:rFonts w:ascii="Times New Roman" w:hAnsi="Times New Roman" w:cs="Times New Roman"/>
                          <w:sz w:val="24"/>
                          <w:szCs w:val="24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92D2E82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655E1F25" w14:textId="77777777" w:rsidR="00305A8C" w:rsidRPr="006E52A8" w:rsidRDefault="00305A8C" w:rsidP="006E52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A8">
              <w:rPr>
                <w:rFonts w:ascii="Times New Roman" w:hAnsi="Times New Roman" w:cs="Times New Roman"/>
                <w:sz w:val="24"/>
                <w:szCs w:val="24"/>
              </w:rPr>
              <w:t>You can print your Learning Plan for your records.</w:t>
            </w:r>
          </w:p>
        </w:tc>
      </w:tr>
    </w:tbl>
    <w:p w14:paraId="633CA4EB" w14:textId="77777777" w:rsidR="001755B2" w:rsidRDefault="001755B2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691E97" w14:textId="77777777" w:rsidR="00D21786" w:rsidRDefault="00D21786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45D050" w14:textId="77777777" w:rsidR="00D21786" w:rsidRDefault="00D21786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E3A2E4" w14:textId="77777777" w:rsidR="00D21786" w:rsidRDefault="00D21786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6BBDAC" w14:textId="77777777" w:rsidR="00D21786" w:rsidRDefault="00D21786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EB75E7" w14:textId="77777777" w:rsidR="00D21786" w:rsidRDefault="00D21786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16786A" w14:textId="77777777" w:rsidR="00D21786" w:rsidRDefault="00D21786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697604" w14:textId="77777777" w:rsidR="00D21786" w:rsidRDefault="00D21786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346DC8" w14:textId="77777777" w:rsidR="00344878" w:rsidRPr="00E76136" w:rsidRDefault="00344878" w:rsidP="006E52A8">
      <w:pPr>
        <w:spacing w:line="48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AB96A47" w14:textId="705FC22D" w:rsidR="00D21786" w:rsidRPr="00452972" w:rsidRDefault="00D21786" w:rsidP="009E3F9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972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59AF6DA" w14:textId="713FBD60" w:rsidR="00491051" w:rsidRDefault="00491051" w:rsidP="00491051">
      <w:pPr>
        <w:pStyle w:val="NormalWeb"/>
        <w:spacing w:line="480" w:lineRule="auto"/>
        <w:ind w:left="567" w:hanging="567"/>
      </w:pPr>
      <w:r>
        <w:t xml:space="preserve">College of Nurses of Ontario. (2019). </w:t>
      </w:r>
      <w:r>
        <w:rPr>
          <w:i/>
          <w:iCs/>
        </w:rPr>
        <w:t>Code of conduct</w:t>
      </w:r>
      <w:r>
        <w:t>.</w:t>
      </w:r>
      <w:r w:rsidR="00E76136">
        <w:t xml:space="preserve"> Retrieved September 8, 2023, from </w:t>
      </w:r>
      <w:r>
        <w:t xml:space="preserve">https://www.cno.org/globalassets/docs/prac/49040_code-of-conduct.pdf </w:t>
      </w:r>
    </w:p>
    <w:p w14:paraId="4E30C0B3" w14:textId="0C335AA6" w:rsidR="00D21786" w:rsidRDefault="00D21786" w:rsidP="009E3F9F">
      <w:pPr>
        <w:pStyle w:val="NormalWeb"/>
        <w:spacing w:line="480" w:lineRule="auto"/>
        <w:ind w:left="567" w:hanging="567"/>
      </w:pPr>
      <w:r>
        <w:t>College of Nurses of Ontario. (2</w:t>
      </w:r>
      <w:r w:rsidR="00A2248F">
        <w:t>023</w:t>
      </w:r>
      <w:r>
        <w:t xml:space="preserve">). </w:t>
      </w:r>
      <w:r>
        <w:rPr>
          <w:i/>
          <w:iCs/>
        </w:rPr>
        <w:t>Scope of Practice</w:t>
      </w:r>
      <w:r>
        <w:t>.</w:t>
      </w:r>
      <w:r w:rsidR="00E76136">
        <w:t xml:space="preserve"> Retrieved September 8, 2023, from </w:t>
      </w:r>
      <w:r>
        <w:t xml:space="preserve">https://www.cno.org/globalassets/docs/prac/49041-scope-of-practice.pdf </w:t>
      </w:r>
    </w:p>
    <w:p w14:paraId="7BC71363" w14:textId="77777777" w:rsidR="003955D1" w:rsidRDefault="003955D1" w:rsidP="005236E1">
      <w:pPr>
        <w:pStyle w:val="NormalWeb"/>
        <w:ind w:left="567" w:hanging="567"/>
      </w:pPr>
    </w:p>
    <w:p w14:paraId="0639C108" w14:textId="77777777" w:rsidR="00D21786" w:rsidRPr="006E52A8" w:rsidRDefault="00D21786" w:rsidP="006E52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1786" w:rsidRPr="006E52A8" w:rsidSect="001755B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DC21" w14:textId="77777777" w:rsidR="00B27FFD" w:rsidRDefault="00B27FFD" w:rsidP="00C6335F">
      <w:pPr>
        <w:spacing w:after="0" w:line="240" w:lineRule="auto"/>
      </w:pPr>
      <w:r>
        <w:separator/>
      </w:r>
    </w:p>
  </w:endnote>
  <w:endnote w:type="continuationSeparator" w:id="0">
    <w:p w14:paraId="35AAB9A2" w14:textId="77777777" w:rsidR="00B27FFD" w:rsidRDefault="00B27FFD" w:rsidP="00C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8093" w14:textId="009F44F7" w:rsidR="00C6335F" w:rsidRPr="00081CAC" w:rsidRDefault="00C6335F" w:rsidP="00C6335F">
    <w:pPr>
      <w:pStyle w:val="Footer"/>
      <w:jc w:val="right"/>
      <w:rPr>
        <w:sz w:val="18"/>
        <w:szCs w:val="18"/>
      </w:rPr>
    </w:pPr>
    <w:r w:rsidRPr="00081CAC">
      <w:rPr>
        <w:sz w:val="18"/>
        <w:szCs w:val="18"/>
      </w:rPr>
      <w:t>Adapted from the College of Nurses of Ontario (</w:t>
    </w:r>
    <w:r w:rsidR="00714470" w:rsidRPr="00081CAC">
      <w:rPr>
        <w:sz w:val="18"/>
        <w:szCs w:val="18"/>
      </w:rPr>
      <w:t>January</w:t>
    </w:r>
    <w:r w:rsidRPr="00081CAC">
      <w:rPr>
        <w:sz w:val="18"/>
        <w:szCs w:val="18"/>
      </w:rPr>
      <w:t xml:space="preserve"> 2013) to a Microsoft Word document </w:t>
    </w:r>
  </w:p>
  <w:p w14:paraId="37F47C84" w14:textId="303D208D" w:rsidR="00C6335F" w:rsidRPr="00081CAC" w:rsidRDefault="00C6335F" w:rsidP="00C6335F">
    <w:pPr>
      <w:pStyle w:val="Footer"/>
      <w:jc w:val="right"/>
      <w:rPr>
        <w:sz w:val="18"/>
        <w:szCs w:val="18"/>
      </w:rPr>
    </w:pPr>
    <w:r w:rsidRPr="00081CAC">
      <w:rPr>
        <w:sz w:val="18"/>
        <w:szCs w:val="18"/>
      </w:rPr>
      <w:t>June, 2013 PB</w:t>
    </w:r>
    <w:r w:rsidR="006A6CAA" w:rsidRPr="00081CAC">
      <w:rPr>
        <w:sz w:val="18"/>
        <w:szCs w:val="18"/>
      </w:rPr>
      <w:t>/ updated Jan</w:t>
    </w:r>
    <w:r w:rsidR="005A2351" w:rsidRPr="00081CAC">
      <w:rPr>
        <w:sz w:val="18"/>
        <w:szCs w:val="18"/>
      </w:rPr>
      <w:t>.,</w:t>
    </w:r>
    <w:r w:rsidR="006A6CAA" w:rsidRPr="00081CAC">
      <w:rPr>
        <w:sz w:val="18"/>
        <w:szCs w:val="18"/>
      </w:rPr>
      <w:t xml:space="preserve"> 2023</w:t>
    </w:r>
  </w:p>
  <w:p w14:paraId="3959AA32" w14:textId="77777777" w:rsidR="00C6335F" w:rsidRDefault="00C6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C763" w14:textId="77777777" w:rsidR="00B27FFD" w:rsidRDefault="00B27FFD" w:rsidP="00C6335F">
      <w:pPr>
        <w:spacing w:after="0" w:line="240" w:lineRule="auto"/>
      </w:pPr>
      <w:r>
        <w:separator/>
      </w:r>
    </w:p>
  </w:footnote>
  <w:footnote w:type="continuationSeparator" w:id="0">
    <w:p w14:paraId="380CD038" w14:textId="77777777" w:rsidR="00B27FFD" w:rsidRDefault="00B27FFD" w:rsidP="00C6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276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87BCA2" w14:textId="7EB8FF0C" w:rsidR="000D351A" w:rsidRDefault="000D35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283BB" w14:textId="77777777" w:rsidR="000D351A" w:rsidRDefault="000D3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4E95"/>
    <w:multiLevelType w:val="hybridMultilevel"/>
    <w:tmpl w:val="C2364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2A3F"/>
    <w:multiLevelType w:val="hybridMultilevel"/>
    <w:tmpl w:val="EE7A7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1BE8"/>
    <w:multiLevelType w:val="hybridMultilevel"/>
    <w:tmpl w:val="A92225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0703"/>
    <w:multiLevelType w:val="hybridMultilevel"/>
    <w:tmpl w:val="50EE4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56AD"/>
    <w:multiLevelType w:val="hybridMultilevel"/>
    <w:tmpl w:val="CB2C0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4178">
    <w:abstractNumId w:val="4"/>
  </w:num>
  <w:num w:numId="2" w16cid:durableId="2085448134">
    <w:abstractNumId w:val="1"/>
  </w:num>
  <w:num w:numId="3" w16cid:durableId="1892615199">
    <w:abstractNumId w:val="2"/>
  </w:num>
  <w:num w:numId="4" w16cid:durableId="1342467882">
    <w:abstractNumId w:val="3"/>
  </w:num>
  <w:num w:numId="5" w16cid:durableId="117291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5B2"/>
    <w:rsid w:val="00005832"/>
    <w:rsid w:val="0001263C"/>
    <w:rsid w:val="00035DAB"/>
    <w:rsid w:val="00067840"/>
    <w:rsid w:val="00081CAC"/>
    <w:rsid w:val="000935CE"/>
    <w:rsid w:val="00093754"/>
    <w:rsid w:val="000B72F6"/>
    <w:rsid w:val="000D351A"/>
    <w:rsid w:val="000D54E0"/>
    <w:rsid w:val="000D58F9"/>
    <w:rsid w:val="000E3A93"/>
    <w:rsid w:val="000F33CC"/>
    <w:rsid w:val="000F4EAC"/>
    <w:rsid w:val="001146CB"/>
    <w:rsid w:val="00115784"/>
    <w:rsid w:val="001513DA"/>
    <w:rsid w:val="00170F41"/>
    <w:rsid w:val="001755B2"/>
    <w:rsid w:val="0017681E"/>
    <w:rsid w:val="00182AE9"/>
    <w:rsid w:val="00187163"/>
    <w:rsid w:val="0019312A"/>
    <w:rsid w:val="001A2764"/>
    <w:rsid w:val="001C4F8E"/>
    <w:rsid w:val="001F4014"/>
    <w:rsid w:val="00202B17"/>
    <w:rsid w:val="00207DE7"/>
    <w:rsid w:val="00231E73"/>
    <w:rsid w:val="002369CF"/>
    <w:rsid w:val="00245F48"/>
    <w:rsid w:val="0028147E"/>
    <w:rsid w:val="002B742F"/>
    <w:rsid w:val="002B7828"/>
    <w:rsid w:val="002D3617"/>
    <w:rsid w:val="002E7902"/>
    <w:rsid w:val="00305A8C"/>
    <w:rsid w:val="00315B11"/>
    <w:rsid w:val="00340AEC"/>
    <w:rsid w:val="00344878"/>
    <w:rsid w:val="00345D18"/>
    <w:rsid w:val="00363C81"/>
    <w:rsid w:val="003762C3"/>
    <w:rsid w:val="00382AED"/>
    <w:rsid w:val="003955D1"/>
    <w:rsid w:val="003C2383"/>
    <w:rsid w:val="003F5684"/>
    <w:rsid w:val="004025AB"/>
    <w:rsid w:val="00420EE2"/>
    <w:rsid w:val="0044031D"/>
    <w:rsid w:val="00452972"/>
    <w:rsid w:val="00465816"/>
    <w:rsid w:val="00490AC9"/>
    <w:rsid w:val="00491051"/>
    <w:rsid w:val="004F6359"/>
    <w:rsid w:val="00507EF0"/>
    <w:rsid w:val="005236E1"/>
    <w:rsid w:val="005250A2"/>
    <w:rsid w:val="00533955"/>
    <w:rsid w:val="00554A0C"/>
    <w:rsid w:val="00595FC2"/>
    <w:rsid w:val="005A2351"/>
    <w:rsid w:val="005A2678"/>
    <w:rsid w:val="005A3A1D"/>
    <w:rsid w:val="005A7261"/>
    <w:rsid w:val="005B3AB8"/>
    <w:rsid w:val="005C060A"/>
    <w:rsid w:val="005D454C"/>
    <w:rsid w:val="005E5ADF"/>
    <w:rsid w:val="00627336"/>
    <w:rsid w:val="006567FB"/>
    <w:rsid w:val="00683F26"/>
    <w:rsid w:val="00693195"/>
    <w:rsid w:val="00696F6D"/>
    <w:rsid w:val="006A6CAA"/>
    <w:rsid w:val="006D2762"/>
    <w:rsid w:val="006E1CED"/>
    <w:rsid w:val="006E52A8"/>
    <w:rsid w:val="006F0C28"/>
    <w:rsid w:val="00714470"/>
    <w:rsid w:val="00724798"/>
    <w:rsid w:val="00735FB5"/>
    <w:rsid w:val="0075233A"/>
    <w:rsid w:val="007B7FEB"/>
    <w:rsid w:val="007C7E65"/>
    <w:rsid w:val="007F0A7D"/>
    <w:rsid w:val="00806F21"/>
    <w:rsid w:val="008148FF"/>
    <w:rsid w:val="00817443"/>
    <w:rsid w:val="00820143"/>
    <w:rsid w:val="0082020B"/>
    <w:rsid w:val="00835C39"/>
    <w:rsid w:val="00835D13"/>
    <w:rsid w:val="00851A1E"/>
    <w:rsid w:val="0086279A"/>
    <w:rsid w:val="00871027"/>
    <w:rsid w:val="00890BAF"/>
    <w:rsid w:val="008C6BDF"/>
    <w:rsid w:val="00904FAC"/>
    <w:rsid w:val="009450DE"/>
    <w:rsid w:val="00967876"/>
    <w:rsid w:val="009679A0"/>
    <w:rsid w:val="0097510F"/>
    <w:rsid w:val="009752D7"/>
    <w:rsid w:val="00976602"/>
    <w:rsid w:val="009A6118"/>
    <w:rsid w:val="009B4407"/>
    <w:rsid w:val="009D74F1"/>
    <w:rsid w:val="009E3F9F"/>
    <w:rsid w:val="009E4C0F"/>
    <w:rsid w:val="009F605E"/>
    <w:rsid w:val="00A154C1"/>
    <w:rsid w:val="00A2248F"/>
    <w:rsid w:val="00A23387"/>
    <w:rsid w:val="00A474F2"/>
    <w:rsid w:val="00A65835"/>
    <w:rsid w:val="00A80412"/>
    <w:rsid w:val="00AF0186"/>
    <w:rsid w:val="00AF4FA4"/>
    <w:rsid w:val="00B26E71"/>
    <w:rsid w:val="00B27FFD"/>
    <w:rsid w:val="00B47494"/>
    <w:rsid w:val="00B53709"/>
    <w:rsid w:val="00B63FA4"/>
    <w:rsid w:val="00BA217A"/>
    <w:rsid w:val="00BE01C5"/>
    <w:rsid w:val="00BF3F99"/>
    <w:rsid w:val="00C33C49"/>
    <w:rsid w:val="00C45C59"/>
    <w:rsid w:val="00C475EA"/>
    <w:rsid w:val="00C6335F"/>
    <w:rsid w:val="00C86A73"/>
    <w:rsid w:val="00C933C9"/>
    <w:rsid w:val="00C94479"/>
    <w:rsid w:val="00C94FC4"/>
    <w:rsid w:val="00CF1DC7"/>
    <w:rsid w:val="00CF78B9"/>
    <w:rsid w:val="00D21786"/>
    <w:rsid w:val="00D73CAB"/>
    <w:rsid w:val="00D94497"/>
    <w:rsid w:val="00DA308F"/>
    <w:rsid w:val="00DB6EA2"/>
    <w:rsid w:val="00DD3FF4"/>
    <w:rsid w:val="00E00705"/>
    <w:rsid w:val="00E02316"/>
    <w:rsid w:val="00E05302"/>
    <w:rsid w:val="00E153A8"/>
    <w:rsid w:val="00E433DE"/>
    <w:rsid w:val="00E46E8A"/>
    <w:rsid w:val="00E565EC"/>
    <w:rsid w:val="00E76136"/>
    <w:rsid w:val="00E9244A"/>
    <w:rsid w:val="00EB0090"/>
    <w:rsid w:val="00EB7547"/>
    <w:rsid w:val="00EE0E96"/>
    <w:rsid w:val="00EE1A8B"/>
    <w:rsid w:val="00EF09B1"/>
    <w:rsid w:val="00EF46D7"/>
    <w:rsid w:val="00F43F48"/>
    <w:rsid w:val="00F50A74"/>
    <w:rsid w:val="00F612A5"/>
    <w:rsid w:val="00F762EC"/>
    <w:rsid w:val="00F77FC8"/>
    <w:rsid w:val="00FA36E0"/>
    <w:rsid w:val="00FA6767"/>
    <w:rsid w:val="00FB34E0"/>
    <w:rsid w:val="00FD725D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7CB7"/>
  <w15:docId w15:val="{F031C06A-FC53-41B8-969D-05642FA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5F"/>
  </w:style>
  <w:style w:type="paragraph" w:styleId="Footer">
    <w:name w:val="footer"/>
    <w:basedOn w:val="Normal"/>
    <w:link w:val="Foot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5F"/>
  </w:style>
  <w:style w:type="character" w:styleId="PlaceholderText">
    <w:name w:val="Placeholder Text"/>
    <w:basedOn w:val="DefaultParagraphFont"/>
    <w:uiPriority w:val="99"/>
    <w:semiHidden/>
    <w:rsid w:val="00207DE7"/>
    <w:rPr>
      <w:color w:val="808080"/>
    </w:rPr>
  </w:style>
  <w:style w:type="paragraph" w:styleId="ListParagraph">
    <w:name w:val="List Paragraph"/>
    <w:basedOn w:val="Normal"/>
    <w:uiPriority w:val="34"/>
    <w:qFormat/>
    <w:rsid w:val="006567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955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9984-3467-4CED-9AE0-ABDD8CF647BE}"/>
      </w:docPartPr>
      <w:docPartBody>
        <w:p w:rsidR="00B2516A" w:rsidRDefault="002D15CD"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F5AAD24E1C2F4BF48ACA7BD6232A5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189C-C116-4B8F-9548-E7FF3DCFC597}"/>
      </w:docPartPr>
      <w:docPartBody>
        <w:p w:rsidR="00A4347F" w:rsidRDefault="006B00F3" w:rsidP="006B00F3">
          <w:pPr>
            <w:pStyle w:val="F5AAD24E1C2F4BF48ACA7BD6232A53B6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3F372D98034845C9855C601F6649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6E36B-5942-42EC-8170-09529CEFB422}"/>
      </w:docPartPr>
      <w:docPartBody>
        <w:p w:rsidR="002370D8" w:rsidRDefault="004F134B" w:rsidP="004F134B">
          <w:pPr>
            <w:pStyle w:val="3F372D98034845C9855C601F6649140F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746F04F98EFA45EF98B1BE4AB10A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CBAE-1822-492A-AA9A-9B29EE7EA6BD}"/>
      </w:docPartPr>
      <w:docPartBody>
        <w:p w:rsidR="007F11AB" w:rsidRDefault="00A015C7" w:rsidP="00A015C7">
          <w:pPr>
            <w:pStyle w:val="746F04F98EFA45EF98B1BE4AB10A860C"/>
          </w:pPr>
          <w:r w:rsidRPr="000852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CD"/>
    <w:rsid w:val="00064FE8"/>
    <w:rsid w:val="00150284"/>
    <w:rsid w:val="002370D8"/>
    <w:rsid w:val="002551E5"/>
    <w:rsid w:val="002D15CD"/>
    <w:rsid w:val="004F134B"/>
    <w:rsid w:val="006B00F3"/>
    <w:rsid w:val="00790B10"/>
    <w:rsid w:val="007F11AB"/>
    <w:rsid w:val="00841AD7"/>
    <w:rsid w:val="009F2F0F"/>
    <w:rsid w:val="00A015C7"/>
    <w:rsid w:val="00A13379"/>
    <w:rsid w:val="00A4347F"/>
    <w:rsid w:val="00B2516A"/>
    <w:rsid w:val="00BA5C5E"/>
    <w:rsid w:val="00D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5C7"/>
    <w:rPr>
      <w:color w:val="808080"/>
    </w:rPr>
  </w:style>
  <w:style w:type="paragraph" w:customStyle="1" w:styleId="F5AAD24E1C2F4BF48ACA7BD6232A53B6">
    <w:name w:val="F5AAD24E1C2F4BF48ACA7BD6232A53B6"/>
    <w:rsid w:val="006B00F3"/>
    <w:pPr>
      <w:spacing w:after="160" w:line="259" w:lineRule="auto"/>
    </w:pPr>
    <w:rPr>
      <w:lang w:val="en-CA" w:eastAsia="en-CA"/>
    </w:rPr>
  </w:style>
  <w:style w:type="paragraph" w:customStyle="1" w:styleId="3F372D98034845C9855C601F6649140F">
    <w:name w:val="3F372D98034845C9855C601F6649140F"/>
    <w:rsid w:val="004F134B"/>
    <w:pPr>
      <w:spacing w:after="160" w:line="259" w:lineRule="auto"/>
    </w:pPr>
    <w:rPr>
      <w:kern w:val="2"/>
      <w:lang w:val="en-CA" w:eastAsia="en-CA"/>
      <w14:ligatures w14:val="standardContextual"/>
    </w:rPr>
  </w:style>
  <w:style w:type="paragraph" w:customStyle="1" w:styleId="746F04F98EFA45EF98B1BE4AB10A860C">
    <w:name w:val="746F04F98EFA45EF98B1BE4AB10A860C"/>
    <w:rsid w:val="00A015C7"/>
    <w:pPr>
      <w:spacing w:after="160" w:line="259" w:lineRule="auto"/>
    </w:pPr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82DB3A501B14E88F9BC12F6A6D88A" ma:contentTypeVersion="16" ma:contentTypeDescription="Create a new document." ma:contentTypeScope="" ma:versionID="9e89b701fe1f746148b3a9a9615d4a64">
  <xsd:schema xmlns:xsd="http://www.w3.org/2001/XMLSchema" xmlns:xs="http://www.w3.org/2001/XMLSchema" xmlns:p="http://schemas.microsoft.com/office/2006/metadata/properties" xmlns:ns2="a4d4a672-4776-45f9-8dd4-3eb4ebb30963" xmlns:ns3="b84efaa7-173d-4610-aad5-00798bfe7821" targetNamespace="http://schemas.microsoft.com/office/2006/metadata/properties" ma:root="true" ma:fieldsID="d5a6e5e9327e83401da02b7922016095" ns2:_="" ns3:_="">
    <xsd:import namespace="a4d4a672-4776-45f9-8dd4-3eb4ebb30963"/>
    <xsd:import namespace="b84efaa7-173d-4610-aad5-00798bfe7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a672-4776-45f9-8dd4-3eb4ebb30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efaa7-173d-4610-aad5-00798bfe7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fc4732-bb59-4c84-94ef-6b92fd00751f}" ma:internalName="TaxCatchAll" ma:showField="CatchAllData" ma:web="b84efaa7-173d-4610-aad5-00798bfe7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efaa7-173d-4610-aad5-00798bfe7821" xsi:nil="true"/>
    <lcf76f155ced4ddcb4097134ff3c332f xmlns="a4d4a672-4776-45f9-8dd4-3eb4ebb309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71E9B-1110-46FC-9C81-1D6F4208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4a672-4776-45f9-8dd4-3eb4ebb30963"/>
    <ds:schemaRef ds:uri="b84efaa7-173d-4610-aad5-00798bfe7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2D676-1C05-4825-8889-7115AF9E08DC}">
  <ds:schemaRefs>
    <ds:schemaRef ds:uri="http://schemas.microsoft.com/office/2006/metadata/properties"/>
    <ds:schemaRef ds:uri="http://schemas.microsoft.com/office/infopath/2007/PartnerControls"/>
    <ds:schemaRef ds:uri="b84efaa7-173d-4610-aad5-00798bfe7821"/>
    <ds:schemaRef ds:uri="a4d4a672-4776-45f9-8dd4-3eb4ebb30963"/>
  </ds:schemaRefs>
</ds:datastoreItem>
</file>

<file path=customXml/itemProps3.xml><?xml version="1.0" encoding="utf-8"?>
<ds:datastoreItem xmlns:ds="http://schemas.openxmlformats.org/officeDocument/2006/customXml" ds:itemID="{277C11BB-A769-4DD4-B928-24EEC90C4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6660</TotalTime>
  <Pages>8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College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Eman Khaliq</cp:lastModifiedBy>
  <cp:revision>56</cp:revision>
  <dcterms:created xsi:type="dcterms:W3CDTF">2023-09-03T08:41:00Z</dcterms:created>
  <dcterms:modified xsi:type="dcterms:W3CDTF">2023-09-20T05:08:00Z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0x010100B2682DB3A501B14E88F9BC12F6A6D88A</vt:lpwstr>
  </property>
</Properties>
</file>