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CBF2" w14:textId="77777777" w:rsidR="00354C66" w:rsidRPr="000A04B0" w:rsidRDefault="00354C66" w:rsidP="006E5620">
      <w:pPr>
        <w:spacing w:line="480" w:lineRule="auto"/>
        <w:jc w:val="center"/>
        <w:rPr>
          <w:rFonts w:asciiTheme="majorBidi" w:hAnsiTheme="majorBidi" w:cstheme="majorBidi"/>
          <w:b/>
          <w:bCs/>
          <w:lang w:eastAsia="en-US"/>
        </w:rPr>
      </w:pPr>
    </w:p>
    <w:p w14:paraId="55B78ADF" w14:textId="77777777" w:rsidR="00BC136A" w:rsidRPr="000A04B0" w:rsidRDefault="00BC136A" w:rsidP="006E5620">
      <w:pPr>
        <w:spacing w:line="480" w:lineRule="auto"/>
        <w:jc w:val="center"/>
        <w:rPr>
          <w:rFonts w:asciiTheme="majorBidi" w:hAnsiTheme="majorBidi" w:cstheme="majorBidi"/>
          <w:b/>
          <w:bCs/>
          <w:lang w:eastAsia="en-US"/>
        </w:rPr>
      </w:pPr>
    </w:p>
    <w:p w14:paraId="279C5295" w14:textId="77777777" w:rsidR="00875ED0" w:rsidRPr="000A04B0" w:rsidRDefault="00875ED0" w:rsidP="006E5620">
      <w:pPr>
        <w:spacing w:line="480" w:lineRule="auto"/>
        <w:jc w:val="center"/>
        <w:rPr>
          <w:rFonts w:asciiTheme="majorBidi" w:hAnsiTheme="majorBidi" w:cstheme="majorBidi"/>
          <w:b/>
          <w:bCs/>
        </w:rPr>
      </w:pPr>
    </w:p>
    <w:p w14:paraId="5F162077" w14:textId="77777777" w:rsidR="00875ED0" w:rsidRPr="000A04B0" w:rsidRDefault="00875ED0" w:rsidP="006E5620">
      <w:pPr>
        <w:spacing w:line="480" w:lineRule="auto"/>
        <w:jc w:val="center"/>
        <w:rPr>
          <w:rFonts w:asciiTheme="majorBidi" w:hAnsiTheme="majorBidi" w:cstheme="majorBidi"/>
          <w:b/>
          <w:bCs/>
        </w:rPr>
      </w:pPr>
    </w:p>
    <w:p w14:paraId="6170543C" w14:textId="77777777" w:rsidR="00875ED0" w:rsidRPr="000A04B0" w:rsidRDefault="00875ED0" w:rsidP="006E5620">
      <w:pPr>
        <w:spacing w:line="480" w:lineRule="auto"/>
        <w:jc w:val="center"/>
        <w:rPr>
          <w:rFonts w:asciiTheme="majorBidi" w:hAnsiTheme="majorBidi" w:cstheme="majorBidi"/>
          <w:b/>
          <w:bCs/>
        </w:rPr>
      </w:pPr>
    </w:p>
    <w:p w14:paraId="15340419" w14:textId="77777777" w:rsidR="00875ED0" w:rsidRPr="000A04B0" w:rsidRDefault="00875ED0" w:rsidP="006E5620">
      <w:pPr>
        <w:spacing w:line="480" w:lineRule="auto"/>
        <w:jc w:val="center"/>
        <w:rPr>
          <w:rFonts w:asciiTheme="majorBidi" w:hAnsiTheme="majorBidi" w:cstheme="majorBidi"/>
          <w:b/>
          <w:bCs/>
        </w:rPr>
      </w:pPr>
    </w:p>
    <w:p w14:paraId="06F9909E" w14:textId="77777777" w:rsidR="00B30B0E" w:rsidRDefault="00B30B0E" w:rsidP="00B30B0E">
      <w:pPr>
        <w:spacing w:line="480" w:lineRule="auto"/>
        <w:jc w:val="center"/>
        <w:rPr>
          <w:rFonts w:asciiTheme="majorBidi" w:hAnsiTheme="majorBidi" w:cstheme="majorBidi"/>
          <w:b/>
          <w:bCs/>
        </w:rPr>
      </w:pPr>
      <w:r>
        <w:rPr>
          <w:rFonts w:asciiTheme="majorBidi" w:hAnsiTheme="majorBidi" w:cstheme="majorBidi"/>
          <w:b/>
          <w:bCs/>
        </w:rPr>
        <w:t>Case Study 1:</w:t>
      </w:r>
    </w:p>
    <w:p w14:paraId="580A1C33" w14:textId="1E0D8023" w:rsidR="00B30B0E" w:rsidRDefault="00B30B0E" w:rsidP="00B30B0E">
      <w:pPr>
        <w:spacing w:line="480" w:lineRule="auto"/>
        <w:jc w:val="center"/>
        <w:rPr>
          <w:rFonts w:asciiTheme="majorBidi" w:hAnsiTheme="majorBidi" w:cstheme="majorBidi"/>
          <w:b/>
          <w:bCs/>
          <w:lang w:eastAsia="en-US"/>
        </w:rPr>
      </w:pPr>
      <w:r>
        <w:rPr>
          <w:rFonts w:asciiTheme="majorBidi" w:hAnsiTheme="majorBidi" w:cstheme="majorBidi"/>
          <w:b/>
          <w:bCs/>
          <w:lang w:eastAsia="en-US"/>
        </w:rPr>
        <w:t>Applying Evidence-Informed Interventions to End-of-Life Care</w:t>
      </w:r>
    </w:p>
    <w:p w14:paraId="787421EB" w14:textId="16E8A5B9" w:rsidR="00875ED0" w:rsidRPr="000A04B0" w:rsidRDefault="00875ED0" w:rsidP="006E5620">
      <w:pPr>
        <w:spacing w:line="480" w:lineRule="auto"/>
        <w:jc w:val="center"/>
        <w:rPr>
          <w:rFonts w:asciiTheme="majorBidi" w:hAnsiTheme="majorBidi" w:cstheme="majorBidi"/>
          <w:b/>
          <w:bCs/>
        </w:rPr>
      </w:pPr>
    </w:p>
    <w:p w14:paraId="118CC677" w14:textId="77777777" w:rsidR="00875ED0" w:rsidRPr="000A04B0" w:rsidRDefault="00875ED0" w:rsidP="006E5620">
      <w:pPr>
        <w:spacing w:line="480" w:lineRule="auto"/>
        <w:jc w:val="center"/>
        <w:rPr>
          <w:rFonts w:asciiTheme="majorBidi" w:hAnsiTheme="majorBidi" w:cstheme="majorBidi"/>
        </w:rPr>
      </w:pPr>
      <w:r w:rsidRPr="000A04B0">
        <w:rPr>
          <w:rFonts w:asciiTheme="majorBidi" w:hAnsiTheme="majorBidi" w:cstheme="majorBidi"/>
        </w:rPr>
        <w:t xml:space="preserve">Reem Boudali, Joanne Ta, Abigail Tuason, Nicky John, Sakina </w:t>
      </w:r>
      <w:proofErr w:type="spellStart"/>
      <w:r w:rsidRPr="000A04B0">
        <w:rPr>
          <w:rFonts w:asciiTheme="majorBidi" w:hAnsiTheme="majorBidi" w:cstheme="majorBidi"/>
        </w:rPr>
        <w:t>Namuro</w:t>
      </w:r>
      <w:proofErr w:type="spellEnd"/>
    </w:p>
    <w:p w14:paraId="60A67308" w14:textId="77777777" w:rsidR="00875ED0" w:rsidRPr="000A04B0" w:rsidRDefault="00875ED0" w:rsidP="006E5620">
      <w:pPr>
        <w:spacing w:line="480" w:lineRule="auto"/>
        <w:jc w:val="center"/>
        <w:rPr>
          <w:rFonts w:asciiTheme="majorBidi" w:hAnsiTheme="majorBidi" w:cstheme="majorBidi"/>
        </w:rPr>
      </w:pPr>
      <w:r w:rsidRPr="000A04B0">
        <w:rPr>
          <w:rFonts w:asciiTheme="majorBidi" w:hAnsiTheme="majorBidi" w:cstheme="majorBidi"/>
        </w:rPr>
        <w:t>Faculty of Nursing, University of Windsor</w:t>
      </w:r>
    </w:p>
    <w:p w14:paraId="6C97F5C3" w14:textId="12DB1380" w:rsidR="00875ED0" w:rsidRPr="000A04B0" w:rsidRDefault="00875ED0" w:rsidP="006E5620">
      <w:pPr>
        <w:spacing w:line="480" w:lineRule="auto"/>
        <w:jc w:val="center"/>
        <w:rPr>
          <w:rFonts w:asciiTheme="majorBidi" w:hAnsiTheme="majorBidi" w:cstheme="majorBidi"/>
        </w:rPr>
      </w:pPr>
      <w:r w:rsidRPr="000A04B0">
        <w:rPr>
          <w:rFonts w:asciiTheme="majorBidi" w:hAnsiTheme="majorBidi" w:cstheme="majorBidi"/>
        </w:rPr>
        <w:t>NURS4</w:t>
      </w:r>
      <w:r w:rsidR="006C7368">
        <w:rPr>
          <w:rFonts w:asciiTheme="majorBidi" w:hAnsiTheme="majorBidi" w:cstheme="majorBidi"/>
        </w:rPr>
        <w:t>980</w:t>
      </w:r>
      <w:r w:rsidRPr="000A04B0">
        <w:rPr>
          <w:rFonts w:asciiTheme="majorBidi" w:hAnsiTheme="majorBidi" w:cstheme="majorBidi"/>
        </w:rPr>
        <w:t>:</w:t>
      </w:r>
      <w:r w:rsidR="006C7368">
        <w:rPr>
          <w:rFonts w:asciiTheme="majorBidi" w:hAnsiTheme="majorBidi" w:cstheme="majorBidi"/>
        </w:rPr>
        <w:t xml:space="preserve"> Palliative and End-of-Life Care</w:t>
      </w:r>
      <w:r w:rsidRPr="000A04B0">
        <w:rPr>
          <w:rFonts w:asciiTheme="majorBidi" w:hAnsiTheme="majorBidi" w:cstheme="majorBidi"/>
        </w:rPr>
        <w:t xml:space="preserve"> </w:t>
      </w:r>
    </w:p>
    <w:p w14:paraId="1CBC1D59" w14:textId="1F0367BF" w:rsidR="00875ED0" w:rsidRPr="000A04B0" w:rsidRDefault="00875ED0" w:rsidP="006E5620">
      <w:pPr>
        <w:spacing w:line="480" w:lineRule="auto"/>
        <w:jc w:val="center"/>
        <w:rPr>
          <w:rFonts w:asciiTheme="majorBidi" w:hAnsiTheme="majorBidi" w:cstheme="majorBidi"/>
        </w:rPr>
      </w:pPr>
      <w:r w:rsidRPr="000A04B0">
        <w:rPr>
          <w:rFonts w:asciiTheme="majorBidi" w:hAnsiTheme="majorBidi" w:cstheme="majorBidi"/>
        </w:rPr>
        <w:t xml:space="preserve">Professor </w:t>
      </w:r>
      <w:r w:rsidRPr="000A04B0">
        <w:rPr>
          <w:rFonts w:asciiTheme="majorBidi" w:hAnsiTheme="majorBidi" w:cstheme="majorBidi"/>
        </w:rPr>
        <w:t>Rita Di Biase &amp; Dr. Kath</w:t>
      </w:r>
      <w:r w:rsidR="006C7368">
        <w:rPr>
          <w:rFonts w:asciiTheme="majorBidi" w:hAnsiTheme="majorBidi" w:cstheme="majorBidi"/>
        </w:rPr>
        <w:t>ryn</w:t>
      </w:r>
      <w:r w:rsidRPr="000A04B0">
        <w:rPr>
          <w:rFonts w:asciiTheme="majorBidi" w:hAnsiTheme="majorBidi" w:cstheme="majorBidi"/>
        </w:rPr>
        <w:t xml:space="preserve"> Pfaff</w:t>
      </w:r>
    </w:p>
    <w:p w14:paraId="1267D587" w14:textId="07D66EC4" w:rsidR="00875ED0" w:rsidRPr="000A04B0" w:rsidRDefault="00875ED0" w:rsidP="006E5620">
      <w:pPr>
        <w:spacing w:line="480" w:lineRule="auto"/>
        <w:jc w:val="center"/>
        <w:rPr>
          <w:rFonts w:asciiTheme="majorBidi" w:hAnsiTheme="majorBidi" w:cstheme="majorBidi"/>
          <w:b/>
          <w:bCs/>
          <w:lang w:eastAsia="en-US"/>
        </w:rPr>
      </w:pPr>
      <w:r w:rsidRPr="000A04B0">
        <w:rPr>
          <w:rFonts w:asciiTheme="majorBidi" w:hAnsiTheme="majorBidi" w:cstheme="majorBidi"/>
        </w:rPr>
        <w:t>March 2</w:t>
      </w:r>
      <w:r w:rsidR="006C7368">
        <w:rPr>
          <w:rFonts w:asciiTheme="majorBidi" w:hAnsiTheme="majorBidi" w:cstheme="majorBidi"/>
        </w:rPr>
        <w:t>3</w:t>
      </w:r>
      <w:r w:rsidRPr="000A04B0">
        <w:rPr>
          <w:rFonts w:asciiTheme="majorBidi" w:hAnsiTheme="majorBidi" w:cstheme="majorBidi"/>
        </w:rPr>
        <w:t>, 2023</w:t>
      </w:r>
    </w:p>
    <w:p w14:paraId="7B0FE7D2" w14:textId="77777777" w:rsidR="00875ED0" w:rsidRPr="000A04B0" w:rsidRDefault="00875ED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br w:type="page"/>
      </w:r>
    </w:p>
    <w:p w14:paraId="043851F6" w14:textId="753777C2" w:rsidR="00B30B0E" w:rsidRDefault="00B30B0E" w:rsidP="00B30B0E">
      <w:pPr>
        <w:spacing w:line="480" w:lineRule="auto"/>
        <w:jc w:val="center"/>
        <w:rPr>
          <w:rFonts w:asciiTheme="majorBidi" w:hAnsiTheme="majorBidi" w:cstheme="majorBidi"/>
          <w:b/>
          <w:bCs/>
          <w:lang w:eastAsia="en-US"/>
        </w:rPr>
      </w:pPr>
      <w:r>
        <w:rPr>
          <w:rFonts w:asciiTheme="majorBidi" w:hAnsiTheme="majorBidi" w:cstheme="majorBidi"/>
          <w:b/>
          <w:bCs/>
          <w:lang w:eastAsia="en-US"/>
        </w:rPr>
        <w:lastRenderedPageBreak/>
        <w:t>Case Study 1:</w:t>
      </w:r>
    </w:p>
    <w:p w14:paraId="5B09A62E" w14:textId="2F2D9EF8" w:rsidR="00B30B0E" w:rsidRDefault="00B30B0E" w:rsidP="00B30B0E">
      <w:pPr>
        <w:spacing w:line="480" w:lineRule="auto"/>
        <w:jc w:val="center"/>
        <w:rPr>
          <w:rFonts w:asciiTheme="majorBidi" w:hAnsiTheme="majorBidi" w:cstheme="majorBidi"/>
          <w:b/>
          <w:bCs/>
          <w:lang w:eastAsia="en-US"/>
        </w:rPr>
      </w:pPr>
      <w:r>
        <w:rPr>
          <w:rFonts w:asciiTheme="majorBidi" w:hAnsiTheme="majorBidi" w:cstheme="majorBidi"/>
          <w:b/>
          <w:bCs/>
          <w:lang w:eastAsia="en-US"/>
        </w:rPr>
        <w:t>Applying Evidence-Informed Interventions to End-of-Life Care</w:t>
      </w:r>
    </w:p>
    <w:p w14:paraId="4423C001" w14:textId="78316BA8" w:rsidR="000548D6" w:rsidRPr="000A04B0" w:rsidRDefault="12B1BE64" w:rsidP="006E5620">
      <w:pPr>
        <w:spacing w:line="480" w:lineRule="auto"/>
        <w:ind w:firstLine="720"/>
        <w:rPr>
          <w:rFonts w:asciiTheme="majorBidi" w:hAnsiTheme="majorBidi" w:cstheme="majorBidi"/>
          <w:lang w:eastAsia="en-US"/>
        </w:rPr>
      </w:pPr>
      <w:r w:rsidRPr="000A04B0">
        <w:rPr>
          <w:rFonts w:asciiTheme="majorBidi" w:hAnsiTheme="majorBidi" w:cstheme="majorBidi"/>
          <w:lang w:eastAsia="en-US"/>
        </w:rPr>
        <w:t xml:space="preserve">Pedro is a 65-year-old retired high school teacher diagnosed with brain cancer (glioblastoma). He has two adult children and four grandchildren. His family immigrated from Mexico 30 years ago and are living in Toronto, Ontario. He and his wife live in a one-bedroom apartment on the ground floor. </w:t>
      </w:r>
    </w:p>
    <w:p w14:paraId="38197C55" w14:textId="56A87FD5" w:rsidR="000548D6" w:rsidRPr="000A04B0" w:rsidRDefault="12B1BE64"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 </w:t>
      </w:r>
      <w:r w:rsidR="00791967" w:rsidRPr="000A04B0">
        <w:rPr>
          <w:rFonts w:asciiTheme="majorBidi" w:hAnsiTheme="majorBidi" w:cstheme="majorBidi"/>
          <w:lang w:eastAsia="en-US"/>
        </w:rPr>
        <w:tab/>
      </w:r>
      <w:r w:rsidRPr="000A04B0">
        <w:rPr>
          <w:rFonts w:asciiTheme="majorBidi" w:hAnsiTheme="majorBidi" w:cstheme="majorBidi"/>
          <w:lang w:eastAsia="en-US"/>
        </w:rPr>
        <w:t xml:space="preserve">When Pedro was diagnosed, the family was informed that it is an aggressive tumor with high recurrence, rapid progression, and poor prognosis. Pedro underwent surgical resection of the tumor, radiation, and chemotherapy. Initial treatment of the tumor was successful with resolution of his symptoms. </w:t>
      </w:r>
    </w:p>
    <w:p w14:paraId="5A3C33FF" w14:textId="542095EC" w:rsidR="000548D6" w:rsidRPr="000A04B0" w:rsidRDefault="12B1BE64"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 </w:t>
      </w:r>
      <w:r w:rsidR="00791967" w:rsidRPr="000A04B0">
        <w:rPr>
          <w:rFonts w:asciiTheme="majorBidi" w:hAnsiTheme="majorBidi" w:cstheme="majorBidi"/>
          <w:lang w:eastAsia="en-US"/>
        </w:rPr>
        <w:tab/>
      </w:r>
      <w:r w:rsidRPr="000A04B0">
        <w:rPr>
          <w:rFonts w:asciiTheme="majorBidi" w:hAnsiTheme="majorBidi" w:cstheme="majorBidi"/>
          <w:lang w:eastAsia="en-US"/>
        </w:rPr>
        <w:t xml:space="preserve">Six months later, Pedro visited the ER with complaints of back pain, bilateral leg weakness, and speech impairment. His CT scan revealed </w:t>
      </w:r>
      <w:proofErr w:type="gramStart"/>
      <w:r w:rsidRPr="000A04B0">
        <w:rPr>
          <w:rFonts w:asciiTheme="majorBidi" w:hAnsiTheme="majorBidi" w:cstheme="majorBidi"/>
          <w:lang w:eastAsia="en-US"/>
        </w:rPr>
        <w:t>return</w:t>
      </w:r>
      <w:proofErr w:type="gramEnd"/>
      <w:r w:rsidRPr="000A04B0">
        <w:rPr>
          <w:rFonts w:asciiTheme="majorBidi" w:hAnsiTheme="majorBidi" w:cstheme="majorBidi"/>
          <w:lang w:eastAsia="en-US"/>
        </w:rPr>
        <w:t xml:space="preserve"> of the </w:t>
      </w:r>
      <w:proofErr w:type="spellStart"/>
      <w:r w:rsidRPr="000A04B0">
        <w:rPr>
          <w:rFonts w:asciiTheme="majorBidi" w:hAnsiTheme="majorBidi" w:cstheme="majorBidi"/>
          <w:lang w:eastAsia="en-US"/>
        </w:rPr>
        <w:t>tumour</w:t>
      </w:r>
      <w:proofErr w:type="spellEnd"/>
      <w:r w:rsidRPr="000A04B0">
        <w:rPr>
          <w:rFonts w:asciiTheme="majorBidi" w:hAnsiTheme="majorBidi" w:cstheme="majorBidi"/>
          <w:lang w:eastAsia="en-US"/>
        </w:rPr>
        <w:t xml:space="preserve"> with extension into his spinal cord. Pedro was admitted to the neurology floor at the hospital. At a patient and family meeting, the oncologist informed Pedro and his family that there are “no curative treatments available.” The nurse introduced the topic of palliative care and </w:t>
      </w:r>
      <w:proofErr w:type="gramStart"/>
      <w:r w:rsidRPr="000A04B0">
        <w:rPr>
          <w:rFonts w:asciiTheme="majorBidi" w:hAnsiTheme="majorBidi" w:cstheme="majorBidi"/>
          <w:lang w:eastAsia="en-US"/>
        </w:rPr>
        <w:t>describes</w:t>
      </w:r>
      <w:proofErr w:type="gramEnd"/>
      <w:r w:rsidRPr="000A04B0">
        <w:rPr>
          <w:rFonts w:asciiTheme="majorBidi" w:hAnsiTheme="majorBidi" w:cstheme="majorBidi"/>
          <w:lang w:eastAsia="en-US"/>
        </w:rPr>
        <w:t xml:space="preserve"> the process and benefits. Despite Pedro’s speech impairment, he agreed stating, “I have lived a full life and am blessed to have seen my children grow up, get married, and have children – I am ready to die.” The nurse noted that the family seems to be struggling to accept this new information and Pedro’s reaction. The oncologist leaves the room without discussing code status.</w:t>
      </w:r>
    </w:p>
    <w:p w14:paraId="3664E256" w14:textId="6E5AA38D" w:rsidR="000548D6" w:rsidRPr="000A04B0" w:rsidRDefault="12B1BE64"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 </w:t>
      </w:r>
      <w:r w:rsidR="00791967" w:rsidRPr="000A04B0">
        <w:rPr>
          <w:rFonts w:asciiTheme="majorBidi" w:hAnsiTheme="majorBidi" w:cstheme="majorBidi"/>
          <w:lang w:eastAsia="en-US"/>
        </w:rPr>
        <w:tab/>
      </w:r>
      <w:r w:rsidRPr="000A04B0">
        <w:rPr>
          <w:rFonts w:asciiTheme="majorBidi" w:hAnsiTheme="majorBidi" w:cstheme="majorBidi"/>
          <w:lang w:eastAsia="en-US"/>
        </w:rPr>
        <w:t xml:space="preserve">Pedro’s physical and mental status have now begun to decline as he becomes more confused, drowsy, and weak. He fell twice in the last three days while trying to get to the bathroom by himself. Pedro’s family </w:t>
      </w:r>
      <w:proofErr w:type="gramStart"/>
      <w:r w:rsidRPr="000A04B0">
        <w:rPr>
          <w:rFonts w:asciiTheme="majorBidi" w:hAnsiTheme="majorBidi" w:cstheme="majorBidi"/>
          <w:lang w:eastAsia="en-US"/>
        </w:rPr>
        <w:t>is having</w:t>
      </w:r>
      <w:proofErr w:type="gramEnd"/>
      <w:r w:rsidRPr="000A04B0">
        <w:rPr>
          <w:rFonts w:asciiTheme="majorBidi" w:hAnsiTheme="majorBidi" w:cstheme="majorBidi"/>
          <w:lang w:eastAsia="en-US"/>
        </w:rPr>
        <w:t xml:space="preserve"> differences of opinion about whether to bring him home for his last </w:t>
      </w:r>
      <w:proofErr w:type="spellStart"/>
      <w:r w:rsidRPr="000A04B0">
        <w:rPr>
          <w:rFonts w:asciiTheme="majorBidi" w:hAnsiTheme="majorBidi" w:cstheme="majorBidi"/>
          <w:lang w:eastAsia="en-US"/>
        </w:rPr>
        <w:t>weeks</w:t>
      </w:r>
      <w:proofErr w:type="spellEnd"/>
      <w:r w:rsidRPr="000A04B0">
        <w:rPr>
          <w:rFonts w:asciiTheme="majorBidi" w:hAnsiTheme="majorBidi" w:cstheme="majorBidi"/>
          <w:lang w:eastAsia="en-US"/>
        </w:rPr>
        <w:t xml:space="preserve">/months, or to transfer him to a palliative care setting. Pedro’s children </w:t>
      </w:r>
      <w:r w:rsidRPr="000A04B0">
        <w:rPr>
          <w:rFonts w:asciiTheme="majorBidi" w:hAnsiTheme="majorBidi" w:cstheme="majorBidi"/>
          <w:lang w:eastAsia="en-US"/>
        </w:rPr>
        <w:lastRenderedPageBreak/>
        <w:t xml:space="preserve">question their mom’s ability to meet his needs due to her own physical limitations. Pedro’s wife feels guilty about sending him to a facility instead of taking care of him at their home. “The place for family is at home – here I can cook, and we can have prayers for his healing.”  Pedro and his wife </w:t>
      </w:r>
      <w:r w:rsidR="079519DD" w:rsidRPr="000A04B0">
        <w:rPr>
          <w:rFonts w:asciiTheme="majorBidi" w:hAnsiTheme="majorBidi" w:cstheme="majorBidi"/>
          <w:lang w:eastAsia="en-US"/>
        </w:rPr>
        <w:t>practice</w:t>
      </w:r>
      <w:r w:rsidRPr="000A04B0">
        <w:rPr>
          <w:rFonts w:asciiTheme="majorBidi" w:hAnsiTheme="majorBidi" w:cstheme="majorBidi"/>
          <w:lang w:eastAsia="en-US"/>
        </w:rPr>
        <w:t xml:space="preserve"> Catholicism and attend mass several times a week. </w:t>
      </w:r>
    </w:p>
    <w:p w14:paraId="3DF09547" w14:textId="2F2D2176" w:rsidR="000548D6" w:rsidRPr="000A04B0" w:rsidRDefault="12B1BE64"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 </w:t>
      </w:r>
      <w:r w:rsidR="00791967" w:rsidRPr="000A04B0">
        <w:rPr>
          <w:rFonts w:asciiTheme="majorBidi" w:hAnsiTheme="majorBidi" w:cstheme="majorBidi"/>
          <w:lang w:eastAsia="en-US"/>
        </w:rPr>
        <w:tab/>
      </w:r>
      <w:r w:rsidRPr="000A04B0">
        <w:rPr>
          <w:rFonts w:asciiTheme="majorBidi" w:hAnsiTheme="majorBidi" w:cstheme="majorBidi"/>
          <w:lang w:eastAsia="en-US"/>
        </w:rPr>
        <w:t xml:space="preserve">The team is pressing Pedro’s wife to change his code status from full code </w:t>
      </w:r>
      <w:proofErr w:type="gramStart"/>
      <w:r w:rsidRPr="000A04B0">
        <w:rPr>
          <w:rFonts w:asciiTheme="majorBidi" w:hAnsiTheme="majorBidi" w:cstheme="majorBidi"/>
          <w:lang w:eastAsia="en-US"/>
        </w:rPr>
        <w:t>to do</w:t>
      </w:r>
      <w:proofErr w:type="gramEnd"/>
      <w:r w:rsidRPr="000A04B0">
        <w:rPr>
          <w:rFonts w:asciiTheme="majorBidi" w:hAnsiTheme="majorBidi" w:cstheme="majorBidi"/>
          <w:lang w:eastAsia="en-US"/>
        </w:rPr>
        <w:t xml:space="preserve"> not resuscitate. Pedro’s wife feels that she is giving up and abandoning her husband by signing the document. </w:t>
      </w:r>
    </w:p>
    <w:p w14:paraId="0A37501D" w14:textId="33591818" w:rsidR="000548D6" w:rsidRPr="000A04B0" w:rsidRDefault="000548D6" w:rsidP="006E5620">
      <w:pPr>
        <w:spacing w:line="480" w:lineRule="auto"/>
        <w:rPr>
          <w:rFonts w:asciiTheme="majorBidi" w:hAnsiTheme="majorBidi" w:cstheme="majorBidi"/>
          <w:b/>
          <w:bCs/>
          <w:lang w:eastAsia="en-US"/>
        </w:rPr>
      </w:pPr>
    </w:p>
    <w:p w14:paraId="41C1F8B0" w14:textId="407EDC11" w:rsidR="397DD1F2" w:rsidRPr="000A04B0" w:rsidRDefault="397DD1F2" w:rsidP="006E5620">
      <w:pPr>
        <w:spacing w:line="480" w:lineRule="auto"/>
        <w:rPr>
          <w:rFonts w:asciiTheme="majorBidi" w:hAnsiTheme="majorBidi" w:cstheme="majorBidi"/>
          <w:b/>
          <w:bCs/>
          <w:lang w:eastAsia="en-US"/>
        </w:rPr>
      </w:pPr>
    </w:p>
    <w:p w14:paraId="1107B7F4" w14:textId="77777777" w:rsidR="00875ED0" w:rsidRPr="000A04B0" w:rsidRDefault="00875ED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br w:type="page"/>
      </w:r>
    </w:p>
    <w:p w14:paraId="3AE0F6B3" w14:textId="77777777" w:rsidR="00875ED0" w:rsidRPr="000A04B0" w:rsidRDefault="00875ED0" w:rsidP="006E5620">
      <w:pPr>
        <w:numPr>
          <w:ilvl w:val="0"/>
          <w:numId w:val="8"/>
        </w:numPr>
        <w:spacing w:line="480" w:lineRule="auto"/>
        <w:rPr>
          <w:rFonts w:asciiTheme="majorBidi" w:hAnsiTheme="majorBidi" w:cstheme="majorBidi"/>
          <w:b/>
          <w:bCs/>
          <w:lang w:eastAsia="en-US"/>
        </w:rPr>
        <w:sectPr w:rsidR="00875ED0" w:rsidRPr="000A04B0" w:rsidSect="00875ED0">
          <w:headerReference w:type="default" r:id="rId8"/>
          <w:footerReference w:type="even" r:id="rId9"/>
          <w:footerReference w:type="default" r:id="rId10"/>
          <w:type w:val="continuous"/>
          <w:pgSz w:w="12240" w:h="15840"/>
          <w:pgMar w:top="1440" w:right="1440" w:bottom="1440" w:left="1440" w:header="720" w:footer="720" w:gutter="0"/>
          <w:cols w:space="720"/>
          <w:docGrid w:linePitch="360"/>
        </w:sectPr>
      </w:pPr>
    </w:p>
    <w:p w14:paraId="2E5B7F53" w14:textId="2A516E78" w:rsidR="0032547C" w:rsidRPr="000A04B0" w:rsidRDefault="627F776F" w:rsidP="006E5620">
      <w:pPr>
        <w:numPr>
          <w:ilvl w:val="0"/>
          <w:numId w:val="8"/>
        </w:num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Noticing</w:t>
      </w:r>
    </w:p>
    <w:p w14:paraId="6A05A809" w14:textId="4244A96B" w:rsidR="00441A30" w:rsidRPr="000A04B0" w:rsidRDefault="799F08D4" w:rsidP="006E5620">
      <w:pPr>
        <w:numPr>
          <w:ilvl w:val="0"/>
          <w:numId w:val="9"/>
        </w:num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What </w:t>
      </w:r>
      <w:r w:rsidR="2BE7F7E3" w:rsidRPr="000A04B0">
        <w:rPr>
          <w:rFonts w:asciiTheme="majorBidi" w:hAnsiTheme="majorBidi" w:cstheme="majorBidi"/>
          <w:b/>
          <w:bCs/>
          <w:lang w:eastAsia="en-US"/>
        </w:rPr>
        <w:t xml:space="preserve">case study </w:t>
      </w:r>
      <w:r w:rsidRPr="000A04B0">
        <w:rPr>
          <w:rFonts w:asciiTheme="majorBidi" w:hAnsiTheme="majorBidi" w:cstheme="majorBidi"/>
          <w:b/>
          <w:bCs/>
          <w:lang w:eastAsia="en-US"/>
        </w:rPr>
        <w:t xml:space="preserve">data </w:t>
      </w:r>
      <w:r w:rsidR="16FB7EEA" w:rsidRPr="000A04B0">
        <w:rPr>
          <w:rFonts w:asciiTheme="majorBidi" w:hAnsiTheme="majorBidi" w:cstheme="majorBidi"/>
          <w:b/>
          <w:bCs/>
          <w:lang w:eastAsia="en-US"/>
        </w:rPr>
        <w:t>are most important</w:t>
      </w:r>
      <w:r w:rsidR="2BE7F7E3" w:rsidRPr="000A04B0">
        <w:rPr>
          <w:rFonts w:asciiTheme="majorBidi" w:hAnsiTheme="majorBidi" w:cstheme="majorBidi"/>
          <w:b/>
          <w:bCs/>
          <w:lang w:eastAsia="en-US"/>
        </w:rPr>
        <w:t>/clinically significant and to which palliative care domains do they apply?</w:t>
      </w:r>
      <w:r w:rsidR="0D601E9E" w:rsidRPr="000A04B0">
        <w:rPr>
          <w:rFonts w:asciiTheme="majorBidi" w:hAnsiTheme="majorBidi" w:cstheme="majorBidi"/>
          <w:b/>
          <w:bCs/>
          <w:lang w:eastAsia="en-US"/>
        </w:rPr>
        <w:t xml:space="preserve"> Add rows where needed.</w:t>
      </w:r>
      <w:r w:rsidR="4B4D0F5B" w:rsidRPr="000A04B0">
        <w:rPr>
          <w:rFonts w:asciiTheme="majorBidi" w:hAnsiTheme="majorBidi" w:cstheme="majorBidi"/>
          <w:b/>
          <w:bCs/>
          <w:lang w:eastAsia="en-US"/>
        </w:rPr>
        <w:t xml:space="preserve"> Remember that more than one domain may apply</w:t>
      </w:r>
      <w:r w:rsidR="6CDC2A9B" w:rsidRPr="000A04B0">
        <w:rPr>
          <w:rFonts w:asciiTheme="majorBidi" w:hAnsiTheme="majorBidi" w:cstheme="majorBidi"/>
          <w:b/>
          <w:bCs/>
          <w:lang w:eastAsia="en-US"/>
        </w:rPr>
        <w:t xml:space="preserve"> to each datapoint.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5265"/>
        <w:gridCol w:w="5833"/>
      </w:tblGrid>
      <w:tr w:rsidR="000A04B0" w:rsidRPr="000A04B0" w14:paraId="4AA589F6" w14:textId="77777777" w:rsidTr="00E577FB">
        <w:trPr>
          <w:trHeight w:val="224"/>
        </w:trPr>
        <w:tc>
          <w:tcPr>
            <w:tcW w:w="1852" w:type="dxa"/>
            <w:shd w:val="clear" w:color="auto" w:fill="D9D9D9" w:themeFill="background1" w:themeFillShade="D9"/>
          </w:tcPr>
          <w:p w14:paraId="386F1038" w14:textId="77777777" w:rsidR="00BA71B0" w:rsidRPr="000A04B0" w:rsidRDefault="1DC49F7F"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Most Relevant Data</w:t>
            </w:r>
          </w:p>
        </w:tc>
        <w:tc>
          <w:tcPr>
            <w:tcW w:w="5265" w:type="dxa"/>
            <w:shd w:val="clear" w:color="auto" w:fill="D9D9D9" w:themeFill="background1" w:themeFillShade="D9"/>
          </w:tcPr>
          <w:p w14:paraId="0250795F" w14:textId="77777777" w:rsidR="00BA71B0" w:rsidRPr="000A04B0" w:rsidRDefault="1DC49F7F"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 xml:space="preserve">Why </w:t>
            </w:r>
            <w:r w:rsidR="6F109B03" w:rsidRPr="000A04B0">
              <w:rPr>
                <w:rFonts w:asciiTheme="majorBidi" w:hAnsiTheme="majorBidi" w:cstheme="majorBidi"/>
                <w:b/>
                <w:bCs/>
                <w:lang w:eastAsia="en-US"/>
              </w:rPr>
              <w:t>I</w:t>
            </w:r>
            <w:r w:rsidRPr="000A04B0">
              <w:rPr>
                <w:rFonts w:asciiTheme="majorBidi" w:hAnsiTheme="majorBidi" w:cstheme="majorBidi"/>
                <w:b/>
                <w:bCs/>
                <w:lang w:eastAsia="en-US"/>
              </w:rPr>
              <w:t>mportant/</w:t>
            </w:r>
            <w:r w:rsidR="6F109B03" w:rsidRPr="000A04B0">
              <w:rPr>
                <w:rFonts w:asciiTheme="majorBidi" w:hAnsiTheme="majorBidi" w:cstheme="majorBidi"/>
                <w:b/>
                <w:bCs/>
                <w:lang w:eastAsia="en-US"/>
              </w:rPr>
              <w:t>S</w:t>
            </w:r>
            <w:r w:rsidRPr="000A04B0">
              <w:rPr>
                <w:rFonts w:asciiTheme="majorBidi" w:hAnsiTheme="majorBidi" w:cstheme="majorBidi"/>
                <w:b/>
                <w:bCs/>
                <w:lang w:eastAsia="en-US"/>
              </w:rPr>
              <w:t>ignificant?</w:t>
            </w:r>
          </w:p>
        </w:tc>
        <w:tc>
          <w:tcPr>
            <w:tcW w:w="5833" w:type="dxa"/>
            <w:shd w:val="clear" w:color="auto" w:fill="D9D9D9" w:themeFill="background1" w:themeFillShade="D9"/>
          </w:tcPr>
          <w:p w14:paraId="2049DDC8" w14:textId="3DB11DED" w:rsidR="00BA71B0" w:rsidRPr="000A04B0" w:rsidRDefault="1DC49F7F"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Palliative Care Domain</w:t>
            </w:r>
            <w:r w:rsidR="11062D01" w:rsidRPr="000A04B0">
              <w:rPr>
                <w:rFonts w:asciiTheme="majorBidi" w:hAnsiTheme="majorBidi" w:cstheme="majorBidi"/>
                <w:b/>
                <w:bCs/>
                <w:lang w:eastAsia="en-US"/>
              </w:rPr>
              <w:t>(s)</w:t>
            </w:r>
          </w:p>
        </w:tc>
      </w:tr>
      <w:tr w:rsidR="000A04B0" w:rsidRPr="000A04B0" w14:paraId="5A39BBE3" w14:textId="77777777" w:rsidTr="00E577FB">
        <w:trPr>
          <w:trHeight w:val="585"/>
        </w:trPr>
        <w:tc>
          <w:tcPr>
            <w:tcW w:w="1852" w:type="dxa"/>
          </w:tcPr>
          <w:p w14:paraId="72A3D3EC" w14:textId="2CC5BFB3" w:rsidR="00BA71B0" w:rsidRPr="000A04B0" w:rsidRDefault="2C43A7E1" w:rsidP="006E5620">
            <w:pPr>
              <w:spacing w:line="480" w:lineRule="auto"/>
              <w:rPr>
                <w:rFonts w:asciiTheme="majorBidi" w:hAnsiTheme="majorBidi" w:cstheme="majorBidi"/>
                <w:lang w:eastAsia="en-US"/>
              </w:rPr>
            </w:pPr>
            <w:r w:rsidRPr="000A04B0">
              <w:rPr>
                <w:rFonts w:asciiTheme="majorBidi" w:hAnsiTheme="majorBidi" w:cstheme="majorBidi"/>
                <w:lang w:eastAsia="en-US"/>
              </w:rPr>
              <w:t>Speech impairment</w:t>
            </w:r>
          </w:p>
        </w:tc>
        <w:tc>
          <w:tcPr>
            <w:tcW w:w="5265" w:type="dxa"/>
          </w:tcPr>
          <w:p w14:paraId="0D0B940D" w14:textId="74B29EC1" w:rsidR="00BA71B0" w:rsidRPr="000A04B0" w:rsidRDefault="524DE042"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 speech impairment and possible language barrier, Pedro’s wishes and complaints may not be fully understood. Pedro may also not fully comprehend what the HCPs are saying. This can lead to e</w:t>
            </w:r>
            <w:r w:rsidR="0BF804DC" w:rsidRPr="000A04B0">
              <w:rPr>
                <w:rFonts w:asciiTheme="majorBidi" w:hAnsiTheme="majorBidi" w:cstheme="majorBidi"/>
                <w:lang w:eastAsia="en-US"/>
              </w:rPr>
              <w:t>rrors</w:t>
            </w:r>
            <w:r w:rsidRPr="000A04B0">
              <w:rPr>
                <w:rFonts w:asciiTheme="majorBidi" w:hAnsiTheme="majorBidi" w:cstheme="majorBidi"/>
                <w:lang w:eastAsia="en-US"/>
              </w:rPr>
              <w:t xml:space="preserve"> </w:t>
            </w:r>
          </w:p>
        </w:tc>
        <w:tc>
          <w:tcPr>
            <w:tcW w:w="5833" w:type="dxa"/>
          </w:tcPr>
          <w:p w14:paraId="3A714F4E" w14:textId="7D7435DB" w:rsidR="00BA71B0" w:rsidRPr="000A04B0" w:rsidRDefault="544A3CE5" w:rsidP="006E5620">
            <w:pPr>
              <w:pStyle w:val="ListParagraph"/>
              <w:numPr>
                <w:ilvl w:val="0"/>
                <w:numId w:val="16"/>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Psychological – because of speech impairment and possible language barrier, his mental health may not be addressed properly. He may </w:t>
            </w:r>
            <w:r w:rsidR="4A1A5E1B" w:rsidRPr="000A04B0">
              <w:rPr>
                <w:rFonts w:asciiTheme="majorBidi" w:eastAsia="Times New Roman" w:hAnsiTheme="majorBidi" w:cstheme="majorBidi"/>
                <w:sz w:val="24"/>
                <w:szCs w:val="24"/>
              </w:rPr>
              <w:t xml:space="preserve">experience anxiety and </w:t>
            </w:r>
            <w:proofErr w:type="gramStart"/>
            <w:r w:rsidR="4A1A5E1B" w:rsidRPr="000A04B0">
              <w:rPr>
                <w:rFonts w:asciiTheme="majorBidi" w:eastAsia="Times New Roman" w:hAnsiTheme="majorBidi" w:cstheme="majorBidi"/>
                <w:sz w:val="24"/>
                <w:szCs w:val="24"/>
              </w:rPr>
              <w:t>fear</w:t>
            </w:r>
            <w:proofErr w:type="gramEnd"/>
          </w:p>
          <w:p w14:paraId="60061E4C" w14:textId="5845C449" w:rsidR="00BA71B0" w:rsidRPr="000A04B0" w:rsidRDefault="4A1A5E1B" w:rsidP="006E5620">
            <w:pPr>
              <w:pStyle w:val="ListParagraph"/>
              <w:numPr>
                <w:ilvl w:val="0"/>
                <w:numId w:val="16"/>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Physical – he may not be able to entirely describe the type of pain or other symptom</w:t>
            </w:r>
            <w:r w:rsidR="029BDBF9" w:rsidRPr="000A04B0">
              <w:rPr>
                <w:rFonts w:asciiTheme="majorBidi" w:eastAsia="Times New Roman" w:hAnsiTheme="majorBidi" w:cstheme="majorBidi"/>
                <w:sz w:val="24"/>
                <w:szCs w:val="24"/>
              </w:rPr>
              <w:t xml:space="preserve">s </w:t>
            </w:r>
          </w:p>
        </w:tc>
      </w:tr>
      <w:tr w:rsidR="000A04B0" w:rsidRPr="000A04B0" w14:paraId="0D5CBADC" w14:textId="77777777" w:rsidTr="00E577FB">
        <w:trPr>
          <w:trHeight w:val="3060"/>
        </w:trPr>
        <w:tc>
          <w:tcPr>
            <w:tcW w:w="1852" w:type="dxa"/>
          </w:tcPr>
          <w:p w14:paraId="23DDD386" w14:textId="465468C0" w:rsidR="0204EC9A" w:rsidRPr="000A04B0" w:rsidRDefault="524DE042" w:rsidP="006E5620">
            <w:pPr>
              <w:spacing w:line="480" w:lineRule="auto"/>
              <w:rPr>
                <w:rFonts w:asciiTheme="majorBidi" w:hAnsiTheme="majorBidi" w:cstheme="majorBidi"/>
                <w:lang w:eastAsia="en-US"/>
              </w:rPr>
            </w:pPr>
            <w:r w:rsidRPr="000A04B0">
              <w:rPr>
                <w:rFonts w:asciiTheme="majorBidi" w:hAnsiTheme="majorBidi" w:cstheme="majorBidi"/>
                <w:lang w:eastAsia="en-US"/>
              </w:rPr>
              <w:t>Change in cognitive functioning</w:t>
            </w:r>
          </w:p>
        </w:tc>
        <w:tc>
          <w:tcPr>
            <w:tcW w:w="5265" w:type="dxa"/>
          </w:tcPr>
          <w:p w14:paraId="1961D9B9" w14:textId="31C2229C" w:rsidR="05590842" w:rsidRPr="000A04B0" w:rsidRDefault="399B39EA"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With a change in cognition, Pedro cannot state his wishes to the HCPs and his family. </w:t>
            </w:r>
            <w:r w:rsidR="453353BD" w:rsidRPr="000A04B0">
              <w:rPr>
                <w:rFonts w:asciiTheme="majorBidi" w:hAnsiTheme="majorBidi" w:cstheme="majorBidi"/>
                <w:lang w:eastAsia="en-US"/>
              </w:rPr>
              <w:t xml:space="preserve">His care becomes more complex for the family, especially if the patient has severe </w:t>
            </w:r>
            <w:r w:rsidR="7C99FF1B" w:rsidRPr="000A04B0">
              <w:rPr>
                <w:rFonts w:asciiTheme="majorBidi" w:hAnsiTheme="majorBidi" w:cstheme="majorBidi"/>
                <w:lang w:eastAsia="en-US"/>
              </w:rPr>
              <w:t>fluctuation</w:t>
            </w:r>
            <w:r w:rsidR="453353BD" w:rsidRPr="000A04B0">
              <w:rPr>
                <w:rFonts w:asciiTheme="majorBidi" w:hAnsiTheme="majorBidi" w:cstheme="majorBidi"/>
                <w:lang w:eastAsia="en-US"/>
              </w:rPr>
              <w:t xml:space="preserve"> in moods.</w:t>
            </w:r>
            <w:r w:rsidR="636E5DD3" w:rsidRPr="000A04B0">
              <w:rPr>
                <w:rFonts w:asciiTheme="majorBidi" w:hAnsiTheme="majorBidi" w:cstheme="majorBidi"/>
                <w:lang w:eastAsia="en-US"/>
              </w:rPr>
              <w:t xml:space="preserve"> </w:t>
            </w:r>
            <w:r w:rsidR="696BF978" w:rsidRPr="000A04B0">
              <w:rPr>
                <w:rFonts w:asciiTheme="majorBidi" w:hAnsiTheme="majorBidi" w:cstheme="majorBidi"/>
                <w:lang w:eastAsia="en-US"/>
              </w:rPr>
              <w:t>Personally, it will be difficult for his wife and kids to see the change in their loved ones</w:t>
            </w:r>
          </w:p>
        </w:tc>
        <w:tc>
          <w:tcPr>
            <w:tcW w:w="5833" w:type="dxa"/>
          </w:tcPr>
          <w:p w14:paraId="600DD07B" w14:textId="6228715A" w:rsidR="05590842" w:rsidRPr="000A04B0" w:rsidRDefault="6367B342" w:rsidP="006E5620">
            <w:pPr>
              <w:pStyle w:val="ListParagraph"/>
              <w:numPr>
                <w:ilvl w:val="0"/>
                <w:numId w:val="1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Disease management</w:t>
            </w:r>
            <w:r w:rsidR="04FB2507" w:rsidRPr="000A04B0">
              <w:rPr>
                <w:rFonts w:asciiTheme="majorBidi" w:eastAsia="Times New Roman" w:hAnsiTheme="majorBidi" w:cstheme="majorBidi"/>
                <w:sz w:val="24"/>
                <w:szCs w:val="24"/>
              </w:rPr>
              <w:t xml:space="preserve"> – this is part of the disease progress, and it may be hard for family members to </w:t>
            </w:r>
            <w:proofErr w:type="gramStart"/>
            <w:r w:rsidR="04FB2507" w:rsidRPr="000A04B0">
              <w:rPr>
                <w:rFonts w:asciiTheme="majorBidi" w:eastAsia="Times New Roman" w:hAnsiTheme="majorBidi" w:cstheme="majorBidi"/>
                <w:sz w:val="24"/>
                <w:szCs w:val="24"/>
              </w:rPr>
              <w:t>witness</w:t>
            </w:r>
            <w:proofErr w:type="gramEnd"/>
          </w:p>
          <w:p w14:paraId="12110D05" w14:textId="20360E26" w:rsidR="05590842" w:rsidRPr="000A04B0" w:rsidRDefault="04FB2507" w:rsidP="006E5620">
            <w:pPr>
              <w:pStyle w:val="ListParagraph"/>
              <w:numPr>
                <w:ilvl w:val="0"/>
                <w:numId w:val="1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Social – this will influence the roles within the family as the </w:t>
            </w:r>
            <w:r w:rsidR="067C109B" w:rsidRPr="000A04B0">
              <w:rPr>
                <w:rFonts w:asciiTheme="majorBidi" w:eastAsia="Times New Roman" w:hAnsiTheme="majorBidi" w:cstheme="majorBidi"/>
                <w:sz w:val="24"/>
                <w:szCs w:val="24"/>
              </w:rPr>
              <w:t xml:space="preserve">kids will have to step up and care for their dad. </w:t>
            </w:r>
            <w:r w:rsidR="067C109B" w:rsidRPr="000A04B0">
              <w:rPr>
                <w:rFonts w:asciiTheme="majorBidi" w:eastAsia="Times New Roman" w:hAnsiTheme="majorBidi" w:cstheme="majorBidi"/>
                <w:sz w:val="24"/>
                <w:szCs w:val="24"/>
              </w:rPr>
              <w:lastRenderedPageBreak/>
              <w:t xml:space="preserve">This will also affect the normal routine Pedro may have with his </w:t>
            </w:r>
            <w:proofErr w:type="gramStart"/>
            <w:r w:rsidR="067C109B" w:rsidRPr="000A04B0">
              <w:rPr>
                <w:rFonts w:asciiTheme="majorBidi" w:eastAsia="Times New Roman" w:hAnsiTheme="majorBidi" w:cstheme="majorBidi"/>
                <w:sz w:val="24"/>
                <w:szCs w:val="24"/>
              </w:rPr>
              <w:t>wife</w:t>
            </w:r>
            <w:proofErr w:type="gramEnd"/>
            <w:r w:rsidR="067C109B" w:rsidRPr="000A04B0">
              <w:rPr>
                <w:rFonts w:asciiTheme="majorBidi" w:eastAsia="Times New Roman" w:hAnsiTheme="majorBidi" w:cstheme="majorBidi"/>
                <w:sz w:val="24"/>
                <w:szCs w:val="24"/>
              </w:rPr>
              <w:t xml:space="preserve"> </w:t>
            </w:r>
          </w:p>
          <w:p w14:paraId="1A24BCED" w14:textId="61B6BAB3" w:rsidR="05590842" w:rsidRPr="000A04B0" w:rsidRDefault="6367B342" w:rsidP="006E5620">
            <w:pPr>
              <w:pStyle w:val="ListParagraph"/>
              <w:numPr>
                <w:ilvl w:val="0"/>
                <w:numId w:val="1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Psychological</w:t>
            </w:r>
            <w:r w:rsidR="2EE81E2E" w:rsidRPr="000A04B0">
              <w:rPr>
                <w:rFonts w:asciiTheme="majorBidi" w:eastAsia="Times New Roman" w:hAnsiTheme="majorBidi" w:cstheme="majorBidi"/>
                <w:sz w:val="24"/>
                <w:szCs w:val="24"/>
              </w:rPr>
              <w:t xml:space="preserve"> – there will be a change in personality and/or </w:t>
            </w:r>
            <w:proofErr w:type="spellStart"/>
            <w:r w:rsidR="2EE81E2E" w:rsidRPr="000A04B0">
              <w:rPr>
                <w:rFonts w:asciiTheme="majorBidi" w:eastAsia="Times New Roman" w:hAnsiTheme="majorBidi" w:cstheme="majorBidi"/>
                <w:sz w:val="24"/>
                <w:szCs w:val="24"/>
              </w:rPr>
              <w:t>behaviours</w:t>
            </w:r>
            <w:proofErr w:type="spellEnd"/>
            <w:r w:rsidR="2EE81E2E" w:rsidRPr="000A04B0">
              <w:rPr>
                <w:rFonts w:asciiTheme="majorBidi" w:eastAsia="Times New Roman" w:hAnsiTheme="majorBidi" w:cstheme="majorBidi"/>
                <w:sz w:val="24"/>
                <w:szCs w:val="24"/>
              </w:rPr>
              <w:t xml:space="preserve"> which will change his self-image (how he sees himself and how hi</w:t>
            </w:r>
            <w:r w:rsidR="4F67E2FE" w:rsidRPr="000A04B0">
              <w:rPr>
                <w:rFonts w:asciiTheme="majorBidi" w:eastAsia="Times New Roman" w:hAnsiTheme="majorBidi" w:cstheme="majorBidi"/>
                <w:sz w:val="24"/>
                <w:szCs w:val="24"/>
              </w:rPr>
              <w:t>s family members will see him)</w:t>
            </w:r>
          </w:p>
          <w:p w14:paraId="77942C56" w14:textId="4C59C207" w:rsidR="05590842" w:rsidRPr="000A04B0" w:rsidRDefault="6367B342" w:rsidP="006E5620">
            <w:pPr>
              <w:pStyle w:val="ListParagraph"/>
              <w:numPr>
                <w:ilvl w:val="0"/>
                <w:numId w:val="1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Practical</w:t>
            </w:r>
            <w:r w:rsidR="24A47129" w:rsidRPr="000A04B0">
              <w:rPr>
                <w:rFonts w:asciiTheme="majorBidi" w:eastAsia="Times New Roman" w:hAnsiTheme="majorBidi" w:cstheme="majorBidi"/>
                <w:sz w:val="24"/>
                <w:szCs w:val="24"/>
              </w:rPr>
              <w:t xml:space="preserve"> – ADLs will increase as he may require more assistance and dependency will increase</w:t>
            </w:r>
          </w:p>
        </w:tc>
      </w:tr>
      <w:tr w:rsidR="000A04B0" w:rsidRPr="000A04B0" w14:paraId="44EAFD9C" w14:textId="77777777" w:rsidTr="00E577FB">
        <w:trPr>
          <w:trHeight w:val="300"/>
        </w:trPr>
        <w:tc>
          <w:tcPr>
            <w:tcW w:w="1852" w:type="dxa"/>
          </w:tcPr>
          <w:p w14:paraId="4B94D5A5" w14:textId="3E69AED9" w:rsidR="00BA71B0" w:rsidRPr="000A04B0" w:rsidRDefault="2C43A7E1"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Family is struggling with Pedro’s decision</w:t>
            </w:r>
          </w:p>
        </w:tc>
        <w:tc>
          <w:tcPr>
            <w:tcW w:w="5265" w:type="dxa"/>
          </w:tcPr>
          <w:p w14:paraId="3DEEC669" w14:textId="28548080" w:rsidR="00BA71B0" w:rsidRPr="000A04B0" w:rsidRDefault="037BF97E"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The family is struggling with the disease progression and Pedro’s reaction. This can lead to family conflict which can affect the patient </w:t>
            </w:r>
          </w:p>
        </w:tc>
        <w:tc>
          <w:tcPr>
            <w:tcW w:w="5833" w:type="dxa"/>
          </w:tcPr>
          <w:p w14:paraId="3CBE9574" w14:textId="446A169E" w:rsidR="00BA71B0" w:rsidRPr="000A04B0" w:rsidRDefault="037BF97E" w:rsidP="006E5620">
            <w:pPr>
              <w:pStyle w:val="ListParagraph"/>
              <w:numPr>
                <w:ilvl w:val="0"/>
                <w:numId w:val="14"/>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Psychological – if a family conflict arises, this can affect the mental health of the patient and the family members which can lead to depression, guilt, and poor coping </w:t>
            </w:r>
            <w:proofErr w:type="gramStart"/>
            <w:r w:rsidRPr="000A04B0">
              <w:rPr>
                <w:rFonts w:asciiTheme="majorBidi" w:eastAsia="Times New Roman" w:hAnsiTheme="majorBidi" w:cstheme="majorBidi"/>
                <w:sz w:val="24"/>
                <w:szCs w:val="24"/>
              </w:rPr>
              <w:t>response</w:t>
            </w:r>
            <w:proofErr w:type="gramEnd"/>
          </w:p>
          <w:p w14:paraId="0493C993" w14:textId="1675A460" w:rsidR="00BA71B0" w:rsidRPr="000A04B0" w:rsidRDefault="037BF97E" w:rsidP="006E5620">
            <w:pPr>
              <w:pStyle w:val="ListParagraph"/>
              <w:numPr>
                <w:ilvl w:val="0"/>
                <w:numId w:val="14"/>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Social – it can affect the routine of the family, relationships, and roles and responsibilities. If a certain family has a different opinion from the majority, this can lead to isolation and </w:t>
            </w:r>
            <w:proofErr w:type="gramStart"/>
            <w:r w:rsidRPr="000A04B0">
              <w:rPr>
                <w:rFonts w:asciiTheme="majorBidi" w:eastAsia="Times New Roman" w:hAnsiTheme="majorBidi" w:cstheme="majorBidi"/>
                <w:sz w:val="24"/>
                <w:szCs w:val="24"/>
              </w:rPr>
              <w:t>abandonm</w:t>
            </w:r>
            <w:r w:rsidR="3D0BE624" w:rsidRPr="000A04B0">
              <w:rPr>
                <w:rFonts w:asciiTheme="majorBidi" w:eastAsia="Times New Roman" w:hAnsiTheme="majorBidi" w:cstheme="majorBidi"/>
                <w:sz w:val="24"/>
                <w:szCs w:val="24"/>
              </w:rPr>
              <w:t>ent</w:t>
            </w:r>
            <w:proofErr w:type="gramEnd"/>
            <w:r w:rsidR="3D0BE624" w:rsidRPr="000A04B0">
              <w:rPr>
                <w:rFonts w:asciiTheme="majorBidi" w:eastAsia="Times New Roman" w:hAnsiTheme="majorBidi" w:cstheme="majorBidi"/>
                <w:sz w:val="24"/>
                <w:szCs w:val="24"/>
              </w:rPr>
              <w:t xml:space="preserve"> </w:t>
            </w:r>
          </w:p>
          <w:p w14:paraId="3656B9AB" w14:textId="5D705191" w:rsidR="00BA71B0" w:rsidRPr="000A04B0" w:rsidRDefault="3D0BE624" w:rsidP="006E5620">
            <w:pPr>
              <w:pStyle w:val="ListParagraph"/>
              <w:numPr>
                <w:ilvl w:val="0"/>
                <w:numId w:val="14"/>
              </w:numPr>
              <w:spacing w:after="0" w:line="480" w:lineRule="auto"/>
              <w:ind w:left="270" w:hanging="180"/>
              <w:rPr>
                <w:rFonts w:asciiTheme="majorBidi" w:eastAsia="Times New Roman" w:hAnsiTheme="majorBidi" w:cstheme="majorBidi"/>
                <w:sz w:val="24"/>
                <w:szCs w:val="24"/>
              </w:rPr>
            </w:pPr>
            <w:proofErr w:type="spellStart"/>
            <w:r w:rsidRPr="000A04B0">
              <w:rPr>
                <w:rFonts w:asciiTheme="majorBidi" w:eastAsia="Times New Roman" w:hAnsiTheme="majorBidi" w:cstheme="majorBidi"/>
                <w:sz w:val="24"/>
                <w:szCs w:val="24"/>
              </w:rPr>
              <w:lastRenderedPageBreak/>
              <w:t>EoL</w:t>
            </w:r>
            <w:proofErr w:type="spellEnd"/>
            <w:r w:rsidRPr="000A04B0">
              <w:rPr>
                <w:rFonts w:asciiTheme="majorBidi" w:eastAsia="Times New Roman" w:hAnsiTheme="majorBidi" w:cstheme="majorBidi"/>
                <w:sz w:val="24"/>
                <w:szCs w:val="24"/>
              </w:rPr>
              <w:t xml:space="preserve">/Death management – family is struggling to accept Pedro’s reaction and disease </w:t>
            </w:r>
            <w:proofErr w:type="gramStart"/>
            <w:r w:rsidRPr="000A04B0">
              <w:rPr>
                <w:rFonts w:asciiTheme="majorBidi" w:eastAsia="Times New Roman" w:hAnsiTheme="majorBidi" w:cstheme="majorBidi"/>
                <w:sz w:val="24"/>
                <w:szCs w:val="24"/>
              </w:rPr>
              <w:t>progression,</w:t>
            </w:r>
            <w:proofErr w:type="gramEnd"/>
            <w:r w:rsidRPr="000A04B0">
              <w:rPr>
                <w:rFonts w:asciiTheme="majorBidi" w:eastAsia="Times New Roman" w:hAnsiTheme="majorBidi" w:cstheme="majorBidi"/>
                <w:sz w:val="24"/>
                <w:szCs w:val="24"/>
              </w:rPr>
              <w:t xml:space="preserve"> this can affect the closure and any </w:t>
            </w:r>
            <w:r w:rsidR="02BCC50A" w:rsidRPr="000A04B0">
              <w:rPr>
                <w:rFonts w:asciiTheme="majorBidi" w:eastAsia="Times New Roman" w:hAnsiTheme="majorBidi" w:cstheme="majorBidi"/>
                <w:sz w:val="24"/>
                <w:szCs w:val="24"/>
              </w:rPr>
              <w:t>legacy creation</w:t>
            </w:r>
          </w:p>
        </w:tc>
      </w:tr>
      <w:tr w:rsidR="000A04B0" w:rsidRPr="000A04B0" w14:paraId="45FB0818" w14:textId="77777777" w:rsidTr="00E577FB">
        <w:trPr>
          <w:trHeight w:val="300"/>
        </w:trPr>
        <w:tc>
          <w:tcPr>
            <w:tcW w:w="1852" w:type="dxa"/>
          </w:tcPr>
          <w:p w14:paraId="049F31CB" w14:textId="7E82C525" w:rsidR="00BA71B0" w:rsidRPr="000A04B0" w:rsidRDefault="271B664A"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Oncologist not discussing code status</w:t>
            </w:r>
          </w:p>
        </w:tc>
        <w:tc>
          <w:tcPr>
            <w:tcW w:w="5265" w:type="dxa"/>
          </w:tcPr>
          <w:p w14:paraId="53128261" w14:textId="0E17F50D" w:rsidR="00BA71B0" w:rsidRPr="000A04B0" w:rsidRDefault="2B19F4E0"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Without the guidance from the oncologist, the family member may not make any change in code status, which may prolong the suffering of the patient and their family members.</w:t>
            </w:r>
          </w:p>
        </w:tc>
        <w:tc>
          <w:tcPr>
            <w:tcW w:w="5833" w:type="dxa"/>
          </w:tcPr>
          <w:p w14:paraId="750F0C26" w14:textId="63AA999F" w:rsidR="00BA71B0" w:rsidRPr="000A04B0" w:rsidRDefault="2B19F4E0" w:rsidP="006E5620">
            <w:pPr>
              <w:pStyle w:val="ListParagraph"/>
              <w:numPr>
                <w:ilvl w:val="0"/>
                <w:numId w:val="13"/>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Disease management – as part of managing </w:t>
            </w:r>
            <w:bookmarkStart w:id="0" w:name="_Int_MboUNQa4"/>
            <w:proofErr w:type="gramStart"/>
            <w:r w:rsidRPr="000A04B0">
              <w:rPr>
                <w:rFonts w:asciiTheme="majorBidi" w:eastAsia="Times New Roman" w:hAnsiTheme="majorBidi" w:cstheme="majorBidi"/>
                <w:sz w:val="24"/>
                <w:szCs w:val="24"/>
              </w:rPr>
              <w:t>the disease</w:t>
            </w:r>
            <w:bookmarkEnd w:id="0"/>
            <w:proofErr w:type="gramEnd"/>
            <w:r w:rsidRPr="000A04B0">
              <w:rPr>
                <w:rFonts w:asciiTheme="majorBidi" w:eastAsia="Times New Roman" w:hAnsiTheme="majorBidi" w:cstheme="majorBidi"/>
                <w:sz w:val="24"/>
                <w:szCs w:val="24"/>
              </w:rPr>
              <w:t>, the plan of care is always changing to adapt to the disease progression. Without the guidance from the oncologist, there may be communication</w:t>
            </w:r>
            <w:r w:rsidR="023FDFF9" w:rsidRPr="000A04B0">
              <w:rPr>
                <w:rFonts w:asciiTheme="majorBidi" w:eastAsia="Times New Roman" w:hAnsiTheme="majorBidi" w:cstheme="majorBidi"/>
                <w:sz w:val="24"/>
                <w:szCs w:val="24"/>
              </w:rPr>
              <w:t xml:space="preserve"> and knowledge</w:t>
            </w:r>
            <w:r w:rsidRPr="000A04B0">
              <w:rPr>
                <w:rFonts w:asciiTheme="majorBidi" w:eastAsia="Times New Roman" w:hAnsiTheme="majorBidi" w:cstheme="majorBidi"/>
                <w:sz w:val="24"/>
                <w:szCs w:val="24"/>
              </w:rPr>
              <w:t xml:space="preserve"> gaps </w:t>
            </w:r>
            <w:r w:rsidR="7CD3BEE3" w:rsidRPr="000A04B0">
              <w:rPr>
                <w:rFonts w:asciiTheme="majorBidi" w:eastAsia="Times New Roman" w:hAnsiTheme="majorBidi" w:cstheme="majorBidi"/>
                <w:sz w:val="24"/>
                <w:szCs w:val="24"/>
              </w:rPr>
              <w:t>which can affect the care and lead to adverse effects.</w:t>
            </w:r>
          </w:p>
          <w:p w14:paraId="3B3C5D5B" w14:textId="5F642BA3" w:rsidR="00BA71B0" w:rsidRPr="000A04B0" w:rsidRDefault="7CD3BEE3" w:rsidP="006E5620">
            <w:pPr>
              <w:pStyle w:val="ListParagraph"/>
              <w:numPr>
                <w:ilvl w:val="0"/>
                <w:numId w:val="13"/>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Physical – if the code status is not being discussed early on, it may become too late when their cognit</w:t>
            </w:r>
            <w:r w:rsidR="3D3F6D75" w:rsidRPr="000A04B0">
              <w:rPr>
                <w:rFonts w:asciiTheme="majorBidi" w:eastAsia="Times New Roman" w:hAnsiTheme="majorBidi" w:cstheme="majorBidi"/>
                <w:sz w:val="24"/>
                <w:szCs w:val="24"/>
              </w:rPr>
              <w:t>ive ability changes,</w:t>
            </w:r>
            <w:r w:rsidRPr="000A04B0">
              <w:rPr>
                <w:rFonts w:asciiTheme="majorBidi" w:eastAsia="Times New Roman" w:hAnsiTheme="majorBidi" w:cstheme="majorBidi"/>
                <w:sz w:val="24"/>
                <w:szCs w:val="24"/>
              </w:rPr>
              <w:t xml:space="preserve"> and</w:t>
            </w:r>
            <w:r w:rsidR="124AA54F" w:rsidRPr="000A04B0">
              <w:rPr>
                <w:rFonts w:asciiTheme="majorBidi" w:eastAsia="Times New Roman" w:hAnsiTheme="majorBidi" w:cstheme="majorBidi"/>
                <w:sz w:val="24"/>
                <w:szCs w:val="24"/>
              </w:rPr>
              <w:t xml:space="preserve"> this may cause the</w:t>
            </w:r>
            <w:r w:rsidRPr="000A04B0">
              <w:rPr>
                <w:rFonts w:asciiTheme="majorBidi" w:eastAsia="Times New Roman" w:hAnsiTheme="majorBidi" w:cstheme="majorBidi"/>
                <w:sz w:val="24"/>
                <w:szCs w:val="24"/>
              </w:rPr>
              <w:t xml:space="preserve"> patient to encounter pain and other </w:t>
            </w:r>
            <w:proofErr w:type="gramStart"/>
            <w:r w:rsidRPr="000A04B0">
              <w:rPr>
                <w:rFonts w:asciiTheme="majorBidi" w:eastAsia="Times New Roman" w:hAnsiTheme="majorBidi" w:cstheme="majorBidi"/>
                <w:sz w:val="24"/>
                <w:szCs w:val="24"/>
              </w:rPr>
              <w:t>symptoms</w:t>
            </w:r>
            <w:proofErr w:type="gramEnd"/>
            <w:r w:rsidRPr="000A04B0">
              <w:rPr>
                <w:rFonts w:asciiTheme="majorBidi" w:eastAsia="Times New Roman" w:hAnsiTheme="majorBidi" w:cstheme="majorBidi"/>
                <w:sz w:val="24"/>
                <w:szCs w:val="24"/>
              </w:rPr>
              <w:t xml:space="preserve"> </w:t>
            </w:r>
          </w:p>
          <w:p w14:paraId="2CDE0EB4" w14:textId="6E1F67C3" w:rsidR="00BA71B0" w:rsidRPr="000A04B0" w:rsidRDefault="1F1F8A54" w:rsidP="006E5620">
            <w:pPr>
              <w:pStyle w:val="ListParagraph"/>
              <w:numPr>
                <w:ilvl w:val="0"/>
                <w:numId w:val="13"/>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Psychological – without guidance from the oncologist, the patient and family members may experience fear of the unknown and </w:t>
            </w:r>
            <w:proofErr w:type="gramStart"/>
            <w:r w:rsidRPr="000A04B0">
              <w:rPr>
                <w:rFonts w:asciiTheme="majorBidi" w:eastAsia="Times New Roman" w:hAnsiTheme="majorBidi" w:cstheme="majorBidi"/>
                <w:sz w:val="24"/>
                <w:szCs w:val="24"/>
              </w:rPr>
              <w:t>stress</w:t>
            </w:r>
            <w:proofErr w:type="gramEnd"/>
          </w:p>
          <w:p w14:paraId="2AEF6BC5" w14:textId="45DF646C" w:rsidR="00BA71B0" w:rsidRPr="000A04B0" w:rsidRDefault="1F1F8A54" w:rsidP="006E5620">
            <w:pPr>
              <w:pStyle w:val="ListParagraph"/>
              <w:numPr>
                <w:ilvl w:val="0"/>
                <w:numId w:val="13"/>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 xml:space="preserve">Social – without addressing the code status, this may become a legal issue if everyone is not on the same </w:t>
            </w:r>
            <w:proofErr w:type="gramStart"/>
            <w:r w:rsidRPr="000A04B0">
              <w:rPr>
                <w:rFonts w:asciiTheme="majorBidi" w:eastAsia="Times New Roman" w:hAnsiTheme="majorBidi" w:cstheme="majorBidi"/>
                <w:sz w:val="24"/>
                <w:szCs w:val="24"/>
              </w:rPr>
              <w:t>page</w:t>
            </w:r>
            <w:proofErr w:type="gramEnd"/>
            <w:r w:rsidRPr="000A04B0">
              <w:rPr>
                <w:rFonts w:asciiTheme="majorBidi" w:eastAsia="Times New Roman" w:hAnsiTheme="majorBidi" w:cstheme="majorBidi"/>
                <w:sz w:val="24"/>
                <w:szCs w:val="24"/>
              </w:rPr>
              <w:t xml:space="preserve"> </w:t>
            </w:r>
          </w:p>
          <w:p w14:paraId="62486C05" w14:textId="51BE04FF" w:rsidR="00BA71B0" w:rsidRPr="000A04B0" w:rsidRDefault="1F1F8A54" w:rsidP="006E5620">
            <w:pPr>
              <w:pStyle w:val="ListParagraph"/>
              <w:numPr>
                <w:ilvl w:val="0"/>
                <w:numId w:val="13"/>
              </w:numPr>
              <w:spacing w:after="0" w:line="480" w:lineRule="auto"/>
              <w:ind w:left="270" w:hanging="180"/>
              <w:rPr>
                <w:rFonts w:asciiTheme="majorBidi" w:eastAsia="Times New Roman" w:hAnsiTheme="majorBidi" w:cstheme="majorBidi"/>
                <w:sz w:val="24"/>
                <w:szCs w:val="24"/>
              </w:rPr>
            </w:pPr>
            <w:proofErr w:type="spellStart"/>
            <w:r w:rsidRPr="000A04B0">
              <w:rPr>
                <w:rFonts w:asciiTheme="majorBidi" w:eastAsia="Times New Roman" w:hAnsiTheme="majorBidi" w:cstheme="majorBidi"/>
                <w:sz w:val="24"/>
                <w:szCs w:val="24"/>
              </w:rPr>
              <w:t>EoL</w:t>
            </w:r>
            <w:proofErr w:type="spellEnd"/>
            <w:r w:rsidRPr="000A04B0">
              <w:rPr>
                <w:rFonts w:asciiTheme="majorBidi" w:eastAsia="Times New Roman" w:hAnsiTheme="majorBidi" w:cstheme="majorBidi"/>
                <w:sz w:val="24"/>
                <w:szCs w:val="24"/>
              </w:rPr>
              <w:t>/Death Management – EOL care is not being done properly if the patient’s wish is not heard</w:t>
            </w:r>
            <w:r w:rsidR="29C8C6FB" w:rsidRPr="000A04B0">
              <w:rPr>
                <w:rFonts w:asciiTheme="majorBidi" w:eastAsia="Times New Roman" w:hAnsiTheme="majorBidi" w:cstheme="majorBidi"/>
                <w:sz w:val="24"/>
                <w:szCs w:val="24"/>
              </w:rPr>
              <w:t xml:space="preserve"> and this can affect closure. </w:t>
            </w:r>
          </w:p>
        </w:tc>
      </w:tr>
      <w:tr w:rsidR="000A04B0" w:rsidRPr="000A04B0" w14:paraId="4101652C" w14:textId="77777777" w:rsidTr="00E577FB">
        <w:trPr>
          <w:trHeight w:val="300"/>
        </w:trPr>
        <w:tc>
          <w:tcPr>
            <w:tcW w:w="1852" w:type="dxa"/>
          </w:tcPr>
          <w:p w14:paraId="4B99056E" w14:textId="7A29002D" w:rsidR="00BA71B0" w:rsidRPr="000A04B0" w:rsidRDefault="271B664A"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Caregiver </w:t>
            </w:r>
            <w:r w:rsidR="52F43776" w:rsidRPr="000A04B0">
              <w:rPr>
                <w:rFonts w:asciiTheme="majorBidi" w:hAnsiTheme="majorBidi" w:cstheme="majorBidi"/>
                <w:lang w:eastAsia="en-US"/>
              </w:rPr>
              <w:t>guilt</w:t>
            </w:r>
          </w:p>
        </w:tc>
        <w:tc>
          <w:tcPr>
            <w:tcW w:w="5265" w:type="dxa"/>
          </w:tcPr>
          <w:p w14:paraId="249B0029" w14:textId="44825656" w:rsidR="00BA71B0" w:rsidRPr="000A04B0" w:rsidRDefault="52F43776" w:rsidP="006E5620">
            <w:pPr>
              <w:spacing w:line="480" w:lineRule="auto"/>
              <w:rPr>
                <w:rFonts w:asciiTheme="majorBidi" w:hAnsiTheme="majorBidi" w:cstheme="majorBidi"/>
                <w:lang w:eastAsia="en-US"/>
              </w:rPr>
            </w:pPr>
            <w:r w:rsidRPr="000A04B0">
              <w:rPr>
                <w:rFonts w:asciiTheme="majorBidi" w:hAnsiTheme="majorBidi" w:cstheme="majorBidi"/>
                <w:lang w:eastAsia="en-US"/>
              </w:rPr>
              <w:t>Pedro’s wife is not physically capable of caring for him due to her own health. Th</w:t>
            </w:r>
            <w:r w:rsidR="3E2B22EB" w:rsidRPr="000A04B0">
              <w:rPr>
                <w:rFonts w:asciiTheme="majorBidi" w:hAnsiTheme="majorBidi" w:cstheme="majorBidi"/>
                <w:lang w:eastAsia="en-US"/>
              </w:rPr>
              <w:t>is can lead to further harm to Pedro</w:t>
            </w:r>
            <w:r w:rsidR="30AB2FB8" w:rsidRPr="000A04B0">
              <w:rPr>
                <w:rFonts w:asciiTheme="majorBidi" w:hAnsiTheme="majorBidi" w:cstheme="majorBidi"/>
                <w:lang w:eastAsia="en-US"/>
              </w:rPr>
              <w:t xml:space="preserve"> and his </w:t>
            </w:r>
            <w:proofErr w:type="gramStart"/>
            <w:r w:rsidR="30AB2FB8" w:rsidRPr="000A04B0">
              <w:rPr>
                <w:rFonts w:asciiTheme="majorBidi" w:hAnsiTheme="majorBidi" w:cstheme="majorBidi"/>
                <w:lang w:eastAsia="en-US"/>
              </w:rPr>
              <w:t>wife</w:t>
            </w:r>
            <w:r w:rsidR="3E2B22EB" w:rsidRPr="000A04B0">
              <w:rPr>
                <w:rFonts w:asciiTheme="majorBidi" w:hAnsiTheme="majorBidi" w:cstheme="majorBidi"/>
                <w:lang w:eastAsia="en-US"/>
              </w:rPr>
              <w:t xml:space="preserve">, </w:t>
            </w:r>
            <w:r w:rsidR="6C75D820" w:rsidRPr="000A04B0">
              <w:rPr>
                <w:rFonts w:asciiTheme="majorBidi" w:hAnsiTheme="majorBidi" w:cstheme="majorBidi"/>
                <w:lang w:eastAsia="en-US"/>
              </w:rPr>
              <w:t>because</w:t>
            </w:r>
            <w:proofErr w:type="gramEnd"/>
            <w:r w:rsidR="3E2B22EB" w:rsidRPr="000A04B0">
              <w:rPr>
                <w:rFonts w:asciiTheme="majorBidi" w:hAnsiTheme="majorBidi" w:cstheme="majorBidi"/>
                <w:lang w:eastAsia="en-US"/>
              </w:rPr>
              <w:t xml:space="preserve"> she </w:t>
            </w:r>
            <w:r w:rsidR="26A0409B" w:rsidRPr="000A04B0">
              <w:rPr>
                <w:rFonts w:asciiTheme="majorBidi" w:hAnsiTheme="majorBidi" w:cstheme="majorBidi"/>
                <w:lang w:eastAsia="en-US"/>
              </w:rPr>
              <w:t>is not</w:t>
            </w:r>
            <w:r w:rsidR="3E2B22EB" w:rsidRPr="000A04B0">
              <w:rPr>
                <w:rFonts w:asciiTheme="majorBidi" w:hAnsiTheme="majorBidi" w:cstheme="majorBidi"/>
                <w:lang w:eastAsia="en-US"/>
              </w:rPr>
              <w:t xml:space="preserve"> able to physically assist </w:t>
            </w:r>
            <w:r w:rsidR="5D756FB0" w:rsidRPr="000A04B0">
              <w:rPr>
                <w:rFonts w:asciiTheme="majorBidi" w:hAnsiTheme="majorBidi" w:cstheme="majorBidi"/>
                <w:lang w:eastAsia="en-US"/>
              </w:rPr>
              <w:t xml:space="preserve">him </w:t>
            </w:r>
            <w:r w:rsidR="3E2B22EB" w:rsidRPr="000A04B0">
              <w:rPr>
                <w:rFonts w:asciiTheme="majorBidi" w:hAnsiTheme="majorBidi" w:cstheme="majorBidi"/>
                <w:lang w:eastAsia="en-US"/>
              </w:rPr>
              <w:t>with</w:t>
            </w:r>
            <w:r w:rsidR="686ADA8C" w:rsidRPr="000A04B0">
              <w:rPr>
                <w:rFonts w:asciiTheme="majorBidi" w:hAnsiTheme="majorBidi" w:cstheme="majorBidi"/>
                <w:lang w:eastAsia="en-US"/>
              </w:rPr>
              <w:t xml:space="preserve"> his care, which can lead to more </w:t>
            </w:r>
            <w:r w:rsidR="3014E959" w:rsidRPr="000A04B0">
              <w:rPr>
                <w:rFonts w:asciiTheme="majorBidi" w:hAnsiTheme="majorBidi" w:cstheme="majorBidi"/>
                <w:lang w:eastAsia="en-US"/>
              </w:rPr>
              <w:t xml:space="preserve">falls. </w:t>
            </w:r>
          </w:p>
          <w:p w14:paraId="7C7F5EC9" w14:textId="6FB0F37A" w:rsidR="00BA71B0" w:rsidRPr="000A04B0" w:rsidRDefault="00BA71B0" w:rsidP="006E5620">
            <w:pPr>
              <w:spacing w:line="480" w:lineRule="auto"/>
              <w:rPr>
                <w:rFonts w:asciiTheme="majorBidi" w:hAnsiTheme="majorBidi" w:cstheme="majorBidi"/>
                <w:lang w:eastAsia="en-US"/>
              </w:rPr>
            </w:pPr>
          </w:p>
          <w:p w14:paraId="1299C43A" w14:textId="1BBC7877" w:rsidR="00BA71B0" w:rsidRPr="000A04B0" w:rsidRDefault="3014E959"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Since she is feeling guilty for sending him to a palliative care setting and for updating the code status to DNR, this can affect her mentally and emotionally. </w:t>
            </w:r>
          </w:p>
        </w:tc>
        <w:tc>
          <w:tcPr>
            <w:tcW w:w="5833" w:type="dxa"/>
          </w:tcPr>
          <w:p w14:paraId="4C61A3BE" w14:textId="597345A8" w:rsidR="00BA71B0" w:rsidRPr="000A04B0" w:rsidRDefault="3014E95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Disease management </w:t>
            </w:r>
            <w:r w:rsidR="5014D5F0" w:rsidRPr="000A04B0">
              <w:rPr>
                <w:rFonts w:asciiTheme="majorBidi" w:eastAsia="Times New Roman" w:hAnsiTheme="majorBidi" w:cstheme="majorBidi"/>
                <w:sz w:val="24"/>
                <w:szCs w:val="24"/>
              </w:rPr>
              <w:t xml:space="preserve">- </w:t>
            </w:r>
            <w:r w:rsidR="667F3B77" w:rsidRPr="000A04B0">
              <w:rPr>
                <w:rFonts w:asciiTheme="majorBidi" w:eastAsia="Times New Roman" w:hAnsiTheme="majorBidi" w:cstheme="majorBidi"/>
                <w:sz w:val="24"/>
                <w:szCs w:val="24"/>
              </w:rPr>
              <w:t xml:space="preserve">If his wife is not physically capable of caring for Pedro, this puts him at further risk for falls, which can lead to a secondary diagnosis. With Pedro’s change in cognitive </w:t>
            </w:r>
            <w:r w:rsidR="2DEDEDAE" w:rsidRPr="000A04B0">
              <w:rPr>
                <w:rFonts w:asciiTheme="majorBidi" w:eastAsia="Times New Roman" w:hAnsiTheme="majorBidi" w:cstheme="majorBidi"/>
                <w:sz w:val="24"/>
                <w:szCs w:val="24"/>
              </w:rPr>
              <w:t>ability, more monitoring is needed to prevent any adverse events, such as taking the wrong medication or taking the medication more than prescribed which can lead to toxicity</w:t>
            </w:r>
          </w:p>
          <w:p w14:paraId="1845E96B" w14:textId="4DC17DDE" w:rsidR="00BA71B0" w:rsidRPr="000A04B0" w:rsidRDefault="3014E95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Physical </w:t>
            </w:r>
            <w:r w:rsidR="5DF7843E" w:rsidRPr="000A04B0">
              <w:rPr>
                <w:rFonts w:asciiTheme="majorBidi" w:eastAsia="Times New Roman" w:hAnsiTheme="majorBidi" w:cstheme="majorBidi"/>
                <w:sz w:val="24"/>
                <w:szCs w:val="24"/>
              </w:rPr>
              <w:t xml:space="preserve">-Pedro’s safety is at risk if there is not someone who can help with ambulation. His cognitive </w:t>
            </w:r>
            <w:r w:rsidR="5DF7843E" w:rsidRPr="000A04B0">
              <w:rPr>
                <w:rFonts w:asciiTheme="majorBidi" w:eastAsia="Times New Roman" w:hAnsiTheme="majorBidi" w:cstheme="majorBidi"/>
                <w:sz w:val="24"/>
                <w:szCs w:val="24"/>
              </w:rPr>
              <w:lastRenderedPageBreak/>
              <w:t>ability is declining which will require more complex care</w:t>
            </w:r>
            <w:r w:rsidR="5C007F8F" w:rsidRPr="000A04B0">
              <w:rPr>
                <w:rFonts w:asciiTheme="majorBidi" w:eastAsia="Times New Roman" w:hAnsiTheme="majorBidi" w:cstheme="majorBidi"/>
                <w:sz w:val="24"/>
                <w:szCs w:val="24"/>
              </w:rPr>
              <w:t xml:space="preserve">. </w:t>
            </w:r>
          </w:p>
          <w:p w14:paraId="30D1D929" w14:textId="49E67DC2" w:rsidR="00BA71B0" w:rsidRPr="000A04B0" w:rsidRDefault="3014E95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Psychological</w:t>
            </w:r>
            <w:r w:rsidR="31FA8FC9" w:rsidRPr="000A04B0">
              <w:rPr>
                <w:rFonts w:asciiTheme="majorBidi" w:eastAsia="Times New Roman" w:hAnsiTheme="majorBidi" w:cstheme="majorBidi"/>
                <w:sz w:val="24"/>
                <w:szCs w:val="24"/>
              </w:rPr>
              <w:t xml:space="preserve"> – with a change in cognition, his personality and emotions may fluctuate. Along with caregiver guilt and burnout, she is experiencing anxiety, depression, guilt, and fear of abandoning her </w:t>
            </w:r>
            <w:proofErr w:type="gramStart"/>
            <w:r w:rsidR="31FA8FC9" w:rsidRPr="000A04B0">
              <w:rPr>
                <w:rFonts w:asciiTheme="majorBidi" w:eastAsia="Times New Roman" w:hAnsiTheme="majorBidi" w:cstheme="majorBidi"/>
                <w:sz w:val="24"/>
                <w:szCs w:val="24"/>
              </w:rPr>
              <w:t>husband</w:t>
            </w:r>
            <w:proofErr w:type="gramEnd"/>
          </w:p>
          <w:p w14:paraId="0034FDE1" w14:textId="657975B3" w:rsidR="00BA71B0" w:rsidRPr="000A04B0" w:rsidRDefault="3014E95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Social </w:t>
            </w:r>
            <w:r w:rsidR="607ED105" w:rsidRPr="000A04B0">
              <w:rPr>
                <w:rFonts w:asciiTheme="majorBidi" w:eastAsia="Times New Roman" w:hAnsiTheme="majorBidi" w:cstheme="majorBidi"/>
                <w:sz w:val="24"/>
                <w:szCs w:val="24"/>
              </w:rPr>
              <w:t>- there is a change in relationship, such as the wife and kids becoming the caregiver to their husband/dad. There may need to be a change in environment desp</w:t>
            </w:r>
            <w:r w:rsidR="509B2D4A" w:rsidRPr="000A04B0">
              <w:rPr>
                <w:rFonts w:asciiTheme="majorBidi" w:eastAsia="Times New Roman" w:hAnsiTheme="majorBidi" w:cstheme="majorBidi"/>
                <w:sz w:val="24"/>
                <w:szCs w:val="24"/>
              </w:rPr>
              <w:t xml:space="preserve">ite the wife wanting her husband to stay at </w:t>
            </w:r>
            <w:r w:rsidR="2647BFA2" w:rsidRPr="000A04B0">
              <w:rPr>
                <w:rFonts w:asciiTheme="majorBidi" w:eastAsia="Times New Roman" w:hAnsiTheme="majorBidi" w:cstheme="majorBidi"/>
                <w:sz w:val="24"/>
                <w:szCs w:val="24"/>
              </w:rPr>
              <w:t>home,</w:t>
            </w:r>
            <w:r w:rsidR="509B2D4A" w:rsidRPr="000A04B0">
              <w:rPr>
                <w:rFonts w:asciiTheme="majorBidi" w:eastAsia="Times New Roman" w:hAnsiTheme="majorBidi" w:cstheme="majorBidi"/>
                <w:sz w:val="24"/>
                <w:szCs w:val="24"/>
              </w:rPr>
              <w:t xml:space="preserve"> which is his comfort </w:t>
            </w:r>
            <w:r w:rsidR="3393CBA7" w:rsidRPr="000A04B0">
              <w:rPr>
                <w:rFonts w:asciiTheme="majorBidi" w:eastAsia="Times New Roman" w:hAnsiTheme="majorBidi" w:cstheme="majorBidi"/>
                <w:sz w:val="24"/>
                <w:szCs w:val="24"/>
              </w:rPr>
              <w:t>area,</w:t>
            </w:r>
            <w:r w:rsidR="509B2D4A" w:rsidRPr="000A04B0">
              <w:rPr>
                <w:rFonts w:asciiTheme="majorBidi" w:eastAsia="Times New Roman" w:hAnsiTheme="majorBidi" w:cstheme="majorBidi"/>
                <w:sz w:val="24"/>
                <w:szCs w:val="24"/>
              </w:rPr>
              <w:t xml:space="preserve"> </w:t>
            </w:r>
            <w:r w:rsidR="0DB6995D" w:rsidRPr="000A04B0">
              <w:rPr>
                <w:rFonts w:asciiTheme="majorBidi" w:eastAsia="Times New Roman" w:hAnsiTheme="majorBidi" w:cstheme="majorBidi"/>
                <w:sz w:val="24"/>
                <w:szCs w:val="24"/>
              </w:rPr>
              <w:t xml:space="preserve">and maintain </w:t>
            </w:r>
            <w:r w:rsidR="509B2D4A" w:rsidRPr="000A04B0">
              <w:rPr>
                <w:rFonts w:asciiTheme="majorBidi" w:eastAsia="Times New Roman" w:hAnsiTheme="majorBidi" w:cstheme="majorBidi"/>
                <w:sz w:val="24"/>
                <w:szCs w:val="24"/>
              </w:rPr>
              <w:t xml:space="preserve">their routines. </w:t>
            </w:r>
          </w:p>
          <w:p w14:paraId="4DDBEF00" w14:textId="693F9841" w:rsidR="00BA71B0" w:rsidRPr="000A04B0" w:rsidRDefault="3014E95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Practical</w:t>
            </w:r>
            <w:r w:rsidR="15C06A51" w:rsidRPr="000A04B0">
              <w:rPr>
                <w:rFonts w:asciiTheme="majorBidi" w:eastAsia="Times New Roman" w:hAnsiTheme="majorBidi" w:cstheme="majorBidi"/>
                <w:sz w:val="24"/>
                <w:szCs w:val="24"/>
              </w:rPr>
              <w:t xml:space="preserve"> – with the decline in his health, ADLs </w:t>
            </w:r>
            <w:proofErr w:type="gramStart"/>
            <w:r w:rsidR="15C06A51" w:rsidRPr="000A04B0">
              <w:rPr>
                <w:rFonts w:asciiTheme="majorBidi" w:eastAsia="Times New Roman" w:hAnsiTheme="majorBidi" w:cstheme="majorBidi"/>
                <w:sz w:val="24"/>
                <w:szCs w:val="24"/>
              </w:rPr>
              <w:t>is</w:t>
            </w:r>
            <w:proofErr w:type="gramEnd"/>
            <w:r w:rsidR="15C06A51" w:rsidRPr="000A04B0">
              <w:rPr>
                <w:rFonts w:asciiTheme="majorBidi" w:eastAsia="Times New Roman" w:hAnsiTheme="majorBidi" w:cstheme="majorBidi"/>
                <w:sz w:val="24"/>
                <w:szCs w:val="24"/>
              </w:rPr>
              <w:t xml:space="preserve"> becoming more complex and extraneous. </w:t>
            </w:r>
          </w:p>
        </w:tc>
      </w:tr>
      <w:tr w:rsidR="000A04B0" w:rsidRPr="000A04B0" w14:paraId="3461D779" w14:textId="77777777" w:rsidTr="00E577FB">
        <w:trPr>
          <w:trHeight w:val="300"/>
        </w:trPr>
        <w:tc>
          <w:tcPr>
            <w:tcW w:w="1852" w:type="dxa"/>
          </w:tcPr>
          <w:p w14:paraId="3CF2D8B6" w14:textId="4C030F76" w:rsidR="00BA71B0" w:rsidRPr="000A04B0" w:rsidRDefault="271B664A"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Fall history</w:t>
            </w:r>
          </w:p>
        </w:tc>
        <w:tc>
          <w:tcPr>
            <w:tcW w:w="5265" w:type="dxa"/>
          </w:tcPr>
          <w:p w14:paraId="0FB78278" w14:textId="2BD298B3" w:rsidR="00BA71B0" w:rsidRPr="000A04B0" w:rsidRDefault="4AB6EAA6" w:rsidP="006E5620">
            <w:pPr>
              <w:spacing w:line="480" w:lineRule="auto"/>
              <w:rPr>
                <w:rFonts w:asciiTheme="majorBidi" w:hAnsiTheme="majorBidi" w:cstheme="majorBidi"/>
                <w:lang w:eastAsia="en-US"/>
              </w:rPr>
            </w:pPr>
            <w:r w:rsidRPr="000A04B0">
              <w:rPr>
                <w:rFonts w:asciiTheme="majorBidi" w:hAnsiTheme="majorBidi" w:cstheme="majorBidi"/>
                <w:lang w:eastAsia="en-US"/>
              </w:rPr>
              <w:t>Can lead to faster disease progression or secondary diagnosis, such as broken bone or head injury</w:t>
            </w:r>
          </w:p>
        </w:tc>
        <w:tc>
          <w:tcPr>
            <w:tcW w:w="5833" w:type="dxa"/>
          </w:tcPr>
          <w:p w14:paraId="733A4623" w14:textId="262AF974" w:rsidR="00BA71B0" w:rsidRPr="000A04B0" w:rsidRDefault="5C8014E4" w:rsidP="006E5620">
            <w:pPr>
              <w:pStyle w:val="ListParagraph"/>
              <w:numPr>
                <w:ilvl w:val="0"/>
                <w:numId w:val="11"/>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Disease management </w:t>
            </w:r>
            <w:r w:rsidR="68BBAD74" w:rsidRPr="000A04B0">
              <w:rPr>
                <w:rFonts w:asciiTheme="majorBidi" w:eastAsia="Times New Roman" w:hAnsiTheme="majorBidi" w:cstheme="majorBidi"/>
                <w:sz w:val="24"/>
                <w:szCs w:val="24"/>
              </w:rPr>
              <w:t xml:space="preserve">- as part of the disease process, Pedro is declining and is more at risk for secondary diagnosis. Especially if he is </w:t>
            </w:r>
            <w:r w:rsidR="6960311D" w:rsidRPr="000A04B0">
              <w:rPr>
                <w:rFonts w:asciiTheme="majorBidi" w:eastAsia="Times New Roman" w:hAnsiTheme="majorBidi" w:cstheme="majorBidi"/>
                <w:sz w:val="24"/>
                <w:szCs w:val="24"/>
              </w:rPr>
              <w:t xml:space="preserve">immunocompromised, he is at risk for </w:t>
            </w:r>
            <w:proofErr w:type="gramStart"/>
            <w:r w:rsidR="6960311D" w:rsidRPr="000A04B0">
              <w:rPr>
                <w:rFonts w:asciiTheme="majorBidi" w:eastAsia="Times New Roman" w:hAnsiTheme="majorBidi" w:cstheme="majorBidi"/>
                <w:sz w:val="24"/>
                <w:szCs w:val="24"/>
              </w:rPr>
              <w:t>infection</w:t>
            </w:r>
            <w:proofErr w:type="gramEnd"/>
          </w:p>
          <w:p w14:paraId="0472F4E1" w14:textId="6379C895" w:rsidR="00BA71B0" w:rsidRPr="000A04B0" w:rsidRDefault="5C8014E4" w:rsidP="006E5620">
            <w:pPr>
              <w:pStyle w:val="ListParagraph"/>
              <w:numPr>
                <w:ilvl w:val="0"/>
                <w:numId w:val="11"/>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Physical </w:t>
            </w:r>
            <w:r w:rsidR="60B8B95A" w:rsidRPr="000A04B0">
              <w:rPr>
                <w:rFonts w:asciiTheme="majorBidi" w:eastAsia="Times New Roman" w:hAnsiTheme="majorBidi" w:cstheme="majorBidi"/>
                <w:sz w:val="24"/>
                <w:szCs w:val="24"/>
              </w:rPr>
              <w:t xml:space="preserve">- his physical symptoms could worsen with more </w:t>
            </w:r>
            <w:r w:rsidR="6C53D5F9" w:rsidRPr="000A04B0">
              <w:rPr>
                <w:rFonts w:asciiTheme="majorBidi" w:eastAsia="Times New Roman" w:hAnsiTheme="majorBidi" w:cstheme="majorBidi"/>
                <w:sz w:val="24"/>
                <w:szCs w:val="24"/>
              </w:rPr>
              <w:t>falls,</w:t>
            </w:r>
            <w:r w:rsidR="60B8B95A" w:rsidRPr="000A04B0">
              <w:rPr>
                <w:rFonts w:asciiTheme="majorBidi" w:eastAsia="Times New Roman" w:hAnsiTheme="majorBidi" w:cstheme="majorBidi"/>
                <w:sz w:val="24"/>
                <w:szCs w:val="24"/>
              </w:rPr>
              <w:t xml:space="preserve"> and he may require more medications which will cause additional side effects. For example, after a fall, he may need pain medications which may cause sedation, and therefor</w:t>
            </w:r>
            <w:r w:rsidR="69EAC6B6" w:rsidRPr="000A04B0">
              <w:rPr>
                <w:rFonts w:asciiTheme="majorBidi" w:eastAsia="Times New Roman" w:hAnsiTheme="majorBidi" w:cstheme="majorBidi"/>
                <w:sz w:val="24"/>
                <w:szCs w:val="24"/>
              </w:rPr>
              <w:t xml:space="preserve">e, put him at risk for another fall. </w:t>
            </w:r>
          </w:p>
          <w:p w14:paraId="59C82385" w14:textId="4D5A2FC3" w:rsidR="00BA71B0" w:rsidRPr="000A04B0" w:rsidRDefault="5C8014E4" w:rsidP="006E5620">
            <w:pPr>
              <w:pStyle w:val="ListParagraph"/>
              <w:numPr>
                <w:ilvl w:val="0"/>
                <w:numId w:val="11"/>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Psychological</w:t>
            </w:r>
            <w:r w:rsidR="0129B301" w:rsidRPr="000A04B0">
              <w:rPr>
                <w:rFonts w:asciiTheme="majorBidi" w:eastAsia="Times New Roman" w:hAnsiTheme="majorBidi" w:cstheme="majorBidi"/>
                <w:sz w:val="24"/>
                <w:szCs w:val="24"/>
              </w:rPr>
              <w:t xml:space="preserve"> – after history of falls, Pedro may experience fears and loss of control and dependence which can put him at risk for </w:t>
            </w:r>
            <w:proofErr w:type="gramStart"/>
            <w:r w:rsidR="0129B301" w:rsidRPr="000A04B0">
              <w:rPr>
                <w:rFonts w:asciiTheme="majorBidi" w:eastAsia="Times New Roman" w:hAnsiTheme="majorBidi" w:cstheme="majorBidi"/>
                <w:sz w:val="24"/>
                <w:szCs w:val="24"/>
              </w:rPr>
              <w:t>depression</w:t>
            </w:r>
            <w:proofErr w:type="gramEnd"/>
          </w:p>
          <w:p w14:paraId="2B81D64A" w14:textId="338048C6" w:rsidR="00BA71B0" w:rsidRPr="000A04B0" w:rsidRDefault="5C8014E4" w:rsidP="006E5620">
            <w:pPr>
              <w:pStyle w:val="ListParagraph"/>
              <w:numPr>
                <w:ilvl w:val="0"/>
                <w:numId w:val="11"/>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Social </w:t>
            </w:r>
            <w:r w:rsidR="500E0049" w:rsidRPr="000A04B0">
              <w:rPr>
                <w:rFonts w:asciiTheme="majorBidi" w:eastAsia="Times New Roman" w:hAnsiTheme="majorBidi" w:cstheme="majorBidi"/>
                <w:sz w:val="24"/>
                <w:szCs w:val="24"/>
              </w:rPr>
              <w:t xml:space="preserve">- falls will affect his independence as he will require more assistance. Overall, it can decrease some </w:t>
            </w:r>
            <w:r w:rsidR="500E0049" w:rsidRPr="000A04B0">
              <w:rPr>
                <w:rFonts w:asciiTheme="majorBidi" w:eastAsia="Times New Roman" w:hAnsiTheme="majorBidi" w:cstheme="majorBidi"/>
                <w:sz w:val="24"/>
                <w:szCs w:val="24"/>
              </w:rPr>
              <w:lastRenderedPageBreak/>
              <w:t xml:space="preserve">privacy and cause a change in roles </w:t>
            </w:r>
            <w:r w:rsidR="0F2445F8" w:rsidRPr="000A04B0">
              <w:rPr>
                <w:rFonts w:asciiTheme="majorBidi" w:eastAsia="Times New Roman" w:hAnsiTheme="majorBidi" w:cstheme="majorBidi"/>
                <w:sz w:val="24"/>
                <w:szCs w:val="24"/>
              </w:rPr>
              <w:t xml:space="preserve">within the </w:t>
            </w:r>
            <w:r w:rsidR="170ACF70" w:rsidRPr="000A04B0">
              <w:rPr>
                <w:rFonts w:asciiTheme="majorBidi" w:eastAsia="Times New Roman" w:hAnsiTheme="majorBidi" w:cstheme="majorBidi"/>
                <w:sz w:val="24"/>
                <w:szCs w:val="24"/>
              </w:rPr>
              <w:t>family</w:t>
            </w:r>
            <w:r w:rsidR="0F2445F8" w:rsidRPr="000A04B0">
              <w:rPr>
                <w:rFonts w:asciiTheme="majorBidi" w:eastAsia="Times New Roman" w:hAnsiTheme="majorBidi" w:cstheme="majorBidi"/>
                <w:sz w:val="24"/>
                <w:szCs w:val="24"/>
              </w:rPr>
              <w:t xml:space="preserve"> </w:t>
            </w:r>
            <w:proofErr w:type="gramStart"/>
            <w:r w:rsidR="0F2445F8" w:rsidRPr="000A04B0">
              <w:rPr>
                <w:rFonts w:asciiTheme="majorBidi" w:eastAsia="Times New Roman" w:hAnsiTheme="majorBidi" w:cstheme="majorBidi"/>
                <w:sz w:val="24"/>
                <w:szCs w:val="24"/>
              </w:rPr>
              <w:t>dynamic</w:t>
            </w:r>
            <w:proofErr w:type="gramEnd"/>
          </w:p>
          <w:p w14:paraId="272D3171" w14:textId="58D68BBA" w:rsidR="00BA71B0" w:rsidRPr="000A04B0" w:rsidRDefault="5C8014E4" w:rsidP="006E5620">
            <w:pPr>
              <w:pStyle w:val="ListParagraph"/>
              <w:numPr>
                <w:ilvl w:val="0"/>
                <w:numId w:val="11"/>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Practical</w:t>
            </w:r>
            <w:r w:rsidR="37CFB8CC" w:rsidRPr="000A04B0">
              <w:rPr>
                <w:rFonts w:asciiTheme="majorBidi" w:eastAsia="Times New Roman" w:hAnsiTheme="majorBidi" w:cstheme="majorBidi"/>
                <w:sz w:val="24"/>
                <w:szCs w:val="24"/>
              </w:rPr>
              <w:t xml:space="preserve"> – ADLs are affected and will require more </w:t>
            </w:r>
            <w:proofErr w:type="gramStart"/>
            <w:r w:rsidR="37CFB8CC" w:rsidRPr="000A04B0">
              <w:rPr>
                <w:rFonts w:asciiTheme="majorBidi" w:eastAsia="Times New Roman" w:hAnsiTheme="majorBidi" w:cstheme="majorBidi"/>
                <w:sz w:val="24"/>
                <w:szCs w:val="24"/>
              </w:rPr>
              <w:t>assistance</w:t>
            </w:r>
            <w:proofErr w:type="gramEnd"/>
          </w:p>
          <w:p w14:paraId="1FC39945" w14:textId="3157AC09" w:rsidR="00BA71B0" w:rsidRPr="000A04B0" w:rsidRDefault="00BA71B0" w:rsidP="006E5620">
            <w:pPr>
              <w:spacing w:line="480" w:lineRule="auto"/>
              <w:ind w:left="360"/>
              <w:rPr>
                <w:rFonts w:asciiTheme="majorBidi" w:hAnsiTheme="majorBidi" w:cstheme="majorBidi"/>
                <w:lang w:eastAsia="en-US"/>
              </w:rPr>
            </w:pPr>
          </w:p>
        </w:tc>
      </w:tr>
      <w:tr w:rsidR="000A04B0" w:rsidRPr="000A04B0" w14:paraId="0562CB0E" w14:textId="77777777" w:rsidTr="00E577FB">
        <w:trPr>
          <w:trHeight w:val="300"/>
        </w:trPr>
        <w:tc>
          <w:tcPr>
            <w:tcW w:w="1852" w:type="dxa"/>
          </w:tcPr>
          <w:p w14:paraId="34CE0A41" w14:textId="7DD811C8" w:rsidR="00BA71B0" w:rsidRPr="000A04B0" w:rsidRDefault="637C51A4"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Catholicism and attending mass several times a week</w:t>
            </w:r>
          </w:p>
        </w:tc>
        <w:tc>
          <w:tcPr>
            <w:tcW w:w="5265" w:type="dxa"/>
          </w:tcPr>
          <w:p w14:paraId="62EBF3C5" w14:textId="3676EC92" w:rsidR="00BA71B0" w:rsidRPr="000A04B0" w:rsidRDefault="777A7486" w:rsidP="006E5620">
            <w:pPr>
              <w:spacing w:line="480" w:lineRule="auto"/>
              <w:rPr>
                <w:rFonts w:asciiTheme="majorBidi" w:hAnsiTheme="majorBidi" w:cstheme="majorBidi"/>
                <w:lang w:eastAsia="en-US"/>
              </w:rPr>
            </w:pPr>
            <w:r w:rsidRPr="000A04B0">
              <w:rPr>
                <w:rFonts w:asciiTheme="majorBidi" w:hAnsiTheme="majorBidi" w:cstheme="majorBidi"/>
                <w:lang w:eastAsia="en-US"/>
              </w:rPr>
              <w:t>Due to disease progression, this may not be possible for the patient which may lead to spiritual distress, question his belief, and feeling</w:t>
            </w:r>
            <w:r w:rsidR="28D6D783" w:rsidRPr="000A04B0">
              <w:rPr>
                <w:rFonts w:asciiTheme="majorBidi" w:hAnsiTheme="majorBidi" w:cstheme="majorBidi"/>
                <w:lang w:eastAsia="en-US"/>
              </w:rPr>
              <w:t>s</w:t>
            </w:r>
            <w:r w:rsidRPr="000A04B0">
              <w:rPr>
                <w:rFonts w:asciiTheme="majorBidi" w:hAnsiTheme="majorBidi" w:cstheme="majorBidi"/>
                <w:lang w:eastAsia="en-US"/>
              </w:rPr>
              <w:t xml:space="preserve"> of isolation and abandonment</w:t>
            </w:r>
          </w:p>
        </w:tc>
        <w:tc>
          <w:tcPr>
            <w:tcW w:w="5833" w:type="dxa"/>
          </w:tcPr>
          <w:p w14:paraId="3CB8FB92" w14:textId="79FEB98E" w:rsidR="00BA71B0"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Physical </w:t>
            </w:r>
            <w:r w:rsidR="3E6EDC30" w:rsidRPr="000A04B0">
              <w:rPr>
                <w:rFonts w:asciiTheme="majorBidi" w:eastAsia="Times New Roman" w:hAnsiTheme="majorBidi" w:cstheme="majorBidi"/>
                <w:sz w:val="24"/>
                <w:szCs w:val="24"/>
              </w:rPr>
              <w:t xml:space="preserve">- </w:t>
            </w:r>
            <w:r w:rsidR="32C32E1B" w:rsidRPr="000A04B0">
              <w:rPr>
                <w:rFonts w:asciiTheme="majorBidi" w:eastAsia="Times New Roman" w:hAnsiTheme="majorBidi" w:cstheme="majorBidi"/>
                <w:sz w:val="24"/>
                <w:szCs w:val="24"/>
              </w:rPr>
              <w:t xml:space="preserve">spiritual distress can lead to physical distress and worsen his physical </w:t>
            </w:r>
            <w:proofErr w:type="gramStart"/>
            <w:r w:rsidR="32C32E1B" w:rsidRPr="000A04B0">
              <w:rPr>
                <w:rFonts w:asciiTheme="majorBidi" w:eastAsia="Times New Roman" w:hAnsiTheme="majorBidi" w:cstheme="majorBidi"/>
                <w:sz w:val="24"/>
                <w:szCs w:val="24"/>
              </w:rPr>
              <w:t>symptoms</w:t>
            </w:r>
            <w:proofErr w:type="gramEnd"/>
          </w:p>
          <w:p w14:paraId="1F32B739" w14:textId="2ED073B6" w:rsidR="00BA71B0"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Psychological</w:t>
            </w:r>
            <w:r w:rsidR="7CF62157" w:rsidRPr="000A04B0">
              <w:rPr>
                <w:rFonts w:asciiTheme="majorBidi" w:eastAsia="Times New Roman" w:hAnsiTheme="majorBidi" w:cstheme="majorBidi"/>
                <w:sz w:val="24"/>
                <w:szCs w:val="24"/>
              </w:rPr>
              <w:t xml:space="preserve"> – by not attending mass as </w:t>
            </w:r>
            <w:proofErr w:type="gramStart"/>
            <w:r w:rsidR="7CF62157" w:rsidRPr="000A04B0">
              <w:rPr>
                <w:rFonts w:asciiTheme="majorBidi" w:eastAsia="Times New Roman" w:hAnsiTheme="majorBidi" w:cstheme="majorBidi"/>
                <w:sz w:val="24"/>
                <w:szCs w:val="24"/>
              </w:rPr>
              <w:t>frequent</w:t>
            </w:r>
            <w:proofErr w:type="gramEnd"/>
            <w:r w:rsidR="7CF62157" w:rsidRPr="000A04B0">
              <w:rPr>
                <w:rFonts w:asciiTheme="majorBidi" w:eastAsia="Times New Roman" w:hAnsiTheme="majorBidi" w:cstheme="majorBidi"/>
                <w:sz w:val="24"/>
                <w:szCs w:val="24"/>
              </w:rPr>
              <w:t xml:space="preserve"> as before, it can lead to depression and loneliness. He may start questioning religion and God. </w:t>
            </w:r>
          </w:p>
          <w:p w14:paraId="1ABCDFC6" w14:textId="4DAE5568" w:rsidR="00BA71B0"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Social </w:t>
            </w:r>
            <w:r w:rsidR="3CC772A7" w:rsidRPr="000A04B0">
              <w:rPr>
                <w:rFonts w:asciiTheme="majorBidi" w:eastAsia="Times New Roman" w:hAnsiTheme="majorBidi" w:cstheme="majorBidi"/>
                <w:sz w:val="24"/>
                <w:szCs w:val="24"/>
              </w:rPr>
              <w:t xml:space="preserve">- by not attending mass, he may feel a sense of isolation and loneliness. </w:t>
            </w:r>
            <w:r w:rsidR="2785B556" w:rsidRPr="000A04B0">
              <w:rPr>
                <w:rFonts w:asciiTheme="majorBidi" w:eastAsia="Times New Roman" w:hAnsiTheme="majorBidi" w:cstheme="majorBidi"/>
                <w:sz w:val="24"/>
                <w:szCs w:val="24"/>
              </w:rPr>
              <w:t xml:space="preserve">There may be some questioning about his values and beliefs. And due the physical limitations, there will be modification to his practices and roles within the family </w:t>
            </w:r>
            <w:proofErr w:type="gramStart"/>
            <w:r w:rsidR="2785B556" w:rsidRPr="000A04B0">
              <w:rPr>
                <w:rFonts w:asciiTheme="majorBidi" w:eastAsia="Times New Roman" w:hAnsiTheme="majorBidi" w:cstheme="majorBidi"/>
                <w:sz w:val="24"/>
                <w:szCs w:val="24"/>
              </w:rPr>
              <w:t>dynamics</w:t>
            </w:r>
            <w:proofErr w:type="gramEnd"/>
          </w:p>
          <w:p w14:paraId="6D98A12B" w14:textId="5F9E73D6" w:rsidR="00BA71B0" w:rsidRPr="000A04B0" w:rsidRDefault="1E11360E"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 xml:space="preserve">Spiritual </w:t>
            </w:r>
            <w:r w:rsidR="7ED334D4" w:rsidRPr="000A04B0">
              <w:rPr>
                <w:rFonts w:asciiTheme="majorBidi" w:eastAsia="Times New Roman" w:hAnsiTheme="majorBidi" w:cstheme="majorBidi"/>
                <w:sz w:val="24"/>
                <w:szCs w:val="24"/>
              </w:rPr>
              <w:t xml:space="preserve">- it's important to keep his routine with attending mass and keeping in touch with his culture and beliefs for his physical and mental health </w:t>
            </w:r>
          </w:p>
        </w:tc>
      </w:tr>
      <w:tr w:rsidR="000A04B0" w:rsidRPr="000A04B0" w14:paraId="77C19061" w14:textId="77777777" w:rsidTr="00E577FB">
        <w:trPr>
          <w:trHeight w:val="300"/>
        </w:trPr>
        <w:tc>
          <w:tcPr>
            <w:tcW w:w="1852" w:type="dxa"/>
          </w:tcPr>
          <w:p w14:paraId="55B9CD2F" w14:textId="53500CFE" w:rsidR="2F04DDDB" w:rsidRPr="000A04B0" w:rsidRDefault="7F530D0D"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Rapid progression of the disease</w:t>
            </w:r>
          </w:p>
        </w:tc>
        <w:tc>
          <w:tcPr>
            <w:tcW w:w="5265" w:type="dxa"/>
          </w:tcPr>
          <w:p w14:paraId="3F5A6359" w14:textId="220DBC1B" w:rsidR="44E09D8A" w:rsidRPr="000A04B0" w:rsidRDefault="3E2535B1"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Indicate less time for preparedness and legacy creation. This can also be more stressful for the family, especially if there are special events that may come up, such as a wedding, that he is not able to attend. </w:t>
            </w:r>
          </w:p>
        </w:tc>
        <w:tc>
          <w:tcPr>
            <w:tcW w:w="5833" w:type="dxa"/>
          </w:tcPr>
          <w:p w14:paraId="7FCA6090" w14:textId="6C4880BD" w:rsidR="05C5090A"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Disease management </w:t>
            </w:r>
            <w:r w:rsidR="558E0BCF" w:rsidRPr="000A04B0">
              <w:rPr>
                <w:rFonts w:asciiTheme="majorBidi" w:eastAsia="Times New Roman" w:hAnsiTheme="majorBidi" w:cstheme="majorBidi"/>
                <w:sz w:val="24"/>
                <w:szCs w:val="24"/>
              </w:rPr>
              <w:t>- with the poor prognosis of his disease and the cancer occurring rapidly, the family is under extreme stre</w:t>
            </w:r>
            <w:r w:rsidR="5F1461E5" w:rsidRPr="000A04B0">
              <w:rPr>
                <w:rFonts w:asciiTheme="majorBidi" w:eastAsia="Times New Roman" w:hAnsiTheme="majorBidi" w:cstheme="majorBidi"/>
                <w:sz w:val="24"/>
                <w:szCs w:val="24"/>
              </w:rPr>
              <w:t>ss with having to watch their loved one change so drastically. There is an increase in pressure, for the family members, to become caregivers</w:t>
            </w:r>
            <w:r w:rsidR="26BC457A" w:rsidRPr="000A04B0">
              <w:rPr>
                <w:rFonts w:asciiTheme="majorBidi" w:eastAsia="Times New Roman" w:hAnsiTheme="majorBidi" w:cstheme="majorBidi"/>
                <w:sz w:val="24"/>
                <w:szCs w:val="24"/>
              </w:rPr>
              <w:t xml:space="preserve">, such as monitoring his medications and for side </w:t>
            </w:r>
            <w:proofErr w:type="gramStart"/>
            <w:r w:rsidR="26BC457A" w:rsidRPr="000A04B0">
              <w:rPr>
                <w:rFonts w:asciiTheme="majorBidi" w:eastAsia="Times New Roman" w:hAnsiTheme="majorBidi" w:cstheme="majorBidi"/>
                <w:sz w:val="24"/>
                <w:szCs w:val="24"/>
              </w:rPr>
              <w:t>effects</w:t>
            </w:r>
            <w:proofErr w:type="gramEnd"/>
          </w:p>
          <w:p w14:paraId="0D8089A7" w14:textId="6E4E25D6" w:rsidR="4B7FE4E6"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Physical </w:t>
            </w:r>
            <w:r w:rsidR="7520D680" w:rsidRPr="000A04B0">
              <w:rPr>
                <w:rFonts w:asciiTheme="majorBidi" w:eastAsia="Times New Roman" w:hAnsiTheme="majorBidi" w:cstheme="majorBidi"/>
                <w:sz w:val="24"/>
                <w:szCs w:val="24"/>
              </w:rPr>
              <w:t xml:space="preserve">- physical symptoms could be affecting his quality of life. </w:t>
            </w:r>
          </w:p>
          <w:p w14:paraId="14925F3F" w14:textId="369B120F" w:rsidR="4B7FE4E6"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Psychological</w:t>
            </w:r>
            <w:r w:rsidR="4A9B23DA" w:rsidRPr="000A04B0">
              <w:rPr>
                <w:rFonts w:asciiTheme="majorBidi" w:eastAsia="Times New Roman" w:hAnsiTheme="majorBidi" w:cstheme="majorBidi"/>
                <w:sz w:val="24"/>
                <w:szCs w:val="24"/>
              </w:rPr>
              <w:t xml:space="preserve"> – with the change in his cognitive ability, is it difficult for the family to see a change in his </w:t>
            </w:r>
            <w:proofErr w:type="spellStart"/>
            <w:r w:rsidR="4A9B23DA" w:rsidRPr="000A04B0">
              <w:rPr>
                <w:rFonts w:asciiTheme="majorBidi" w:eastAsia="Times New Roman" w:hAnsiTheme="majorBidi" w:cstheme="majorBidi"/>
                <w:sz w:val="24"/>
                <w:szCs w:val="24"/>
              </w:rPr>
              <w:t>behaviours</w:t>
            </w:r>
            <w:proofErr w:type="spellEnd"/>
            <w:r w:rsidR="4A9B23DA" w:rsidRPr="000A04B0">
              <w:rPr>
                <w:rFonts w:asciiTheme="majorBidi" w:eastAsia="Times New Roman" w:hAnsiTheme="majorBidi" w:cstheme="majorBidi"/>
                <w:sz w:val="24"/>
                <w:szCs w:val="24"/>
              </w:rPr>
              <w:t xml:space="preserve">. There is also a sense of loss of control for the </w:t>
            </w:r>
            <w:proofErr w:type="gramStart"/>
            <w:r w:rsidR="4A9B23DA" w:rsidRPr="000A04B0">
              <w:rPr>
                <w:rFonts w:asciiTheme="majorBidi" w:eastAsia="Times New Roman" w:hAnsiTheme="majorBidi" w:cstheme="majorBidi"/>
                <w:sz w:val="24"/>
                <w:szCs w:val="24"/>
              </w:rPr>
              <w:t>patient</w:t>
            </w:r>
            <w:proofErr w:type="gramEnd"/>
          </w:p>
          <w:p w14:paraId="3FFD86CD" w14:textId="097CC1DF" w:rsidR="4B7FE4E6" w:rsidRPr="000A04B0" w:rsidRDefault="723F1C46"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 xml:space="preserve">Social </w:t>
            </w:r>
            <w:r w:rsidR="31A4B2AE" w:rsidRPr="000A04B0">
              <w:rPr>
                <w:rFonts w:asciiTheme="majorBidi" w:eastAsia="Times New Roman" w:hAnsiTheme="majorBidi" w:cstheme="majorBidi"/>
                <w:sz w:val="24"/>
                <w:szCs w:val="24"/>
              </w:rPr>
              <w:t xml:space="preserve">- with the diagnosis, his routine is changed, the roles are changed, and relationships are different. </w:t>
            </w:r>
            <w:r w:rsidR="568BFF41" w:rsidRPr="000A04B0">
              <w:rPr>
                <w:rFonts w:asciiTheme="majorBidi" w:eastAsia="Times New Roman" w:hAnsiTheme="majorBidi" w:cstheme="majorBidi"/>
                <w:sz w:val="24"/>
                <w:szCs w:val="24"/>
              </w:rPr>
              <w:t>It's</w:t>
            </w:r>
            <w:r w:rsidR="31A4B2AE" w:rsidRPr="000A04B0">
              <w:rPr>
                <w:rFonts w:asciiTheme="majorBidi" w:eastAsia="Times New Roman" w:hAnsiTheme="majorBidi" w:cstheme="majorBidi"/>
                <w:sz w:val="24"/>
                <w:szCs w:val="24"/>
              </w:rPr>
              <w:t xml:space="preserve"> important that they start figuring out the le</w:t>
            </w:r>
            <w:r w:rsidR="09ABA1CE" w:rsidRPr="000A04B0">
              <w:rPr>
                <w:rFonts w:asciiTheme="majorBidi" w:eastAsia="Times New Roman" w:hAnsiTheme="majorBidi" w:cstheme="majorBidi"/>
                <w:sz w:val="24"/>
                <w:szCs w:val="24"/>
              </w:rPr>
              <w:t xml:space="preserve">gal aspects, such as the POA during the early stage of his </w:t>
            </w:r>
            <w:proofErr w:type="gramStart"/>
            <w:r w:rsidR="09ABA1CE" w:rsidRPr="000A04B0">
              <w:rPr>
                <w:rFonts w:asciiTheme="majorBidi" w:eastAsia="Times New Roman" w:hAnsiTheme="majorBidi" w:cstheme="majorBidi"/>
                <w:sz w:val="24"/>
                <w:szCs w:val="24"/>
              </w:rPr>
              <w:t>care</w:t>
            </w:r>
            <w:proofErr w:type="gramEnd"/>
          </w:p>
          <w:p w14:paraId="6E0698BF" w14:textId="4A95207D" w:rsidR="1B164422" w:rsidRPr="000A04B0" w:rsidRDefault="04940BF2"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Loss/grief</w:t>
            </w:r>
            <w:r w:rsidR="095F2003" w:rsidRPr="000A04B0">
              <w:rPr>
                <w:rFonts w:asciiTheme="majorBidi" w:eastAsia="Times New Roman" w:hAnsiTheme="majorBidi" w:cstheme="majorBidi"/>
                <w:sz w:val="24"/>
                <w:szCs w:val="24"/>
              </w:rPr>
              <w:t xml:space="preserve"> - the patient will experience a sense of loss. Such as a loss </w:t>
            </w:r>
            <w:proofErr w:type="gramStart"/>
            <w:r w:rsidR="095F2003" w:rsidRPr="000A04B0">
              <w:rPr>
                <w:rFonts w:asciiTheme="majorBidi" w:eastAsia="Times New Roman" w:hAnsiTheme="majorBidi" w:cstheme="majorBidi"/>
                <w:sz w:val="24"/>
                <w:szCs w:val="24"/>
              </w:rPr>
              <w:t>in</w:t>
            </w:r>
            <w:proofErr w:type="gramEnd"/>
            <w:r w:rsidR="095F2003" w:rsidRPr="000A04B0">
              <w:rPr>
                <w:rFonts w:asciiTheme="majorBidi" w:eastAsia="Times New Roman" w:hAnsiTheme="majorBidi" w:cstheme="majorBidi"/>
                <w:sz w:val="24"/>
                <w:szCs w:val="24"/>
              </w:rPr>
              <w:t xml:space="preserve"> control, independence, normal routine, etc. While the family members are grieving and </w:t>
            </w:r>
            <w:r w:rsidR="5F11DC54" w:rsidRPr="000A04B0">
              <w:rPr>
                <w:rFonts w:asciiTheme="majorBidi" w:eastAsia="Times New Roman" w:hAnsiTheme="majorBidi" w:cstheme="majorBidi"/>
                <w:sz w:val="24"/>
                <w:szCs w:val="24"/>
              </w:rPr>
              <w:t>mourning</w:t>
            </w:r>
            <w:r w:rsidR="095F2003" w:rsidRPr="000A04B0">
              <w:rPr>
                <w:rFonts w:asciiTheme="majorBidi" w:eastAsia="Times New Roman" w:hAnsiTheme="majorBidi" w:cstheme="majorBidi"/>
                <w:sz w:val="24"/>
                <w:szCs w:val="24"/>
              </w:rPr>
              <w:t xml:space="preserve"> the diagnosis and the loss i</w:t>
            </w:r>
            <w:r w:rsidR="76742291" w:rsidRPr="000A04B0">
              <w:rPr>
                <w:rFonts w:asciiTheme="majorBidi" w:eastAsia="Times New Roman" w:hAnsiTheme="majorBidi" w:cstheme="majorBidi"/>
                <w:sz w:val="24"/>
                <w:szCs w:val="24"/>
              </w:rPr>
              <w:t>n the future.</w:t>
            </w:r>
            <w:r w:rsidR="556F7576" w:rsidRPr="000A04B0">
              <w:rPr>
                <w:rFonts w:asciiTheme="majorBidi" w:eastAsia="Times New Roman" w:hAnsiTheme="majorBidi" w:cstheme="majorBidi"/>
                <w:sz w:val="24"/>
                <w:szCs w:val="24"/>
              </w:rPr>
              <w:t xml:space="preserve"> </w:t>
            </w:r>
            <w:r w:rsidR="474AFE9A" w:rsidRPr="000A04B0">
              <w:rPr>
                <w:rFonts w:asciiTheme="majorBidi" w:eastAsia="Times New Roman" w:hAnsiTheme="majorBidi" w:cstheme="majorBidi"/>
                <w:sz w:val="24"/>
                <w:szCs w:val="24"/>
              </w:rPr>
              <w:t xml:space="preserve">It will be important to plan the bereavement care to ensure closure and healthy coping </w:t>
            </w:r>
            <w:proofErr w:type="gramStart"/>
            <w:r w:rsidR="474AFE9A" w:rsidRPr="000A04B0">
              <w:rPr>
                <w:rFonts w:asciiTheme="majorBidi" w:eastAsia="Times New Roman" w:hAnsiTheme="majorBidi" w:cstheme="majorBidi"/>
                <w:sz w:val="24"/>
                <w:szCs w:val="24"/>
              </w:rPr>
              <w:t>mechanism</w:t>
            </w:r>
            <w:proofErr w:type="gramEnd"/>
          </w:p>
          <w:p w14:paraId="1CFADAA4" w14:textId="7DA016A7" w:rsidR="1B164422" w:rsidRPr="000A04B0" w:rsidRDefault="04940BF2"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proofErr w:type="spellStart"/>
            <w:r w:rsidRPr="000A04B0">
              <w:rPr>
                <w:rFonts w:asciiTheme="majorBidi" w:eastAsia="Times New Roman" w:hAnsiTheme="majorBidi" w:cstheme="majorBidi"/>
                <w:sz w:val="24"/>
                <w:szCs w:val="24"/>
              </w:rPr>
              <w:t>EoL</w:t>
            </w:r>
            <w:proofErr w:type="spellEnd"/>
            <w:r w:rsidRPr="000A04B0">
              <w:rPr>
                <w:rFonts w:asciiTheme="majorBidi" w:eastAsia="Times New Roman" w:hAnsiTheme="majorBidi" w:cstheme="majorBidi"/>
                <w:sz w:val="24"/>
                <w:szCs w:val="24"/>
              </w:rPr>
              <w:t xml:space="preserve">/Death Management </w:t>
            </w:r>
            <w:r w:rsidR="0BBD1EC6" w:rsidRPr="000A04B0">
              <w:rPr>
                <w:rFonts w:asciiTheme="majorBidi" w:eastAsia="Times New Roman" w:hAnsiTheme="majorBidi" w:cstheme="majorBidi"/>
                <w:sz w:val="24"/>
                <w:szCs w:val="24"/>
              </w:rPr>
              <w:t xml:space="preserve">- </w:t>
            </w:r>
            <w:r w:rsidR="3A4C6AA1" w:rsidRPr="000A04B0">
              <w:rPr>
                <w:rFonts w:asciiTheme="majorBidi" w:eastAsia="Times New Roman" w:hAnsiTheme="majorBidi" w:cstheme="majorBidi"/>
                <w:sz w:val="24"/>
                <w:szCs w:val="24"/>
              </w:rPr>
              <w:t>EOL care will be important for the patient, so they feel that their life meant something and that they’ve made a change in the world. While for the family, this will help bring closure and create memories for the future</w:t>
            </w:r>
          </w:p>
        </w:tc>
      </w:tr>
      <w:tr w:rsidR="000A04B0" w:rsidRPr="000A04B0" w14:paraId="68C06EA3" w14:textId="77777777" w:rsidTr="00E577FB">
        <w:trPr>
          <w:trHeight w:val="300"/>
        </w:trPr>
        <w:tc>
          <w:tcPr>
            <w:tcW w:w="1852" w:type="dxa"/>
          </w:tcPr>
          <w:p w14:paraId="4E686988" w14:textId="04B62EED" w:rsidR="2F04DDDB" w:rsidRPr="000A04B0" w:rsidRDefault="7F530D0D"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Living with spouse </w:t>
            </w:r>
          </w:p>
        </w:tc>
        <w:tc>
          <w:tcPr>
            <w:tcW w:w="5265" w:type="dxa"/>
          </w:tcPr>
          <w:p w14:paraId="55D33F3E" w14:textId="223767E9" w:rsidR="2F04DDDB" w:rsidRPr="000A04B0" w:rsidRDefault="7F530D0D" w:rsidP="006E5620">
            <w:pPr>
              <w:spacing w:line="480" w:lineRule="auto"/>
              <w:rPr>
                <w:rFonts w:asciiTheme="majorBidi" w:hAnsiTheme="majorBidi" w:cstheme="majorBidi"/>
                <w:lang w:eastAsia="en-US"/>
              </w:rPr>
            </w:pPr>
            <w:r w:rsidRPr="000A04B0">
              <w:rPr>
                <w:rFonts w:asciiTheme="majorBidi" w:hAnsiTheme="majorBidi" w:cstheme="majorBidi"/>
                <w:lang w:eastAsia="en-US"/>
              </w:rPr>
              <w:t>There is less support for patient and spouse, which may increase risk for caregiver burden</w:t>
            </w:r>
          </w:p>
        </w:tc>
        <w:tc>
          <w:tcPr>
            <w:tcW w:w="5833" w:type="dxa"/>
          </w:tcPr>
          <w:p w14:paraId="3E645883" w14:textId="3E5721FC" w:rsidR="095F2631" w:rsidRPr="000A04B0" w:rsidRDefault="738AA8F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bookmarkStart w:id="1" w:name="_Int_ltmRmM7S"/>
            <w:proofErr w:type="gramStart"/>
            <w:r w:rsidRPr="000A04B0">
              <w:rPr>
                <w:rFonts w:asciiTheme="majorBidi" w:eastAsia="Times New Roman" w:hAnsiTheme="majorBidi" w:cstheme="majorBidi"/>
                <w:sz w:val="24"/>
                <w:szCs w:val="24"/>
              </w:rPr>
              <w:t>Physical</w:t>
            </w:r>
            <w:bookmarkEnd w:id="1"/>
            <w:proofErr w:type="gramEnd"/>
            <w:r w:rsidRPr="000A04B0">
              <w:rPr>
                <w:rFonts w:asciiTheme="majorBidi" w:eastAsia="Times New Roman" w:hAnsiTheme="majorBidi" w:cstheme="majorBidi"/>
                <w:sz w:val="24"/>
                <w:szCs w:val="24"/>
              </w:rPr>
              <w:t xml:space="preserve"> </w:t>
            </w:r>
            <w:r w:rsidR="6741278B" w:rsidRPr="000A04B0">
              <w:rPr>
                <w:rFonts w:asciiTheme="majorBidi" w:eastAsia="Times New Roman" w:hAnsiTheme="majorBidi" w:cstheme="majorBidi"/>
                <w:sz w:val="24"/>
                <w:szCs w:val="24"/>
              </w:rPr>
              <w:t xml:space="preserve">- this is becoming physically demanding for the spouse, especially if she already has physical limitations. This can put the patient, and the spouse, at risk for </w:t>
            </w:r>
            <w:proofErr w:type="gramStart"/>
            <w:r w:rsidR="6741278B" w:rsidRPr="000A04B0">
              <w:rPr>
                <w:rFonts w:asciiTheme="majorBidi" w:eastAsia="Times New Roman" w:hAnsiTheme="majorBidi" w:cstheme="majorBidi"/>
                <w:sz w:val="24"/>
                <w:szCs w:val="24"/>
              </w:rPr>
              <w:t>injuries</w:t>
            </w:r>
            <w:proofErr w:type="gramEnd"/>
            <w:r w:rsidR="6741278B" w:rsidRPr="000A04B0">
              <w:rPr>
                <w:rFonts w:asciiTheme="majorBidi" w:eastAsia="Times New Roman" w:hAnsiTheme="majorBidi" w:cstheme="majorBidi"/>
                <w:sz w:val="24"/>
                <w:szCs w:val="24"/>
              </w:rPr>
              <w:t xml:space="preserve"> </w:t>
            </w:r>
          </w:p>
          <w:p w14:paraId="43739847" w14:textId="13758A35" w:rsidR="095F2631" w:rsidRPr="000A04B0" w:rsidRDefault="738AA8F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Psychological</w:t>
            </w:r>
            <w:r w:rsidR="6006E90F" w:rsidRPr="000A04B0">
              <w:rPr>
                <w:rFonts w:asciiTheme="majorBidi" w:eastAsia="Times New Roman" w:hAnsiTheme="majorBidi" w:cstheme="majorBidi"/>
                <w:sz w:val="24"/>
                <w:szCs w:val="24"/>
              </w:rPr>
              <w:t xml:space="preserve"> – the patient may feel a sense of </w:t>
            </w:r>
            <w:r w:rsidR="40F08FF8" w:rsidRPr="000A04B0">
              <w:rPr>
                <w:rFonts w:asciiTheme="majorBidi" w:eastAsia="Times New Roman" w:hAnsiTheme="majorBidi" w:cstheme="majorBidi"/>
                <w:sz w:val="24"/>
                <w:szCs w:val="24"/>
              </w:rPr>
              <w:t>helplessness</w:t>
            </w:r>
            <w:r w:rsidR="6006E90F" w:rsidRPr="000A04B0">
              <w:rPr>
                <w:rFonts w:asciiTheme="majorBidi" w:eastAsia="Times New Roman" w:hAnsiTheme="majorBidi" w:cstheme="majorBidi"/>
                <w:sz w:val="24"/>
                <w:szCs w:val="24"/>
              </w:rPr>
              <w:t xml:space="preserve"> and a burden while the spouse may feel stress and experience caregiver burnout. </w:t>
            </w:r>
          </w:p>
          <w:p w14:paraId="145A7D20" w14:textId="6F1F37E0" w:rsidR="095F2631" w:rsidRPr="000A04B0" w:rsidRDefault="738AA8F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Social </w:t>
            </w:r>
            <w:r w:rsidR="4F746C07" w:rsidRPr="000A04B0">
              <w:rPr>
                <w:rFonts w:asciiTheme="majorBidi" w:eastAsia="Times New Roman" w:hAnsiTheme="majorBidi" w:cstheme="majorBidi"/>
                <w:sz w:val="24"/>
                <w:szCs w:val="24"/>
              </w:rPr>
              <w:t xml:space="preserve">- it's important to start planning out the legal </w:t>
            </w:r>
            <w:proofErr w:type="gramStart"/>
            <w:r w:rsidR="4F746C07" w:rsidRPr="000A04B0">
              <w:rPr>
                <w:rFonts w:asciiTheme="majorBidi" w:eastAsia="Times New Roman" w:hAnsiTheme="majorBidi" w:cstheme="majorBidi"/>
                <w:sz w:val="24"/>
                <w:szCs w:val="24"/>
              </w:rPr>
              <w:t>aspect</w:t>
            </w:r>
            <w:proofErr w:type="gramEnd"/>
            <w:r w:rsidR="4F746C07" w:rsidRPr="000A04B0">
              <w:rPr>
                <w:rFonts w:asciiTheme="majorBidi" w:eastAsia="Times New Roman" w:hAnsiTheme="majorBidi" w:cstheme="majorBidi"/>
                <w:sz w:val="24"/>
                <w:szCs w:val="24"/>
              </w:rPr>
              <w:t xml:space="preserve"> such as advanced directives, DNR</w:t>
            </w:r>
            <w:r w:rsidR="761E34E1" w:rsidRPr="000A04B0">
              <w:rPr>
                <w:rFonts w:asciiTheme="majorBidi" w:eastAsia="Times New Roman" w:hAnsiTheme="majorBidi" w:cstheme="majorBidi"/>
                <w:sz w:val="24"/>
                <w:szCs w:val="24"/>
              </w:rPr>
              <w:t xml:space="preserve">, etc. Finances may become stressful for the family if the patient requires certain medications that are not covered. </w:t>
            </w:r>
          </w:p>
          <w:p w14:paraId="69F51AEF" w14:textId="7F492770" w:rsidR="095F2631" w:rsidRPr="000A04B0" w:rsidRDefault="738AA8F9" w:rsidP="006E5620">
            <w:pPr>
              <w:pStyle w:val="ListParagraph"/>
              <w:numPr>
                <w:ilvl w:val="0"/>
                <w:numId w:val="12"/>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Practical</w:t>
            </w:r>
            <w:r w:rsidR="7A7B3299" w:rsidRPr="000A04B0">
              <w:rPr>
                <w:rFonts w:asciiTheme="majorBidi" w:eastAsia="Times New Roman" w:hAnsiTheme="majorBidi" w:cstheme="majorBidi"/>
                <w:sz w:val="24"/>
                <w:szCs w:val="24"/>
              </w:rPr>
              <w:t xml:space="preserve"> – ADLs will require more assistance than prior. Family may have to consider bringing in </w:t>
            </w:r>
            <w:r w:rsidR="4C2E0CA0" w:rsidRPr="000A04B0">
              <w:rPr>
                <w:rFonts w:asciiTheme="majorBidi" w:eastAsia="Times New Roman" w:hAnsiTheme="majorBidi" w:cstheme="majorBidi"/>
                <w:sz w:val="24"/>
                <w:szCs w:val="24"/>
              </w:rPr>
              <w:t xml:space="preserve">PSW to provide support. </w:t>
            </w:r>
          </w:p>
        </w:tc>
      </w:tr>
    </w:tbl>
    <w:p w14:paraId="52E56223" w14:textId="78567EB5" w:rsidR="000548D6" w:rsidRPr="000A04B0" w:rsidRDefault="000548D6" w:rsidP="006E5620">
      <w:pPr>
        <w:spacing w:line="480" w:lineRule="auto"/>
        <w:rPr>
          <w:rFonts w:asciiTheme="majorBidi" w:hAnsiTheme="majorBidi" w:cstheme="majorBidi"/>
        </w:rPr>
      </w:pPr>
    </w:p>
    <w:p w14:paraId="2C6CF12E" w14:textId="4C2373CE" w:rsidR="00DE4E60" w:rsidRPr="000A04B0" w:rsidRDefault="0D601E9E" w:rsidP="006E5620">
      <w:pPr>
        <w:numPr>
          <w:ilvl w:val="0"/>
          <w:numId w:val="9"/>
        </w:num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 xml:space="preserve">In </w:t>
      </w:r>
      <w:r w:rsidR="4B4D0F5B" w:rsidRPr="000A04B0">
        <w:rPr>
          <w:rFonts w:asciiTheme="majorBidi" w:hAnsiTheme="majorBidi" w:cstheme="majorBidi"/>
          <w:b/>
          <w:bCs/>
          <w:lang w:eastAsia="en-US"/>
        </w:rPr>
        <w:t>up to</w:t>
      </w:r>
      <w:r w:rsidR="3FBB7382" w:rsidRPr="000A04B0">
        <w:rPr>
          <w:rFonts w:asciiTheme="majorBidi" w:hAnsiTheme="majorBidi" w:cstheme="majorBidi"/>
          <w:b/>
          <w:bCs/>
          <w:lang w:eastAsia="en-US"/>
        </w:rPr>
        <w:t xml:space="preserve"> three </w:t>
      </w:r>
      <w:r w:rsidRPr="000A04B0">
        <w:rPr>
          <w:rFonts w:asciiTheme="majorBidi" w:hAnsiTheme="majorBidi" w:cstheme="majorBidi"/>
          <w:b/>
          <w:bCs/>
          <w:lang w:eastAsia="en-US"/>
        </w:rPr>
        <w:t>sentences, summarize what you think is happening in this situation.</w:t>
      </w:r>
      <w:r w:rsidR="34098B1E" w:rsidRPr="000A04B0">
        <w:rPr>
          <w:rFonts w:asciiTheme="majorBidi" w:hAnsiTheme="majorBidi" w:cstheme="majorBidi"/>
          <w:b/>
          <w:bCs/>
          <w:lang w:eastAsia="en-US"/>
        </w:rPr>
        <w:t xml:space="preserve"> </w:t>
      </w:r>
      <w:r w:rsidR="220FF4D5" w:rsidRPr="000A04B0">
        <w:rPr>
          <w:rFonts w:asciiTheme="majorBidi" w:hAnsiTheme="majorBidi" w:cstheme="majorBidi"/>
          <w:b/>
          <w:bCs/>
          <w:lang w:eastAsia="en-US"/>
        </w:rPr>
        <w:t xml:space="preserve">In another two to three sentences, summarize </w:t>
      </w:r>
      <w:r w:rsidR="3FBB7382" w:rsidRPr="000A04B0">
        <w:rPr>
          <w:rFonts w:asciiTheme="majorBidi" w:hAnsiTheme="majorBidi" w:cstheme="majorBidi"/>
          <w:b/>
          <w:bCs/>
          <w:lang w:eastAsia="en-US"/>
        </w:rPr>
        <w:t xml:space="preserve">contextual/other factors </w:t>
      </w:r>
      <w:r w:rsidR="1DD7FF2F" w:rsidRPr="000A04B0">
        <w:rPr>
          <w:rFonts w:asciiTheme="majorBidi" w:hAnsiTheme="majorBidi" w:cstheme="majorBidi"/>
          <w:b/>
          <w:bCs/>
          <w:lang w:eastAsia="en-US"/>
        </w:rPr>
        <w:t xml:space="preserve">that </w:t>
      </w:r>
      <w:r w:rsidR="3FBB7382" w:rsidRPr="000A04B0">
        <w:rPr>
          <w:rFonts w:asciiTheme="majorBidi" w:hAnsiTheme="majorBidi" w:cstheme="majorBidi"/>
          <w:b/>
          <w:bCs/>
          <w:lang w:eastAsia="en-US"/>
        </w:rPr>
        <w:t xml:space="preserve">might be influencing your </w:t>
      </w:r>
      <w:r w:rsidR="29519E4A" w:rsidRPr="000A04B0">
        <w:rPr>
          <w:rFonts w:asciiTheme="majorBidi" w:hAnsiTheme="majorBidi" w:cstheme="majorBidi"/>
          <w:b/>
          <w:bCs/>
          <w:lang w:eastAsia="en-US"/>
        </w:rPr>
        <w:t xml:space="preserve">group’s </w:t>
      </w:r>
      <w:r w:rsidR="3FBB7382" w:rsidRPr="000A04B0">
        <w:rPr>
          <w:rFonts w:asciiTheme="majorBidi" w:hAnsiTheme="majorBidi" w:cstheme="majorBidi"/>
          <w:b/>
          <w:bCs/>
          <w:lang w:eastAsia="en-US"/>
        </w:rPr>
        <w:t>thinking (past clinical experiences, personal experiences, values, beliefs,</w:t>
      </w:r>
      <w:r w:rsidR="76CC58FF" w:rsidRPr="000A04B0">
        <w:rPr>
          <w:rFonts w:asciiTheme="majorBidi" w:hAnsiTheme="majorBidi" w:cstheme="majorBidi"/>
          <w:b/>
          <w:bCs/>
          <w:lang w:eastAsia="en-US"/>
        </w:rPr>
        <w:t xml:space="preserve"> other?)</w:t>
      </w:r>
      <w:r w:rsidR="3FBB7382" w:rsidRPr="000A04B0">
        <w:rPr>
          <w:rFonts w:asciiTheme="majorBidi" w:hAnsiTheme="majorBidi" w:cstheme="majorBidi"/>
          <w:b/>
          <w:bCs/>
          <w:lang w:eastAsia="en-US"/>
        </w:rPr>
        <w:t xml:space="preserve"> </w:t>
      </w:r>
    </w:p>
    <w:p w14:paraId="1ECD4B09" w14:textId="1C1C356F" w:rsidR="00DE4E60" w:rsidRPr="000A04B0" w:rsidRDefault="7FCB4942" w:rsidP="006E5620">
      <w:pPr>
        <w:spacing w:line="480" w:lineRule="auto"/>
        <w:ind w:left="720" w:firstLine="720"/>
        <w:rPr>
          <w:rFonts w:asciiTheme="majorBidi" w:hAnsiTheme="majorBidi" w:cstheme="majorBidi"/>
        </w:rPr>
      </w:pPr>
      <w:r w:rsidRPr="000A04B0">
        <w:rPr>
          <w:rFonts w:asciiTheme="majorBidi" w:hAnsiTheme="majorBidi" w:cstheme="majorBidi"/>
          <w:lang w:eastAsia="en-US"/>
        </w:rPr>
        <w:t>Pedro has accepted his prognosis and is “ready to die</w:t>
      </w:r>
      <w:r w:rsidR="73472EF3" w:rsidRPr="000A04B0">
        <w:rPr>
          <w:rFonts w:asciiTheme="majorBidi" w:hAnsiTheme="majorBidi" w:cstheme="majorBidi"/>
          <w:lang w:eastAsia="en-US"/>
        </w:rPr>
        <w:t>”; h</w:t>
      </w:r>
      <w:r w:rsidRPr="000A04B0">
        <w:rPr>
          <w:rFonts w:asciiTheme="majorBidi" w:hAnsiTheme="majorBidi" w:cstheme="majorBidi"/>
          <w:lang w:eastAsia="en-US"/>
        </w:rPr>
        <w:t xml:space="preserve">owever, his wife is </w:t>
      </w:r>
      <w:r w:rsidRPr="000A04B0">
        <w:rPr>
          <w:rFonts w:asciiTheme="majorBidi" w:hAnsiTheme="majorBidi" w:cstheme="majorBidi"/>
        </w:rPr>
        <w:t xml:space="preserve">experiencing caregiver guilt by sending him to a palliative care setting and for updating code status to DNR. </w:t>
      </w:r>
      <w:r w:rsidR="33CD7640" w:rsidRPr="000A04B0">
        <w:rPr>
          <w:rFonts w:asciiTheme="majorBidi" w:hAnsiTheme="majorBidi" w:cstheme="majorBidi"/>
        </w:rPr>
        <w:t xml:space="preserve">She is undertaking more roles to provide care at home which is increasing </w:t>
      </w:r>
      <w:r w:rsidR="54B71BD1" w:rsidRPr="000A04B0">
        <w:rPr>
          <w:rFonts w:asciiTheme="majorBidi" w:hAnsiTheme="majorBidi" w:cstheme="majorBidi"/>
        </w:rPr>
        <w:t>the risk</w:t>
      </w:r>
      <w:r w:rsidR="33CD7640" w:rsidRPr="000A04B0">
        <w:rPr>
          <w:rFonts w:asciiTheme="majorBidi" w:hAnsiTheme="majorBidi" w:cstheme="majorBidi"/>
        </w:rPr>
        <w:t xml:space="preserve"> for caregiver burden</w:t>
      </w:r>
      <w:r w:rsidR="782CDA4D" w:rsidRPr="000A04B0">
        <w:rPr>
          <w:rFonts w:asciiTheme="majorBidi" w:hAnsiTheme="majorBidi" w:cstheme="majorBidi"/>
        </w:rPr>
        <w:t xml:space="preserve">. </w:t>
      </w:r>
    </w:p>
    <w:p w14:paraId="6DFB9E20" w14:textId="077895B8" w:rsidR="002661FD" w:rsidRPr="000A04B0" w:rsidRDefault="6630E406" w:rsidP="006E5620">
      <w:pPr>
        <w:spacing w:line="480" w:lineRule="auto"/>
        <w:ind w:left="720" w:firstLine="720"/>
        <w:rPr>
          <w:rFonts w:asciiTheme="majorBidi" w:hAnsiTheme="majorBidi" w:cstheme="majorBidi"/>
          <w:lang w:eastAsia="en-US"/>
        </w:rPr>
      </w:pPr>
      <w:r w:rsidRPr="000A04B0">
        <w:rPr>
          <w:rFonts w:asciiTheme="majorBidi" w:hAnsiTheme="majorBidi" w:cstheme="majorBidi"/>
        </w:rPr>
        <w:t xml:space="preserve">From past experiences, when the patient is ready to go but the family members are not ready to </w:t>
      </w:r>
      <w:r w:rsidRPr="000A04B0">
        <w:rPr>
          <w:rFonts w:asciiTheme="majorBidi" w:hAnsiTheme="majorBidi" w:cstheme="majorBidi"/>
          <w:i/>
          <w:iCs/>
        </w:rPr>
        <w:t>let</w:t>
      </w:r>
      <w:r w:rsidRPr="000A04B0">
        <w:rPr>
          <w:rFonts w:asciiTheme="majorBidi" w:hAnsiTheme="majorBidi" w:cstheme="majorBidi"/>
        </w:rPr>
        <w:t xml:space="preserve"> the patient go, this can lead to more physical and emotional harm for the patient and the caregiver.</w:t>
      </w:r>
      <w:r w:rsidR="77AF3442" w:rsidRPr="000A04B0">
        <w:rPr>
          <w:rFonts w:asciiTheme="majorBidi" w:hAnsiTheme="majorBidi" w:cstheme="majorBidi"/>
        </w:rPr>
        <w:t xml:space="preserve"> </w:t>
      </w:r>
      <w:r w:rsidR="4BE3B5D1" w:rsidRPr="000A04B0">
        <w:rPr>
          <w:rFonts w:asciiTheme="majorBidi" w:hAnsiTheme="majorBidi" w:cstheme="majorBidi"/>
        </w:rPr>
        <w:t xml:space="preserve">Such as prolonging the patient’s suffering, tarnishing the last few memories of the patient, and </w:t>
      </w:r>
      <w:r w:rsidR="5D2D07D6" w:rsidRPr="000A04B0">
        <w:rPr>
          <w:rFonts w:asciiTheme="majorBidi" w:hAnsiTheme="majorBidi" w:cstheme="majorBidi"/>
        </w:rPr>
        <w:t xml:space="preserve">caregiver guilt and poor grieving process. Therefore, it's important to acknowledge the disease and maintain communication between all members to ensure that all needs are </w:t>
      </w:r>
      <w:r w:rsidR="2A9677C3" w:rsidRPr="000A04B0">
        <w:rPr>
          <w:rFonts w:asciiTheme="majorBidi" w:hAnsiTheme="majorBidi" w:cstheme="majorBidi"/>
        </w:rPr>
        <w:t>met,</w:t>
      </w:r>
      <w:r w:rsidR="5D2D07D6" w:rsidRPr="000A04B0">
        <w:rPr>
          <w:rFonts w:asciiTheme="majorBidi" w:hAnsiTheme="majorBidi" w:cstheme="majorBidi"/>
        </w:rPr>
        <w:t xml:space="preserve"> and it allows time to </w:t>
      </w:r>
      <w:r w:rsidRPr="000A04B0">
        <w:rPr>
          <w:rFonts w:asciiTheme="majorBidi" w:hAnsiTheme="majorBidi" w:cstheme="majorBidi"/>
        </w:rPr>
        <w:t>creat</w:t>
      </w:r>
      <w:r w:rsidR="13D2254E" w:rsidRPr="000A04B0">
        <w:rPr>
          <w:rFonts w:asciiTheme="majorBidi" w:hAnsiTheme="majorBidi" w:cstheme="majorBidi"/>
        </w:rPr>
        <w:t>e</w:t>
      </w:r>
      <w:r w:rsidRPr="000A04B0">
        <w:rPr>
          <w:rFonts w:asciiTheme="majorBidi" w:hAnsiTheme="majorBidi" w:cstheme="majorBidi"/>
        </w:rPr>
        <w:t xml:space="preserve"> closures and </w:t>
      </w:r>
      <w:r w:rsidR="01A45775" w:rsidRPr="000A04B0">
        <w:rPr>
          <w:rFonts w:asciiTheme="majorBidi" w:hAnsiTheme="majorBidi" w:cstheme="majorBidi"/>
        </w:rPr>
        <w:t>create legacy</w:t>
      </w:r>
      <w:r w:rsidR="4597907F" w:rsidRPr="000A04B0">
        <w:rPr>
          <w:rFonts w:asciiTheme="majorBidi" w:hAnsiTheme="majorBidi" w:cstheme="majorBidi"/>
        </w:rPr>
        <w:t xml:space="preserve">. </w:t>
      </w:r>
    </w:p>
    <w:p w14:paraId="70DF9E56" w14:textId="65833D62" w:rsidR="0032547C" w:rsidRPr="000A04B0" w:rsidRDefault="6CE565EE" w:rsidP="006E5620">
      <w:pPr>
        <w:numPr>
          <w:ilvl w:val="0"/>
          <w:numId w:val="8"/>
        </w:numPr>
        <w:spacing w:line="480" w:lineRule="auto"/>
        <w:rPr>
          <w:rFonts w:asciiTheme="majorBidi" w:hAnsiTheme="majorBidi" w:cstheme="majorBidi"/>
          <w:lang w:eastAsia="en-US"/>
        </w:rPr>
      </w:pPr>
      <w:r w:rsidRPr="000A04B0">
        <w:rPr>
          <w:rFonts w:asciiTheme="majorBidi" w:hAnsiTheme="majorBidi" w:cstheme="majorBidi"/>
          <w:b/>
          <w:bCs/>
        </w:rPr>
        <w:t>Interpreting</w:t>
      </w:r>
    </w:p>
    <w:p w14:paraId="3BE692CD" w14:textId="2AC1D4CB" w:rsidR="00222F1D" w:rsidRPr="000A04B0" w:rsidRDefault="2BE7F7E3" w:rsidP="006E5620">
      <w:pPr>
        <w:numPr>
          <w:ilvl w:val="0"/>
          <w:numId w:val="9"/>
        </w:numPr>
        <w:spacing w:line="480" w:lineRule="auto"/>
        <w:rPr>
          <w:rFonts w:asciiTheme="majorBidi" w:hAnsiTheme="majorBidi" w:cstheme="majorBidi"/>
          <w:b/>
          <w:bCs/>
          <w:i/>
          <w:iCs/>
        </w:rPr>
      </w:pPr>
      <w:r w:rsidRPr="000A04B0">
        <w:rPr>
          <w:rFonts w:asciiTheme="majorBidi" w:hAnsiTheme="majorBidi" w:cstheme="majorBidi"/>
          <w:b/>
          <w:bCs/>
        </w:rPr>
        <w:t xml:space="preserve">What data </w:t>
      </w:r>
      <w:proofErr w:type="gramStart"/>
      <w:r w:rsidR="74C9F035" w:rsidRPr="000A04B0">
        <w:rPr>
          <w:rFonts w:asciiTheme="majorBidi" w:hAnsiTheme="majorBidi" w:cstheme="majorBidi"/>
          <w:b/>
          <w:bCs/>
        </w:rPr>
        <w:t>are</w:t>
      </w:r>
      <w:proofErr w:type="gramEnd"/>
      <w:r w:rsidR="1C3C7AEC" w:rsidRPr="000A04B0">
        <w:rPr>
          <w:rFonts w:asciiTheme="majorBidi" w:hAnsiTheme="majorBidi" w:cstheme="majorBidi"/>
          <w:b/>
          <w:bCs/>
        </w:rPr>
        <w:t xml:space="preserve"> </w:t>
      </w:r>
      <w:r w:rsidR="368E8F26" w:rsidRPr="000A04B0">
        <w:rPr>
          <w:rFonts w:asciiTheme="majorBidi" w:hAnsiTheme="majorBidi" w:cstheme="majorBidi"/>
          <w:b/>
          <w:bCs/>
        </w:rPr>
        <w:t xml:space="preserve">missing but </w:t>
      </w:r>
      <w:r w:rsidR="1E694D9B" w:rsidRPr="000A04B0">
        <w:rPr>
          <w:rFonts w:asciiTheme="majorBidi" w:hAnsiTheme="majorBidi" w:cstheme="majorBidi"/>
          <w:b/>
          <w:bCs/>
        </w:rPr>
        <w:t xml:space="preserve">are </w:t>
      </w:r>
      <w:r w:rsidR="1C3C7AEC" w:rsidRPr="000A04B0">
        <w:rPr>
          <w:rFonts w:asciiTheme="majorBidi" w:hAnsiTheme="majorBidi" w:cstheme="majorBidi"/>
          <w:b/>
          <w:bCs/>
        </w:rPr>
        <w:t xml:space="preserve">needed to </w:t>
      </w:r>
      <w:r w:rsidR="389846B6" w:rsidRPr="000A04B0">
        <w:rPr>
          <w:rFonts w:asciiTheme="majorBidi" w:hAnsiTheme="majorBidi" w:cstheme="majorBidi"/>
          <w:b/>
          <w:bCs/>
        </w:rPr>
        <w:t>formulate</w:t>
      </w:r>
      <w:r w:rsidR="1DC49F7F" w:rsidRPr="000A04B0">
        <w:rPr>
          <w:rFonts w:asciiTheme="majorBidi" w:hAnsiTheme="majorBidi" w:cstheme="majorBidi"/>
          <w:b/>
          <w:bCs/>
        </w:rPr>
        <w:t xml:space="preserve"> </w:t>
      </w:r>
      <w:r w:rsidR="0D5F2DA2" w:rsidRPr="000A04B0">
        <w:rPr>
          <w:rFonts w:asciiTheme="majorBidi" w:hAnsiTheme="majorBidi" w:cstheme="majorBidi"/>
          <w:b/>
          <w:bCs/>
        </w:rPr>
        <w:t>a comprehensive assessment</w:t>
      </w:r>
      <w:r w:rsidR="333BACDA" w:rsidRPr="000A04B0">
        <w:rPr>
          <w:rFonts w:asciiTheme="majorBidi" w:hAnsiTheme="majorBidi" w:cstheme="majorBidi"/>
          <w:b/>
          <w:bCs/>
        </w:rPr>
        <w:t xml:space="preserve"> of the client/patient’s palliative care needs</w:t>
      </w:r>
      <w:r w:rsidR="0D5F2DA2" w:rsidRPr="000A04B0">
        <w:rPr>
          <w:rFonts w:asciiTheme="majorBidi" w:hAnsiTheme="majorBidi" w:cstheme="majorBidi"/>
          <w:b/>
          <w:bCs/>
        </w:rPr>
        <w:t xml:space="preserve">. </w:t>
      </w:r>
      <w:r w:rsidR="1DC49F7F" w:rsidRPr="000A04B0">
        <w:rPr>
          <w:rFonts w:asciiTheme="majorBidi" w:hAnsiTheme="majorBidi" w:cstheme="majorBidi"/>
          <w:b/>
          <w:bCs/>
        </w:rPr>
        <w:t xml:space="preserve">What </w:t>
      </w:r>
      <w:r w:rsidR="1C3C7AEC" w:rsidRPr="000A04B0">
        <w:rPr>
          <w:rFonts w:asciiTheme="majorBidi" w:hAnsiTheme="majorBidi" w:cstheme="majorBidi"/>
          <w:b/>
          <w:bCs/>
        </w:rPr>
        <w:t>tools</w:t>
      </w:r>
      <w:r w:rsidR="5A1D31A1" w:rsidRPr="000A04B0">
        <w:rPr>
          <w:rFonts w:asciiTheme="majorBidi" w:hAnsiTheme="majorBidi" w:cstheme="majorBidi"/>
          <w:b/>
          <w:bCs/>
        </w:rPr>
        <w:t>/instruments</w:t>
      </w:r>
      <w:r w:rsidR="1C3C7AEC" w:rsidRPr="000A04B0">
        <w:rPr>
          <w:rFonts w:asciiTheme="majorBidi" w:hAnsiTheme="majorBidi" w:cstheme="majorBidi"/>
          <w:b/>
          <w:bCs/>
        </w:rPr>
        <w:t xml:space="preserve"> </w:t>
      </w:r>
      <w:r w:rsidR="368E8F26" w:rsidRPr="000A04B0">
        <w:rPr>
          <w:rFonts w:asciiTheme="majorBidi" w:hAnsiTheme="majorBidi" w:cstheme="majorBidi"/>
          <w:b/>
          <w:bCs/>
        </w:rPr>
        <w:t>might the nurse or other</w:t>
      </w:r>
      <w:r w:rsidR="5A1D31A1" w:rsidRPr="000A04B0">
        <w:rPr>
          <w:rFonts w:asciiTheme="majorBidi" w:hAnsiTheme="majorBidi" w:cstheme="majorBidi"/>
          <w:b/>
          <w:bCs/>
        </w:rPr>
        <w:t xml:space="preserve"> members of the team</w:t>
      </w:r>
      <w:r w:rsidR="368E8F26" w:rsidRPr="000A04B0">
        <w:rPr>
          <w:rFonts w:asciiTheme="majorBidi" w:hAnsiTheme="majorBidi" w:cstheme="majorBidi"/>
          <w:b/>
          <w:bCs/>
        </w:rPr>
        <w:t xml:space="preserve"> use to collect this information. Which member of the interprofessional team is most responsible/appropriate for gathering the assessment?</w:t>
      </w:r>
      <w:r w:rsidR="0D601E9E" w:rsidRPr="000A04B0">
        <w:rPr>
          <w:rFonts w:asciiTheme="majorBidi" w:hAnsiTheme="majorBidi" w:cstheme="majorBidi"/>
          <w:b/>
          <w:bCs/>
        </w:rPr>
        <w:t xml:space="preserve"> </w:t>
      </w:r>
      <w:r w:rsidR="0D601E9E" w:rsidRPr="000A04B0">
        <w:rPr>
          <w:rFonts w:asciiTheme="majorBidi" w:hAnsiTheme="majorBidi" w:cstheme="majorBidi"/>
          <w:b/>
          <w:bCs/>
          <w:i/>
          <w:iCs/>
        </w:rPr>
        <w:t xml:space="preserve">Add rows </w:t>
      </w:r>
      <w:r w:rsidR="3FBB7382" w:rsidRPr="000A04B0">
        <w:rPr>
          <w:rFonts w:asciiTheme="majorBidi" w:hAnsiTheme="majorBidi" w:cstheme="majorBidi"/>
          <w:b/>
          <w:bCs/>
          <w:i/>
          <w:iCs/>
        </w:rPr>
        <w:t>if</w:t>
      </w:r>
      <w:r w:rsidR="0D601E9E" w:rsidRPr="000A04B0">
        <w:rPr>
          <w:rFonts w:asciiTheme="majorBidi" w:hAnsiTheme="majorBidi" w:cstheme="majorBidi"/>
          <w:b/>
          <w:bCs/>
          <w:i/>
          <w:iCs/>
        </w:rPr>
        <w:t xml:space="preserve"> needed</w:t>
      </w:r>
      <w:r w:rsidR="3FBB7382" w:rsidRPr="000A04B0">
        <w:rPr>
          <w:rFonts w:asciiTheme="majorBidi" w:hAnsiTheme="majorBidi" w:cstheme="majorBidi"/>
          <w:b/>
          <w:bCs/>
          <w:i/>
          <w:iCs/>
        </w:rPr>
        <w:t>.</w:t>
      </w:r>
    </w:p>
    <w:p w14:paraId="636516EE" w14:textId="77777777" w:rsidR="00875ED0" w:rsidRPr="000A04B0" w:rsidRDefault="00875ED0" w:rsidP="006E5620">
      <w:pPr>
        <w:spacing w:line="480" w:lineRule="auto"/>
        <w:rPr>
          <w:rFonts w:asciiTheme="majorBidi" w:hAnsiTheme="majorBidi" w:cstheme="majorBidi"/>
          <w:b/>
          <w:bCs/>
        </w:rPr>
        <w:sectPr w:rsidR="00875ED0" w:rsidRPr="000A04B0" w:rsidSect="00875ED0">
          <w:type w:val="continuous"/>
          <w:pgSz w:w="15840" w:h="12240" w:orient="landscape"/>
          <w:pgMar w:top="1440" w:right="1440" w:bottom="1440" w:left="1440" w:header="720" w:footer="720" w:gutter="0"/>
          <w:cols w:space="720"/>
          <w:docGrid w:linePitch="360"/>
        </w:sectPr>
      </w:pPr>
    </w:p>
    <w:tbl>
      <w:tblPr>
        <w:tblpPr w:leftFromText="180" w:rightFromText="180" w:vertAnchor="text" w:horzAnchor="margin" w:tblpX="466"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12"/>
        <w:gridCol w:w="2258"/>
        <w:gridCol w:w="5724"/>
      </w:tblGrid>
      <w:tr w:rsidR="000A04B0" w:rsidRPr="006E5620" w14:paraId="4E8CC1C4" w14:textId="77777777" w:rsidTr="00E577FB">
        <w:trPr>
          <w:trHeight w:val="300"/>
        </w:trPr>
        <w:tc>
          <w:tcPr>
            <w:tcW w:w="871" w:type="pct"/>
            <w:shd w:val="clear" w:color="auto" w:fill="D9D9D9" w:themeFill="background1" w:themeFillShade="D9"/>
          </w:tcPr>
          <w:p w14:paraId="4F3F64B6" w14:textId="77777777" w:rsidR="00C72265" w:rsidRPr="006E5620" w:rsidRDefault="5A1D31A1" w:rsidP="006E5620">
            <w:pPr>
              <w:spacing w:line="480" w:lineRule="auto"/>
              <w:jc w:val="center"/>
              <w:rPr>
                <w:rFonts w:asciiTheme="majorBidi" w:hAnsiTheme="majorBidi" w:cstheme="majorBidi"/>
                <w:b/>
                <w:bCs/>
              </w:rPr>
            </w:pPr>
            <w:r w:rsidRPr="006E5620">
              <w:rPr>
                <w:rFonts w:asciiTheme="majorBidi" w:hAnsiTheme="majorBidi" w:cstheme="majorBidi"/>
                <w:b/>
                <w:bCs/>
              </w:rPr>
              <w:t>Data Needed</w:t>
            </w:r>
          </w:p>
        </w:tc>
        <w:tc>
          <w:tcPr>
            <w:tcW w:w="1047" w:type="pct"/>
            <w:shd w:val="clear" w:color="auto" w:fill="D9D9D9" w:themeFill="background1" w:themeFillShade="D9"/>
          </w:tcPr>
          <w:p w14:paraId="4D0B63CB" w14:textId="77777777" w:rsidR="00C72265" w:rsidRPr="006E5620" w:rsidRDefault="5A1D31A1" w:rsidP="006E5620">
            <w:pPr>
              <w:spacing w:line="480" w:lineRule="auto"/>
              <w:jc w:val="center"/>
              <w:rPr>
                <w:rFonts w:asciiTheme="majorBidi" w:hAnsiTheme="majorBidi" w:cstheme="majorBidi"/>
                <w:b/>
                <w:bCs/>
              </w:rPr>
            </w:pPr>
            <w:r w:rsidRPr="006E5620">
              <w:rPr>
                <w:rFonts w:asciiTheme="majorBidi" w:hAnsiTheme="majorBidi" w:cstheme="majorBidi"/>
                <w:b/>
                <w:bCs/>
              </w:rPr>
              <w:t>Tools/Instruments</w:t>
            </w:r>
          </w:p>
        </w:tc>
        <w:tc>
          <w:tcPr>
            <w:tcW w:w="872" w:type="pct"/>
            <w:shd w:val="clear" w:color="auto" w:fill="D9D9D9" w:themeFill="background1" w:themeFillShade="D9"/>
          </w:tcPr>
          <w:p w14:paraId="1AD486D9" w14:textId="77777777" w:rsidR="00C72265" w:rsidRPr="006E5620" w:rsidRDefault="5A1D31A1" w:rsidP="006E5620">
            <w:pPr>
              <w:spacing w:line="480" w:lineRule="auto"/>
              <w:jc w:val="center"/>
              <w:rPr>
                <w:rFonts w:asciiTheme="majorBidi" w:hAnsiTheme="majorBidi" w:cstheme="majorBidi"/>
                <w:b/>
                <w:bCs/>
              </w:rPr>
            </w:pPr>
            <w:r w:rsidRPr="006E5620">
              <w:rPr>
                <w:rFonts w:asciiTheme="majorBidi" w:hAnsiTheme="majorBidi" w:cstheme="majorBidi"/>
                <w:b/>
                <w:bCs/>
              </w:rPr>
              <w:t>Team Member</w:t>
            </w:r>
          </w:p>
        </w:tc>
        <w:tc>
          <w:tcPr>
            <w:tcW w:w="2210" w:type="pct"/>
            <w:shd w:val="clear" w:color="auto" w:fill="D9D9D9" w:themeFill="background1" w:themeFillShade="D9"/>
          </w:tcPr>
          <w:p w14:paraId="2897A592" w14:textId="77777777" w:rsidR="00C72265" w:rsidRPr="006E5620" w:rsidRDefault="5A1D31A1" w:rsidP="006E5620">
            <w:pPr>
              <w:spacing w:line="480" w:lineRule="auto"/>
              <w:jc w:val="center"/>
              <w:rPr>
                <w:rFonts w:asciiTheme="majorBidi" w:hAnsiTheme="majorBidi" w:cstheme="majorBidi"/>
                <w:b/>
                <w:bCs/>
              </w:rPr>
            </w:pPr>
            <w:r w:rsidRPr="006E5620">
              <w:rPr>
                <w:rFonts w:asciiTheme="majorBidi" w:hAnsiTheme="majorBidi" w:cstheme="majorBidi"/>
                <w:b/>
                <w:bCs/>
              </w:rPr>
              <w:t xml:space="preserve">Rationale </w:t>
            </w:r>
          </w:p>
        </w:tc>
      </w:tr>
      <w:tr w:rsidR="000A04B0" w:rsidRPr="006E5620" w14:paraId="144A5D23" w14:textId="77777777" w:rsidTr="00E577FB">
        <w:trPr>
          <w:trHeight w:val="300"/>
        </w:trPr>
        <w:tc>
          <w:tcPr>
            <w:tcW w:w="871" w:type="pct"/>
          </w:tcPr>
          <w:p w14:paraId="738610EB" w14:textId="361EE392" w:rsidR="00C72265" w:rsidRPr="006E5620" w:rsidRDefault="28BBA76F" w:rsidP="006E5620">
            <w:pPr>
              <w:spacing w:line="480" w:lineRule="auto"/>
              <w:jc w:val="both"/>
              <w:rPr>
                <w:rFonts w:asciiTheme="majorBidi" w:hAnsiTheme="majorBidi" w:cstheme="majorBidi"/>
                <w:b/>
                <w:bCs/>
                <w:lang w:eastAsia="en-US"/>
              </w:rPr>
            </w:pPr>
            <w:r w:rsidRPr="006E5620">
              <w:rPr>
                <w:rFonts w:asciiTheme="majorBidi" w:hAnsiTheme="majorBidi" w:cstheme="majorBidi"/>
                <w:b/>
                <w:bCs/>
                <w:lang w:eastAsia="en-US"/>
              </w:rPr>
              <w:lastRenderedPageBreak/>
              <w:t>Physical mobility</w:t>
            </w:r>
          </w:p>
        </w:tc>
        <w:tc>
          <w:tcPr>
            <w:tcW w:w="1047" w:type="pct"/>
          </w:tcPr>
          <w:p w14:paraId="6CA44F87" w14:textId="4DE4A10C" w:rsidR="00C72265" w:rsidRPr="006E5620" w:rsidRDefault="42E3DC25" w:rsidP="006E5620">
            <w:pPr>
              <w:pStyle w:val="ListParagraph"/>
              <w:numPr>
                <w:ilvl w:val="0"/>
                <w:numId w:val="29"/>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P</w:t>
            </w:r>
            <w:r w:rsidR="29A242C1" w:rsidRPr="006E5620">
              <w:rPr>
                <w:rFonts w:asciiTheme="majorBidi" w:hAnsiTheme="majorBidi" w:cstheme="majorBidi"/>
                <w:sz w:val="24"/>
                <w:szCs w:val="24"/>
              </w:rPr>
              <w:t>alliative Performance Scale (PPS)</w:t>
            </w:r>
          </w:p>
          <w:p w14:paraId="63B7813C" w14:textId="1E7AC257" w:rsidR="00C72265" w:rsidRPr="006E5620" w:rsidRDefault="29A242C1" w:rsidP="006E5620">
            <w:pPr>
              <w:pStyle w:val="ListParagraph"/>
              <w:numPr>
                <w:ilvl w:val="0"/>
                <w:numId w:val="29"/>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Edmonton Symptom Assessment System Revised (ESAR-r)</w:t>
            </w:r>
          </w:p>
          <w:p w14:paraId="637805D2" w14:textId="6B20BFAE" w:rsidR="00C72265" w:rsidRPr="006E5620" w:rsidRDefault="3D8E3914" w:rsidP="006E5620">
            <w:pPr>
              <w:pStyle w:val="ListParagraph"/>
              <w:numPr>
                <w:ilvl w:val="0"/>
                <w:numId w:val="29"/>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Physical Assessment</w:t>
            </w:r>
          </w:p>
        </w:tc>
        <w:tc>
          <w:tcPr>
            <w:tcW w:w="872" w:type="pct"/>
          </w:tcPr>
          <w:p w14:paraId="1B826BD6" w14:textId="189A315F" w:rsidR="00C72265" w:rsidRPr="006E5620" w:rsidRDefault="42E3DC25" w:rsidP="006E5620">
            <w:pPr>
              <w:pStyle w:val="ListParagraph"/>
              <w:numPr>
                <w:ilvl w:val="0"/>
                <w:numId w:val="28"/>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Physiotherapist</w:t>
            </w:r>
          </w:p>
          <w:p w14:paraId="739DED77" w14:textId="7AC32019" w:rsidR="00C72265" w:rsidRPr="006E5620" w:rsidRDefault="4D443B66" w:rsidP="006E5620">
            <w:pPr>
              <w:pStyle w:val="ListParagraph"/>
              <w:numPr>
                <w:ilvl w:val="0"/>
                <w:numId w:val="28"/>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Nurse</w:t>
            </w:r>
          </w:p>
          <w:p w14:paraId="463F29E8" w14:textId="559B11BB" w:rsidR="00C72265" w:rsidRPr="006E5620" w:rsidRDefault="4D443B66" w:rsidP="006E5620">
            <w:pPr>
              <w:pStyle w:val="ListParagraph"/>
              <w:numPr>
                <w:ilvl w:val="0"/>
                <w:numId w:val="28"/>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 xml:space="preserve">Palliative </w:t>
            </w:r>
            <w:r w:rsidR="153DB000" w:rsidRPr="006E5620">
              <w:rPr>
                <w:rFonts w:asciiTheme="majorBidi" w:hAnsiTheme="majorBidi" w:cstheme="majorBidi"/>
                <w:sz w:val="24"/>
                <w:szCs w:val="24"/>
              </w:rPr>
              <w:t xml:space="preserve">Care </w:t>
            </w:r>
            <w:r w:rsidRPr="006E5620">
              <w:rPr>
                <w:rFonts w:asciiTheme="majorBidi" w:hAnsiTheme="majorBidi" w:cstheme="majorBidi"/>
                <w:sz w:val="24"/>
                <w:szCs w:val="24"/>
              </w:rPr>
              <w:t>Team</w:t>
            </w:r>
            <w:r w:rsidR="17592C72" w:rsidRPr="006E5620">
              <w:rPr>
                <w:rFonts w:asciiTheme="majorBidi" w:hAnsiTheme="majorBidi" w:cstheme="majorBidi"/>
                <w:sz w:val="24"/>
                <w:szCs w:val="24"/>
              </w:rPr>
              <w:t xml:space="preserve"> (Oncologists, Neurologists, Palliative Physician)</w:t>
            </w:r>
            <w:r w:rsidRPr="006E5620">
              <w:rPr>
                <w:rFonts w:asciiTheme="majorBidi" w:hAnsiTheme="majorBidi" w:cstheme="majorBidi"/>
                <w:sz w:val="24"/>
                <w:szCs w:val="24"/>
              </w:rPr>
              <w:t xml:space="preserve"> </w:t>
            </w:r>
          </w:p>
        </w:tc>
        <w:tc>
          <w:tcPr>
            <w:tcW w:w="2210" w:type="pct"/>
          </w:tcPr>
          <w:p w14:paraId="608AB330" w14:textId="7D269333" w:rsidR="00C72265" w:rsidRPr="006E5620" w:rsidRDefault="42E3DC25" w:rsidP="006E5620">
            <w:pPr>
              <w:spacing w:line="480" w:lineRule="auto"/>
              <w:ind w:firstLine="720"/>
              <w:rPr>
                <w:rFonts w:asciiTheme="majorBidi" w:hAnsiTheme="majorBidi" w:cstheme="majorBidi"/>
              </w:rPr>
            </w:pPr>
            <w:r w:rsidRPr="006E5620">
              <w:rPr>
                <w:rFonts w:asciiTheme="majorBidi" w:hAnsiTheme="majorBidi" w:cstheme="majorBidi"/>
              </w:rPr>
              <w:t>Pedro has falle</w:t>
            </w:r>
            <w:r w:rsidR="72A8E1C6" w:rsidRPr="006E5620">
              <w:rPr>
                <w:rFonts w:asciiTheme="majorBidi" w:hAnsiTheme="majorBidi" w:cstheme="majorBidi"/>
              </w:rPr>
              <w:t>n</w:t>
            </w:r>
            <w:r w:rsidRPr="006E5620">
              <w:rPr>
                <w:rFonts w:asciiTheme="majorBidi" w:hAnsiTheme="majorBidi" w:cstheme="majorBidi"/>
              </w:rPr>
              <w:t xml:space="preserve"> twice within </w:t>
            </w:r>
            <w:r w:rsidR="1F41FE58" w:rsidRPr="006E5620">
              <w:rPr>
                <w:rFonts w:asciiTheme="majorBidi" w:hAnsiTheme="majorBidi" w:cstheme="majorBidi"/>
              </w:rPr>
              <w:t xml:space="preserve">the last </w:t>
            </w:r>
            <w:r w:rsidRPr="006E5620">
              <w:rPr>
                <w:rFonts w:asciiTheme="majorBidi" w:hAnsiTheme="majorBidi" w:cstheme="majorBidi"/>
              </w:rPr>
              <w:t xml:space="preserve">3 days. </w:t>
            </w:r>
            <w:r w:rsidR="4421E64D" w:rsidRPr="006E5620">
              <w:rPr>
                <w:rFonts w:asciiTheme="majorBidi" w:hAnsiTheme="majorBidi" w:cstheme="majorBidi"/>
              </w:rPr>
              <w:t>The question here is: d</w:t>
            </w:r>
            <w:r w:rsidRPr="006E5620">
              <w:rPr>
                <w:rFonts w:asciiTheme="majorBidi" w:hAnsiTheme="majorBidi" w:cstheme="majorBidi"/>
              </w:rPr>
              <w:t>oes he need assistance (walker, standby) or is he generally weak and unable to ambulate completely?</w:t>
            </w:r>
            <w:r w:rsidR="7D9F0AD0" w:rsidRPr="006E5620">
              <w:rPr>
                <w:rFonts w:asciiTheme="majorBidi" w:hAnsiTheme="majorBidi" w:cstheme="majorBidi"/>
              </w:rPr>
              <w:t xml:space="preserve"> </w:t>
            </w:r>
          </w:p>
          <w:p w14:paraId="3C79D69F" w14:textId="7C0D8E3F" w:rsidR="00C72265" w:rsidRPr="006E5620" w:rsidRDefault="7D9F0AD0" w:rsidP="006E5620">
            <w:pPr>
              <w:spacing w:line="480" w:lineRule="auto"/>
              <w:ind w:firstLine="720"/>
              <w:rPr>
                <w:rFonts w:asciiTheme="majorBidi" w:hAnsiTheme="majorBidi" w:cstheme="majorBidi"/>
              </w:rPr>
            </w:pPr>
            <w:r w:rsidRPr="006E5620">
              <w:rPr>
                <w:rFonts w:asciiTheme="majorBidi" w:hAnsiTheme="majorBidi" w:cstheme="majorBidi"/>
              </w:rPr>
              <w:t xml:space="preserve">Through </w:t>
            </w:r>
            <w:r w:rsidR="25ADC3C1" w:rsidRPr="006E5620">
              <w:rPr>
                <w:rFonts w:asciiTheme="majorBidi" w:hAnsiTheme="majorBidi" w:cstheme="majorBidi"/>
              </w:rPr>
              <w:t>collaboration between the Palliative Care team and a</w:t>
            </w:r>
            <w:r w:rsidRPr="006E5620">
              <w:rPr>
                <w:rFonts w:asciiTheme="majorBidi" w:hAnsiTheme="majorBidi" w:cstheme="majorBidi"/>
              </w:rPr>
              <w:t xml:space="preserve"> </w:t>
            </w:r>
            <w:r w:rsidR="2B731E2F" w:rsidRPr="006E5620">
              <w:rPr>
                <w:rFonts w:asciiTheme="majorBidi" w:hAnsiTheme="majorBidi" w:cstheme="majorBidi"/>
              </w:rPr>
              <w:t xml:space="preserve">Physiotherapist </w:t>
            </w:r>
            <w:r w:rsidRPr="006E5620">
              <w:rPr>
                <w:rFonts w:asciiTheme="majorBidi" w:hAnsiTheme="majorBidi" w:cstheme="majorBidi"/>
              </w:rPr>
              <w:t>consult,</w:t>
            </w:r>
            <w:r w:rsidR="25CEFBDF" w:rsidRPr="006E5620">
              <w:rPr>
                <w:rFonts w:asciiTheme="majorBidi" w:hAnsiTheme="majorBidi" w:cstheme="majorBidi"/>
              </w:rPr>
              <w:t xml:space="preserve"> </w:t>
            </w:r>
            <w:r w:rsidR="3E4D7BCA" w:rsidRPr="006E5620">
              <w:rPr>
                <w:rFonts w:asciiTheme="majorBidi" w:hAnsiTheme="majorBidi" w:cstheme="majorBidi"/>
              </w:rPr>
              <w:t>a focused musculoskeletal capacity of strength and movement assessment can be done</w:t>
            </w:r>
            <w:r w:rsidR="6D93EED8" w:rsidRPr="006E5620">
              <w:rPr>
                <w:rFonts w:asciiTheme="majorBidi" w:hAnsiTheme="majorBidi" w:cstheme="majorBidi"/>
              </w:rPr>
              <w:t xml:space="preserve"> to determine what physical movements and activities of daily living (ADLs) can Pedro perform, in which ADLs and </w:t>
            </w:r>
            <w:proofErr w:type="spellStart"/>
            <w:r w:rsidR="6D93EED8" w:rsidRPr="006E5620">
              <w:rPr>
                <w:rFonts w:asciiTheme="majorBidi" w:hAnsiTheme="majorBidi" w:cstheme="majorBidi"/>
              </w:rPr>
              <w:t>iADLs</w:t>
            </w:r>
            <w:proofErr w:type="spellEnd"/>
            <w:r w:rsidR="6D93EED8" w:rsidRPr="006E5620">
              <w:rPr>
                <w:rFonts w:asciiTheme="majorBidi" w:hAnsiTheme="majorBidi" w:cstheme="majorBidi"/>
              </w:rPr>
              <w:t xml:space="preserve"> he needs assistance with, </w:t>
            </w:r>
            <w:r w:rsidR="512C5F94" w:rsidRPr="006E5620">
              <w:rPr>
                <w:rFonts w:asciiTheme="majorBidi" w:hAnsiTheme="majorBidi" w:cstheme="majorBidi"/>
              </w:rPr>
              <w:t xml:space="preserve">and </w:t>
            </w:r>
            <w:r w:rsidR="1E4C42E7" w:rsidRPr="006E5620">
              <w:rPr>
                <w:rFonts w:asciiTheme="majorBidi" w:hAnsiTheme="majorBidi" w:cstheme="majorBidi"/>
              </w:rPr>
              <w:t xml:space="preserve">how the team is going to provide him assistance. </w:t>
            </w:r>
          </w:p>
          <w:p w14:paraId="0F3C4BC9" w14:textId="657878A7" w:rsidR="00C72265" w:rsidRPr="006E5620" w:rsidRDefault="1E4C42E7" w:rsidP="006E5620">
            <w:pPr>
              <w:spacing w:line="480" w:lineRule="auto"/>
              <w:ind w:firstLine="720"/>
              <w:rPr>
                <w:rFonts w:asciiTheme="majorBidi" w:hAnsiTheme="majorBidi" w:cstheme="majorBidi"/>
              </w:rPr>
            </w:pPr>
            <w:r w:rsidRPr="006E5620">
              <w:rPr>
                <w:rFonts w:asciiTheme="majorBidi" w:hAnsiTheme="majorBidi" w:cstheme="majorBidi"/>
              </w:rPr>
              <w:t>Then, education provis</w:t>
            </w:r>
            <w:r w:rsidR="333507CA" w:rsidRPr="006E5620">
              <w:rPr>
                <w:rFonts w:asciiTheme="majorBidi" w:hAnsiTheme="majorBidi" w:cstheme="majorBidi"/>
              </w:rPr>
              <w:t>ion to Pedro</w:t>
            </w:r>
            <w:r w:rsidRPr="006E5620">
              <w:rPr>
                <w:rFonts w:asciiTheme="majorBidi" w:hAnsiTheme="majorBidi" w:cstheme="majorBidi"/>
              </w:rPr>
              <w:t xml:space="preserve"> and his family regarding these assessment outcomes</w:t>
            </w:r>
            <w:r w:rsidR="77BC513D" w:rsidRPr="006E5620">
              <w:rPr>
                <w:rFonts w:asciiTheme="majorBidi" w:hAnsiTheme="majorBidi" w:cstheme="majorBidi"/>
              </w:rPr>
              <w:t xml:space="preserve"> is crucial in planning how h</w:t>
            </w:r>
            <w:r w:rsidR="34BF098E" w:rsidRPr="006E5620">
              <w:rPr>
                <w:rFonts w:asciiTheme="majorBidi" w:hAnsiTheme="majorBidi" w:cstheme="majorBidi"/>
              </w:rPr>
              <w:t>e can</w:t>
            </w:r>
            <w:r w:rsidR="77BC513D" w:rsidRPr="006E5620">
              <w:rPr>
                <w:rFonts w:asciiTheme="majorBidi" w:hAnsiTheme="majorBidi" w:cstheme="majorBidi"/>
              </w:rPr>
              <w:t xml:space="preserve"> </w:t>
            </w:r>
            <w:r w:rsidR="34BF098E" w:rsidRPr="006E5620">
              <w:rPr>
                <w:rFonts w:asciiTheme="majorBidi" w:hAnsiTheme="majorBidi" w:cstheme="majorBidi"/>
              </w:rPr>
              <w:t xml:space="preserve">perform </w:t>
            </w:r>
            <w:r w:rsidR="77BC513D" w:rsidRPr="006E5620">
              <w:rPr>
                <w:rFonts w:asciiTheme="majorBidi" w:hAnsiTheme="majorBidi" w:cstheme="majorBidi"/>
              </w:rPr>
              <w:t>daily living</w:t>
            </w:r>
            <w:r w:rsidR="5246FAC9" w:rsidRPr="006E5620">
              <w:rPr>
                <w:rFonts w:asciiTheme="majorBidi" w:hAnsiTheme="majorBidi" w:cstheme="majorBidi"/>
              </w:rPr>
              <w:t xml:space="preserve"> activities that are important to him (especially at his end-of-life </w:t>
            </w:r>
            <w:r w:rsidR="5246FAC9" w:rsidRPr="006E5620">
              <w:rPr>
                <w:rFonts w:asciiTheme="majorBidi" w:hAnsiTheme="majorBidi" w:cstheme="majorBidi"/>
              </w:rPr>
              <w:lastRenderedPageBreak/>
              <w:t>stages)</w:t>
            </w:r>
            <w:r w:rsidR="77BC513D" w:rsidRPr="006E5620">
              <w:rPr>
                <w:rFonts w:asciiTheme="majorBidi" w:hAnsiTheme="majorBidi" w:cstheme="majorBidi"/>
              </w:rPr>
              <w:t xml:space="preserve">, which involves physical movements, can be supported by his family and what kind of support does </w:t>
            </w:r>
            <w:r w:rsidR="62568A96" w:rsidRPr="006E5620">
              <w:rPr>
                <w:rFonts w:asciiTheme="majorBidi" w:hAnsiTheme="majorBidi" w:cstheme="majorBidi"/>
              </w:rPr>
              <w:t xml:space="preserve">his </w:t>
            </w:r>
            <w:r w:rsidR="77BC513D" w:rsidRPr="006E5620">
              <w:rPr>
                <w:rFonts w:asciiTheme="majorBidi" w:hAnsiTheme="majorBidi" w:cstheme="majorBidi"/>
              </w:rPr>
              <w:t>family need as well</w:t>
            </w:r>
            <w:r w:rsidR="785A260B" w:rsidRPr="006E5620">
              <w:rPr>
                <w:rFonts w:asciiTheme="majorBidi" w:hAnsiTheme="majorBidi" w:cstheme="majorBidi"/>
              </w:rPr>
              <w:t xml:space="preserve"> (Thiel, Harden, Brazier, Marks, &amp; Smith, 2020)</w:t>
            </w:r>
            <w:r w:rsidR="77BC513D" w:rsidRPr="006E5620">
              <w:rPr>
                <w:rFonts w:asciiTheme="majorBidi" w:hAnsiTheme="majorBidi" w:cstheme="majorBidi"/>
              </w:rPr>
              <w:t xml:space="preserve">. </w:t>
            </w:r>
          </w:p>
          <w:p w14:paraId="28C888A2" w14:textId="2E538899" w:rsidR="00C72265" w:rsidRPr="006E5620" w:rsidRDefault="264FF27C" w:rsidP="006E5620">
            <w:pPr>
              <w:spacing w:line="480" w:lineRule="auto"/>
              <w:ind w:firstLine="720"/>
              <w:rPr>
                <w:rFonts w:asciiTheme="majorBidi" w:hAnsiTheme="majorBidi" w:cstheme="majorBidi"/>
              </w:rPr>
            </w:pPr>
            <w:r w:rsidRPr="006E5620">
              <w:rPr>
                <w:rFonts w:asciiTheme="majorBidi" w:hAnsiTheme="majorBidi" w:cstheme="majorBidi"/>
              </w:rPr>
              <w:t xml:space="preserve">PPS is a tool that the Palliative Care Team </w:t>
            </w:r>
            <w:r w:rsidR="18DFD7AD" w:rsidRPr="006E5620">
              <w:rPr>
                <w:rFonts w:asciiTheme="majorBidi" w:hAnsiTheme="majorBidi" w:cstheme="majorBidi"/>
              </w:rPr>
              <w:t xml:space="preserve">can use to </w:t>
            </w:r>
            <w:r w:rsidRPr="006E5620">
              <w:rPr>
                <w:rFonts w:asciiTheme="majorBidi" w:hAnsiTheme="majorBidi" w:cstheme="majorBidi"/>
              </w:rPr>
              <w:t xml:space="preserve">determine Pedro’s ability to function and will then help in determining how to move towards </w:t>
            </w:r>
            <w:r w:rsidR="480F9393" w:rsidRPr="006E5620">
              <w:rPr>
                <w:rFonts w:asciiTheme="majorBidi" w:hAnsiTheme="majorBidi" w:cstheme="majorBidi"/>
              </w:rPr>
              <w:t xml:space="preserve">the end-of-life. </w:t>
            </w:r>
          </w:p>
          <w:p w14:paraId="1010C5E9" w14:textId="7245DAC1" w:rsidR="00C72265" w:rsidRPr="006E5620" w:rsidRDefault="480F9393" w:rsidP="006E5620">
            <w:pPr>
              <w:spacing w:line="480" w:lineRule="auto"/>
              <w:ind w:firstLine="720"/>
              <w:rPr>
                <w:rFonts w:asciiTheme="majorBidi" w:hAnsiTheme="majorBidi" w:cstheme="majorBidi"/>
              </w:rPr>
            </w:pPr>
            <w:r w:rsidRPr="006E5620">
              <w:rPr>
                <w:rFonts w:asciiTheme="majorBidi" w:hAnsiTheme="majorBidi" w:cstheme="majorBidi"/>
              </w:rPr>
              <w:t xml:space="preserve">The ESAS-r tool will then assess </w:t>
            </w:r>
            <w:r w:rsidR="511E267A" w:rsidRPr="006E5620">
              <w:rPr>
                <w:rFonts w:asciiTheme="majorBidi" w:hAnsiTheme="majorBidi" w:cstheme="majorBidi"/>
              </w:rPr>
              <w:t xml:space="preserve">the kind of symptoms he experiences when mobilizing or performing certain physical activities and movements. </w:t>
            </w:r>
          </w:p>
          <w:p w14:paraId="3B7B4B86" w14:textId="48E9D9A8" w:rsidR="00C72265" w:rsidRPr="006E5620" w:rsidRDefault="0CD489B0" w:rsidP="006E5620">
            <w:pPr>
              <w:spacing w:line="480" w:lineRule="auto"/>
              <w:ind w:firstLine="720"/>
              <w:rPr>
                <w:rFonts w:asciiTheme="majorBidi" w:hAnsiTheme="majorBidi" w:cstheme="majorBidi"/>
              </w:rPr>
            </w:pPr>
            <w:r w:rsidRPr="006E5620">
              <w:rPr>
                <w:rFonts w:asciiTheme="majorBidi" w:hAnsiTheme="majorBidi" w:cstheme="majorBidi"/>
              </w:rPr>
              <w:t xml:space="preserve">A full physical assessment tool by the nurse, and collaboration with the Palliative Care Team regarding assessment outcomes, is also important in this process of determining physical mobility, ADLs and </w:t>
            </w:r>
            <w:proofErr w:type="spellStart"/>
            <w:r w:rsidRPr="006E5620">
              <w:rPr>
                <w:rFonts w:asciiTheme="majorBidi" w:hAnsiTheme="majorBidi" w:cstheme="majorBidi"/>
              </w:rPr>
              <w:t>iADLs</w:t>
            </w:r>
            <w:proofErr w:type="spellEnd"/>
            <w:r w:rsidRPr="006E5620">
              <w:rPr>
                <w:rFonts w:asciiTheme="majorBidi" w:hAnsiTheme="majorBidi" w:cstheme="majorBidi"/>
              </w:rPr>
              <w:t xml:space="preserve"> support</w:t>
            </w:r>
            <w:r w:rsidR="6139FA7F" w:rsidRPr="006E5620">
              <w:rPr>
                <w:rFonts w:asciiTheme="majorBidi" w:hAnsiTheme="majorBidi" w:cstheme="majorBidi"/>
              </w:rPr>
              <w:t xml:space="preserve"> (</w:t>
            </w:r>
            <w:proofErr w:type="spellStart"/>
            <w:r w:rsidR="6139FA7F" w:rsidRPr="006E5620">
              <w:rPr>
                <w:rFonts w:asciiTheme="majorBidi" w:hAnsiTheme="majorBidi" w:cstheme="majorBidi"/>
              </w:rPr>
              <w:t>Remawi</w:t>
            </w:r>
            <w:proofErr w:type="spellEnd"/>
            <w:r w:rsidR="6139FA7F" w:rsidRPr="006E5620">
              <w:rPr>
                <w:rFonts w:asciiTheme="majorBidi" w:hAnsiTheme="majorBidi" w:cstheme="majorBidi"/>
              </w:rPr>
              <w:t xml:space="preserve">, </w:t>
            </w:r>
            <w:proofErr w:type="spellStart"/>
            <w:r w:rsidR="6139FA7F" w:rsidRPr="006E5620">
              <w:rPr>
                <w:rFonts w:asciiTheme="majorBidi" w:hAnsiTheme="majorBidi" w:cstheme="majorBidi"/>
              </w:rPr>
              <w:t>Gadoud</w:t>
            </w:r>
            <w:proofErr w:type="spellEnd"/>
            <w:r w:rsidR="6139FA7F" w:rsidRPr="006E5620">
              <w:rPr>
                <w:rFonts w:asciiTheme="majorBidi" w:hAnsiTheme="majorBidi" w:cstheme="majorBidi"/>
              </w:rPr>
              <w:t>, Murphy, &amp; Preston, 2021)</w:t>
            </w:r>
            <w:r w:rsidRPr="006E5620">
              <w:rPr>
                <w:rFonts w:asciiTheme="majorBidi" w:hAnsiTheme="majorBidi" w:cstheme="majorBidi"/>
              </w:rPr>
              <w:t>.</w:t>
            </w:r>
          </w:p>
        </w:tc>
      </w:tr>
      <w:tr w:rsidR="000A04B0" w:rsidRPr="006E5620" w14:paraId="3A0FF5F2" w14:textId="77777777" w:rsidTr="00E577FB">
        <w:trPr>
          <w:trHeight w:val="300"/>
        </w:trPr>
        <w:tc>
          <w:tcPr>
            <w:tcW w:w="871" w:type="pct"/>
          </w:tcPr>
          <w:p w14:paraId="5630AD66" w14:textId="1306FA5F" w:rsidR="00C72265" w:rsidRPr="006E5620" w:rsidRDefault="7832602E" w:rsidP="006E5620">
            <w:pPr>
              <w:spacing w:line="480" w:lineRule="auto"/>
              <w:jc w:val="both"/>
              <w:rPr>
                <w:rFonts w:asciiTheme="majorBidi" w:hAnsiTheme="majorBidi" w:cstheme="majorBidi"/>
                <w:b/>
                <w:bCs/>
                <w:lang w:eastAsia="en-US"/>
              </w:rPr>
            </w:pPr>
            <w:r w:rsidRPr="006E5620">
              <w:rPr>
                <w:rFonts w:asciiTheme="majorBidi" w:hAnsiTheme="majorBidi" w:cstheme="majorBidi"/>
                <w:b/>
                <w:bCs/>
                <w:lang w:eastAsia="en-US"/>
              </w:rPr>
              <w:lastRenderedPageBreak/>
              <w:t>In-home assessment</w:t>
            </w:r>
          </w:p>
        </w:tc>
        <w:tc>
          <w:tcPr>
            <w:tcW w:w="1047" w:type="pct"/>
          </w:tcPr>
          <w:p w14:paraId="4AA2CF6A" w14:textId="2280EAFD" w:rsidR="00C72265" w:rsidRPr="006E5620" w:rsidRDefault="65CA9614" w:rsidP="006E5620">
            <w:pPr>
              <w:pStyle w:val="ListParagraph"/>
              <w:numPr>
                <w:ilvl w:val="0"/>
                <w:numId w:val="30"/>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ESAS-r</w:t>
            </w:r>
          </w:p>
          <w:p w14:paraId="45777622" w14:textId="78146E5D" w:rsidR="00C72265" w:rsidRPr="006E5620" w:rsidRDefault="65CA9614" w:rsidP="006E5620">
            <w:pPr>
              <w:pStyle w:val="ListParagraph"/>
              <w:numPr>
                <w:ilvl w:val="0"/>
                <w:numId w:val="30"/>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PPS</w:t>
            </w:r>
          </w:p>
          <w:p w14:paraId="4410D4C7" w14:textId="63316771" w:rsidR="00C72265" w:rsidRPr="006E5620" w:rsidRDefault="65CA9614" w:rsidP="006E5620">
            <w:pPr>
              <w:pStyle w:val="ListParagraph"/>
              <w:numPr>
                <w:ilvl w:val="0"/>
                <w:numId w:val="30"/>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Patient-reported Outcome Measures (PROMS)</w:t>
            </w:r>
          </w:p>
          <w:p w14:paraId="0E0DBA4A" w14:textId="1100B3A5" w:rsidR="00C72265" w:rsidRPr="006E5620" w:rsidRDefault="65CA9614" w:rsidP="006E5620">
            <w:pPr>
              <w:pStyle w:val="ListParagraph"/>
              <w:numPr>
                <w:ilvl w:val="0"/>
                <w:numId w:val="30"/>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WHO (Five) Well-Being Index</w:t>
            </w:r>
          </w:p>
          <w:p w14:paraId="43BC9DDA" w14:textId="34B98CCB" w:rsidR="00C72265" w:rsidRPr="006E5620" w:rsidRDefault="65CA9614" w:rsidP="006E5620">
            <w:pPr>
              <w:pStyle w:val="ListParagraph"/>
              <w:numPr>
                <w:ilvl w:val="0"/>
                <w:numId w:val="30"/>
              </w:numPr>
              <w:spacing w:after="0" w:line="480" w:lineRule="auto"/>
              <w:ind w:left="325" w:hanging="284"/>
              <w:rPr>
                <w:rFonts w:asciiTheme="majorBidi" w:hAnsiTheme="majorBidi" w:cstheme="majorBidi"/>
                <w:sz w:val="24"/>
                <w:szCs w:val="24"/>
              </w:rPr>
            </w:pPr>
            <w:r w:rsidRPr="006E5620">
              <w:rPr>
                <w:rFonts w:asciiTheme="majorBidi" w:hAnsiTheme="majorBidi" w:cstheme="majorBidi"/>
                <w:sz w:val="24"/>
                <w:szCs w:val="24"/>
              </w:rPr>
              <w:t>Quality of life at end of life (QUAL-E)</w:t>
            </w:r>
          </w:p>
          <w:p w14:paraId="61829076" w14:textId="42013407" w:rsidR="00C72265" w:rsidRPr="006E5620" w:rsidRDefault="00C72265" w:rsidP="006E5620">
            <w:pPr>
              <w:spacing w:line="480" w:lineRule="auto"/>
              <w:rPr>
                <w:rFonts w:asciiTheme="majorBidi" w:hAnsiTheme="majorBidi" w:cstheme="majorBidi"/>
              </w:rPr>
            </w:pPr>
          </w:p>
        </w:tc>
        <w:tc>
          <w:tcPr>
            <w:tcW w:w="872" w:type="pct"/>
          </w:tcPr>
          <w:p w14:paraId="599DA5A9" w14:textId="0352165A" w:rsidR="00C72265" w:rsidRPr="006E5620" w:rsidRDefault="5A2AB259" w:rsidP="006E5620">
            <w:pPr>
              <w:pStyle w:val="ListParagraph"/>
              <w:numPr>
                <w:ilvl w:val="0"/>
                <w:numId w:val="30"/>
              </w:numPr>
              <w:spacing w:after="0" w:line="480" w:lineRule="auto"/>
              <w:ind w:left="378" w:hanging="284"/>
              <w:rPr>
                <w:rFonts w:asciiTheme="majorBidi" w:hAnsiTheme="majorBidi" w:cstheme="majorBidi"/>
                <w:sz w:val="24"/>
                <w:szCs w:val="24"/>
              </w:rPr>
            </w:pPr>
            <w:r w:rsidRPr="006E5620">
              <w:rPr>
                <w:rFonts w:asciiTheme="majorBidi" w:hAnsiTheme="majorBidi" w:cstheme="majorBidi"/>
                <w:sz w:val="24"/>
                <w:szCs w:val="24"/>
              </w:rPr>
              <w:t>CCAC</w:t>
            </w:r>
            <w:r w:rsidR="2725B0E3" w:rsidRPr="006E5620">
              <w:rPr>
                <w:rFonts w:asciiTheme="majorBidi" w:hAnsiTheme="majorBidi" w:cstheme="majorBidi"/>
                <w:sz w:val="24"/>
                <w:szCs w:val="24"/>
              </w:rPr>
              <w:t xml:space="preserve"> (home support workers, home care/community nurses</w:t>
            </w:r>
            <w:r w:rsidR="5EC9D691" w:rsidRPr="006E5620">
              <w:rPr>
                <w:rFonts w:asciiTheme="majorBidi" w:hAnsiTheme="majorBidi" w:cstheme="majorBidi"/>
                <w:sz w:val="24"/>
                <w:szCs w:val="24"/>
              </w:rPr>
              <w:t>, home care social worker(s)</w:t>
            </w:r>
            <w:r w:rsidR="2725B0E3" w:rsidRPr="006E5620">
              <w:rPr>
                <w:rFonts w:asciiTheme="majorBidi" w:hAnsiTheme="majorBidi" w:cstheme="majorBidi"/>
                <w:sz w:val="24"/>
                <w:szCs w:val="24"/>
              </w:rPr>
              <w:t>)</w:t>
            </w:r>
          </w:p>
          <w:p w14:paraId="5DB0F8D5" w14:textId="4BB831EA" w:rsidR="00C72265" w:rsidRPr="006E5620" w:rsidRDefault="724FE603" w:rsidP="006E5620">
            <w:pPr>
              <w:pStyle w:val="ListParagraph"/>
              <w:numPr>
                <w:ilvl w:val="0"/>
                <w:numId w:val="30"/>
              </w:numPr>
              <w:spacing w:after="0" w:line="480" w:lineRule="auto"/>
              <w:ind w:left="378" w:hanging="284"/>
              <w:rPr>
                <w:rFonts w:asciiTheme="majorBidi" w:hAnsiTheme="majorBidi" w:cstheme="majorBidi"/>
                <w:sz w:val="24"/>
                <w:szCs w:val="24"/>
              </w:rPr>
            </w:pPr>
            <w:r w:rsidRPr="006E5620">
              <w:rPr>
                <w:rFonts w:asciiTheme="majorBidi" w:hAnsiTheme="majorBidi" w:cstheme="majorBidi"/>
                <w:sz w:val="24"/>
                <w:szCs w:val="24"/>
              </w:rPr>
              <w:t>Palliative Care Team</w:t>
            </w:r>
            <w:r w:rsidR="76AB9F0A" w:rsidRPr="006E5620">
              <w:rPr>
                <w:rFonts w:asciiTheme="majorBidi" w:hAnsiTheme="majorBidi" w:cstheme="majorBidi"/>
                <w:sz w:val="24"/>
                <w:szCs w:val="24"/>
              </w:rPr>
              <w:t xml:space="preserve"> (Oncologists, Neurologists, Palliative Physician) </w:t>
            </w:r>
          </w:p>
          <w:p w14:paraId="2BA226A1" w14:textId="78511364" w:rsidR="00C72265" w:rsidRPr="006E5620" w:rsidRDefault="00C72265" w:rsidP="006E5620">
            <w:pPr>
              <w:spacing w:line="480" w:lineRule="auto"/>
              <w:rPr>
                <w:rFonts w:asciiTheme="majorBidi" w:hAnsiTheme="majorBidi" w:cstheme="majorBidi"/>
              </w:rPr>
            </w:pPr>
          </w:p>
        </w:tc>
        <w:tc>
          <w:tcPr>
            <w:tcW w:w="2210" w:type="pct"/>
          </w:tcPr>
          <w:p w14:paraId="67CBB95B" w14:textId="25E50C0D" w:rsidR="00C72265" w:rsidRPr="006E5620" w:rsidRDefault="29E8E909" w:rsidP="006E5620">
            <w:pPr>
              <w:spacing w:line="480" w:lineRule="auto"/>
              <w:ind w:firstLine="720"/>
              <w:rPr>
                <w:rFonts w:asciiTheme="majorBidi" w:hAnsiTheme="majorBidi" w:cstheme="majorBidi"/>
              </w:rPr>
            </w:pPr>
            <w:r w:rsidRPr="006E5620">
              <w:rPr>
                <w:rFonts w:asciiTheme="majorBidi" w:hAnsiTheme="majorBidi" w:cstheme="majorBidi"/>
              </w:rPr>
              <w:t xml:space="preserve">Pedro’s family wants him to receive care in his </w:t>
            </w:r>
            <w:r w:rsidR="13F3830C" w:rsidRPr="006E5620">
              <w:rPr>
                <w:rFonts w:asciiTheme="majorBidi" w:hAnsiTheme="majorBidi" w:cstheme="majorBidi"/>
              </w:rPr>
              <w:t>home but</w:t>
            </w:r>
            <w:r w:rsidRPr="006E5620">
              <w:rPr>
                <w:rFonts w:asciiTheme="majorBidi" w:hAnsiTheme="majorBidi" w:cstheme="majorBidi"/>
              </w:rPr>
              <w:t xml:space="preserve"> are questioning</w:t>
            </w:r>
            <w:r w:rsidR="7A4F07DB" w:rsidRPr="006E5620">
              <w:rPr>
                <w:rFonts w:asciiTheme="majorBidi" w:hAnsiTheme="majorBidi" w:cstheme="majorBidi"/>
              </w:rPr>
              <w:t xml:space="preserve"> if</w:t>
            </w:r>
            <w:r w:rsidRPr="006E5620">
              <w:rPr>
                <w:rFonts w:asciiTheme="majorBidi" w:hAnsiTheme="majorBidi" w:cstheme="majorBidi"/>
              </w:rPr>
              <w:t xml:space="preserve"> his needs </w:t>
            </w:r>
            <w:r w:rsidR="1627CADF" w:rsidRPr="006E5620">
              <w:rPr>
                <w:rFonts w:asciiTheme="majorBidi" w:hAnsiTheme="majorBidi" w:cstheme="majorBidi"/>
              </w:rPr>
              <w:t xml:space="preserve">are </w:t>
            </w:r>
            <w:r w:rsidRPr="006E5620">
              <w:rPr>
                <w:rFonts w:asciiTheme="majorBidi" w:hAnsiTheme="majorBidi" w:cstheme="majorBidi"/>
              </w:rPr>
              <w:t xml:space="preserve">being met. </w:t>
            </w:r>
            <w:r w:rsidR="00AD1F9F" w:rsidRPr="006E5620">
              <w:rPr>
                <w:rFonts w:asciiTheme="majorBidi" w:hAnsiTheme="majorBidi" w:cstheme="majorBidi"/>
              </w:rPr>
              <w:t>Given that, a</w:t>
            </w:r>
            <w:r w:rsidRPr="006E5620">
              <w:rPr>
                <w:rFonts w:asciiTheme="majorBidi" w:hAnsiTheme="majorBidi" w:cstheme="majorBidi"/>
              </w:rPr>
              <w:t xml:space="preserve">n in-home assessment can </w:t>
            </w:r>
            <w:r w:rsidR="151AB49D" w:rsidRPr="006E5620">
              <w:rPr>
                <w:rFonts w:asciiTheme="majorBidi" w:hAnsiTheme="majorBidi" w:cstheme="majorBidi"/>
              </w:rPr>
              <w:t xml:space="preserve">be implemented to </w:t>
            </w:r>
            <w:r w:rsidRPr="006E5620">
              <w:rPr>
                <w:rFonts w:asciiTheme="majorBidi" w:hAnsiTheme="majorBidi" w:cstheme="majorBidi"/>
              </w:rPr>
              <w:t>de</w:t>
            </w:r>
            <w:r w:rsidR="5564687D" w:rsidRPr="006E5620">
              <w:rPr>
                <w:rFonts w:asciiTheme="majorBidi" w:hAnsiTheme="majorBidi" w:cstheme="majorBidi"/>
              </w:rPr>
              <w:t xml:space="preserve">termine </w:t>
            </w:r>
            <w:r w:rsidRPr="006E5620">
              <w:rPr>
                <w:rFonts w:asciiTheme="majorBidi" w:hAnsiTheme="majorBidi" w:cstheme="majorBidi"/>
              </w:rPr>
              <w:t>what support is needed</w:t>
            </w:r>
            <w:r w:rsidR="6AF35FCC" w:rsidRPr="006E5620">
              <w:rPr>
                <w:rFonts w:asciiTheme="majorBidi" w:hAnsiTheme="majorBidi" w:cstheme="majorBidi"/>
              </w:rPr>
              <w:t xml:space="preserve"> </w:t>
            </w:r>
            <w:r w:rsidR="622737D6" w:rsidRPr="006E5620">
              <w:rPr>
                <w:rFonts w:asciiTheme="majorBidi" w:hAnsiTheme="majorBidi" w:cstheme="majorBidi"/>
              </w:rPr>
              <w:t xml:space="preserve">if he goes with the decision of receiving palliative care at home, </w:t>
            </w:r>
            <w:r w:rsidR="6AF35FCC" w:rsidRPr="006E5620">
              <w:rPr>
                <w:rFonts w:asciiTheme="majorBidi" w:hAnsiTheme="majorBidi" w:cstheme="majorBidi"/>
              </w:rPr>
              <w:t>and how</w:t>
            </w:r>
            <w:r w:rsidR="2651EE4A" w:rsidRPr="006E5620">
              <w:rPr>
                <w:rFonts w:asciiTheme="majorBidi" w:hAnsiTheme="majorBidi" w:cstheme="majorBidi"/>
              </w:rPr>
              <w:t xml:space="preserve"> </w:t>
            </w:r>
            <w:r w:rsidR="43E7B835" w:rsidRPr="006E5620">
              <w:rPr>
                <w:rFonts w:asciiTheme="majorBidi" w:hAnsiTheme="majorBidi" w:cstheme="majorBidi"/>
              </w:rPr>
              <w:t>often</w:t>
            </w:r>
            <w:r w:rsidR="6AF35FCC" w:rsidRPr="006E5620">
              <w:rPr>
                <w:rFonts w:asciiTheme="majorBidi" w:hAnsiTheme="majorBidi" w:cstheme="majorBidi"/>
              </w:rPr>
              <w:t xml:space="preserve"> it can be provided.</w:t>
            </w:r>
            <w:r w:rsidR="6DFD67FE" w:rsidRPr="006E5620">
              <w:rPr>
                <w:rFonts w:asciiTheme="majorBidi" w:hAnsiTheme="majorBidi" w:cstheme="majorBidi"/>
              </w:rPr>
              <w:t xml:space="preserve"> For instance, if he chooses to stay at home, rather than a palliative care home, the palliative care team can </w:t>
            </w:r>
            <w:r w:rsidR="3B97462D" w:rsidRPr="006E5620">
              <w:rPr>
                <w:rFonts w:asciiTheme="majorBidi" w:hAnsiTheme="majorBidi" w:cstheme="majorBidi"/>
              </w:rPr>
              <w:t>connect</w:t>
            </w:r>
            <w:r w:rsidR="6DFD67FE" w:rsidRPr="006E5620">
              <w:rPr>
                <w:rFonts w:asciiTheme="majorBidi" w:hAnsiTheme="majorBidi" w:cstheme="majorBidi"/>
              </w:rPr>
              <w:t xml:space="preserve"> with community nurses working in the home care setting and home support workers or home care personal sup</w:t>
            </w:r>
            <w:r w:rsidR="05E68E3C" w:rsidRPr="006E5620">
              <w:rPr>
                <w:rFonts w:asciiTheme="majorBidi" w:hAnsiTheme="majorBidi" w:cstheme="majorBidi"/>
              </w:rPr>
              <w:t>port workers (PSWs</w:t>
            </w:r>
            <w:r w:rsidR="3EC7ECD5" w:rsidRPr="006E5620">
              <w:rPr>
                <w:rFonts w:asciiTheme="majorBidi" w:hAnsiTheme="majorBidi" w:cstheme="majorBidi"/>
              </w:rPr>
              <w:t>)</w:t>
            </w:r>
            <w:r w:rsidR="05E68E3C" w:rsidRPr="006E5620">
              <w:rPr>
                <w:rFonts w:asciiTheme="majorBidi" w:hAnsiTheme="majorBidi" w:cstheme="majorBidi"/>
              </w:rPr>
              <w:t>.</w:t>
            </w:r>
          </w:p>
          <w:p w14:paraId="338B50A8" w14:textId="5945C7CA" w:rsidR="00C72265" w:rsidRPr="006E5620" w:rsidRDefault="279BA9EB" w:rsidP="006E5620">
            <w:pPr>
              <w:spacing w:line="480" w:lineRule="auto"/>
              <w:ind w:firstLine="720"/>
              <w:rPr>
                <w:rFonts w:asciiTheme="majorBidi" w:hAnsiTheme="majorBidi" w:cstheme="majorBidi"/>
              </w:rPr>
            </w:pPr>
            <w:r w:rsidRPr="006E5620">
              <w:rPr>
                <w:rFonts w:asciiTheme="majorBidi" w:hAnsiTheme="majorBidi" w:cstheme="majorBidi"/>
              </w:rPr>
              <w:t>Some tools that can be used in determining the kind of support he will need if he stays at home for his end-of-life includes:</w:t>
            </w:r>
          </w:p>
          <w:p w14:paraId="565DAFF6" w14:textId="288498E1" w:rsidR="00C72265" w:rsidRPr="006E5620" w:rsidRDefault="279BA9EB" w:rsidP="006E5620">
            <w:pPr>
              <w:spacing w:line="480" w:lineRule="auto"/>
              <w:ind w:firstLine="720"/>
              <w:rPr>
                <w:rFonts w:asciiTheme="majorBidi" w:hAnsiTheme="majorBidi" w:cstheme="majorBidi"/>
              </w:rPr>
            </w:pPr>
            <w:r w:rsidRPr="006E5620">
              <w:rPr>
                <w:rFonts w:asciiTheme="majorBidi" w:hAnsiTheme="majorBidi" w:cstheme="majorBidi"/>
              </w:rPr>
              <w:t xml:space="preserve">ESAS-r will allow him to self-report </w:t>
            </w:r>
            <w:r w:rsidR="2461422C" w:rsidRPr="006E5620">
              <w:rPr>
                <w:rFonts w:asciiTheme="majorBidi" w:hAnsiTheme="majorBidi" w:cstheme="majorBidi"/>
              </w:rPr>
              <w:t xml:space="preserve">the symptoms he experiences and each symptom’s severity. </w:t>
            </w:r>
          </w:p>
          <w:p w14:paraId="53314122" w14:textId="43FCC7E0" w:rsidR="00C72265" w:rsidRPr="006E5620" w:rsidRDefault="2461422C" w:rsidP="006E5620">
            <w:pPr>
              <w:spacing w:line="480" w:lineRule="auto"/>
              <w:ind w:firstLine="720"/>
              <w:rPr>
                <w:rFonts w:asciiTheme="majorBidi" w:hAnsiTheme="majorBidi" w:cstheme="majorBidi"/>
              </w:rPr>
            </w:pPr>
            <w:r w:rsidRPr="006E5620">
              <w:rPr>
                <w:rFonts w:asciiTheme="majorBidi" w:hAnsiTheme="majorBidi" w:cstheme="majorBidi"/>
              </w:rPr>
              <w:lastRenderedPageBreak/>
              <w:t>PPS can</w:t>
            </w:r>
            <w:r w:rsidR="21AB0C8F" w:rsidRPr="006E5620">
              <w:rPr>
                <w:rFonts w:asciiTheme="majorBidi" w:hAnsiTheme="majorBidi" w:cstheme="majorBidi"/>
              </w:rPr>
              <w:t xml:space="preserve"> help the Palliative Care Team assess</w:t>
            </w:r>
            <w:r w:rsidRPr="006E5620">
              <w:rPr>
                <w:rFonts w:asciiTheme="majorBidi" w:hAnsiTheme="majorBidi" w:cstheme="majorBidi"/>
              </w:rPr>
              <w:t xml:space="preserve"> his functional </w:t>
            </w:r>
            <w:proofErr w:type="gramStart"/>
            <w:r w:rsidRPr="006E5620">
              <w:rPr>
                <w:rFonts w:asciiTheme="majorBidi" w:hAnsiTheme="majorBidi" w:cstheme="majorBidi"/>
              </w:rPr>
              <w:t>condition</w:t>
            </w:r>
            <w:r w:rsidR="312F7E82" w:rsidRPr="006E5620">
              <w:rPr>
                <w:rFonts w:asciiTheme="majorBidi" w:hAnsiTheme="majorBidi" w:cstheme="majorBidi"/>
              </w:rPr>
              <w:t>, and</w:t>
            </w:r>
            <w:proofErr w:type="gramEnd"/>
            <w:r w:rsidR="312F7E82" w:rsidRPr="006E5620">
              <w:rPr>
                <w:rFonts w:asciiTheme="majorBidi" w:hAnsiTheme="majorBidi" w:cstheme="majorBidi"/>
              </w:rPr>
              <w:t xml:space="preserve"> plan supportive and therapeutic interventions that match his wishes and goals</w:t>
            </w:r>
            <w:r w:rsidR="19FAAE3F" w:rsidRPr="006E5620">
              <w:rPr>
                <w:rFonts w:asciiTheme="majorBidi" w:hAnsiTheme="majorBidi" w:cstheme="majorBidi"/>
              </w:rPr>
              <w:t xml:space="preserve"> (</w:t>
            </w:r>
            <w:proofErr w:type="spellStart"/>
            <w:r w:rsidR="19FAAE3F" w:rsidRPr="006E5620">
              <w:rPr>
                <w:rFonts w:asciiTheme="majorBidi" w:hAnsiTheme="majorBidi" w:cstheme="majorBidi"/>
              </w:rPr>
              <w:t>Remawi</w:t>
            </w:r>
            <w:proofErr w:type="spellEnd"/>
            <w:r w:rsidR="19FAAE3F" w:rsidRPr="006E5620">
              <w:rPr>
                <w:rFonts w:asciiTheme="majorBidi" w:hAnsiTheme="majorBidi" w:cstheme="majorBidi"/>
              </w:rPr>
              <w:t xml:space="preserve">, </w:t>
            </w:r>
            <w:proofErr w:type="spellStart"/>
            <w:r w:rsidR="19FAAE3F" w:rsidRPr="006E5620">
              <w:rPr>
                <w:rFonts w:asciiTheme="majorBidi" w:hAnsiTheme="majorBidi" w:cstheme="majorBidi"/>
              </w:rPr>
              <w:t>Gadoud</w:t>
            </w:r>
            <w:proofErr w:type="spellEnd"/>
            <w:r w:rsidR="19FAAE3F" w:rsidRPr="006E5620">
              <w:rPr>
                <w:rFonts w:asciiTheme="majorBidi" w:hAnsiTheme="majorBidi" w:cstheme="majorBidi"/>
              </w:rPr>
              <w:t>, Murphy, &amp; Preston, 2021)</w:t>
            </w:r>
            <w:r w:rsidR="312F7E82" w:rsidRPr="006E5620">
              <w:rPr>
                <w:rFonts w:asciiTheme="majorBidi" w:hAnsiTheme="majorBidi" w:cstheme="majorBidi"/>
              </w:rPr>
              <w:t xml:space="preserve">. </w:t>
            </w:r>
          </w:p>
          <w:p w14:paraId="7CA8916A" w14:textId="467EE231" w:rsidR="00C72265" w:rsidRPr="006E5620" w:rsidRDefault="2461422C" w:rsidP="006E5620">
            <w:pPr>
              <w:spacing w:line="480" w:lineRule="auto"/>
              <w:ind w:firstLine="720"/>
              <w:rPr>
                <w:rFonts w:asciiTheme="majorBidi" w:hAnsiTheme="majorBidi" w:cstheme="majorBidi"/>
              </w:rPr>
            </w:pPr>
            <w:r w:rsidRPr="006E5620">
              <w:rPr>
                <w:rFonts w:asciiTheme="majorBidi" w:hAnsiTheme="majorBidi" w:cstheme="majorBidi"/>
              </w:rPr>
              <w:t xml:space="preserve"> </w:t>
            </w:r>
            <w:r w:rsidR="1BC8A84D" w:rsidRPr="006E5620">
              <w:rPr>
                <w:rFonts w:asciiTheme="majorBidi" w:hAnsiTheme="majorBidi" w:cstheme="majorBidi"/>
              </w:rPr>
              <w:t xml:space="preserve">PROMS </w:t>
            </w:r>
            <w:r w:rsidR="15581683" w:rsidRPr="006E5620">
              <w:rPr>
                <w:rFonts w:asciiTheme="majorBidi" w:hAnsiTheme="majorBidi" w:cstheme="majorBidi"/>
              </w:rPr>
              <w:t>can help capture Pedro’s perception of his own health</w:t>
            </w:r>
            <w:r w:rsidR="1937F87F" w:rsidRPr="006E5620">
              <w:rPr>
                <w:rFonts w:asciiTheme="majorBidi" w:hAnsiTheme="majorBidi" w:cstheme="majorBidi"/>
              </w:rPr>
              <w:t>, which helps the team acquire an insight on further support he needs, patient satisfaction on care plan that is being received, and mental and emotional insights he has towards his care plan</w:t>
            </w:r>
            <w:r w:rsidR="5176474C" w:rsidRPr="006E5620">
              <w:rPr>
                <w:rFonts w:asciiTheme="majorBidi" w:hAnsiTheme="majorBidi" w:cstheme="majorBidi"/>
              </w:rPr>
              <w:t>, the team, and his end-of-life situation</w:t>
            </w:r>
            <w:r w:rsidR="15581683" w:rsidRPr="006E5620">
              <w:rPr>
                <w:rFonts w:asciiTheme="majorBidi" w:hAnsiTheme="majorBidi" w:cstheme="majorBidi"/>
              </w:rPr>
              <w:t>.</w:t>
            </w:r>
            <w:r w:rsidR="72A806D5" w:rsidRPr="006E5620">
              <w:rPr>
                <w:rFonts w:asciiTheme="majorBidi" w:hAnsiTheme="majorBidi" w:cstheme="majorBidi"/>
              </w:rPr>
              <w:t xml:space="preserve"> </w:t>
            </w:r>
          </w:p>
          <w:p w14:paraId="509B2760" w14:textId="5F745F38" w:rsidR="00C72265" w:rsidRPr="006E5620" w:rsidRDefault="14BEDE28" w:rsidP="006E5620">
            <w:pPr>
              <w:spacing w:line="480" w:lineRule="auto"/>
              <w:ind w:firstLine="720"/>
              <w:rPr>
                <w:rFonts w:asciiTheme="majorBidi" w:hAnsiTheme="majorBidi" w:cstheme="majorBidi"/>
              </w:rPr>
            </w:pPr>
            <w:r w:rsidRPr="006E5620">
              <w:rPr>
                <w:rFonts w:asciiTheme="majorBidi" w:hAnsiTheme="majorBidi" w:cstheme="majorBidi"/>
              </w:rPr>
              <w:t>The WHO (Five) Well-Being Index is a questionnaire that asks the patient five questions about the intensity of their feelings of cheerfulness, calmness and relaxation,</w:t>
            </w:r>
            <w:r w:rsidR="1D5EA865" w:rsidRPr="006E5620">
              <w:rPr>
                <w:rFonts w:asciiTheme="majorBidi" w:hAnsiTheme="majorBidi" w:cstheme="majorBidi"/>
              </w:rPr>
              <w:t xml:space="preserve"> feelings of being active, feelings of being fresh and rested, and how their daily life activities are. This will help assess Pedro’s well-being</w:t>
            </w:r>
            <w:r w:rsidR="5C038D96" w:rsidRPr="006E5620">
              <w:rPr>
                <w:rFonts w:asciiTheme="majorBidi" w:hAnsiTheme="majorBidi" w:cstheme="majorBidi"/>
              </w:rPr>
              <w:t xml:space="preserve">. </w:t>
            </w:r>
          </w:p>
          <w:p w14:paraId="17AD93B2" w14:textId="0CB84EB7" w:rsidR="00C72265" w:rsidRPr="006E5620" w:rsidRDefault="5C038D96" w:rsidP="006E5620">
            <w:pPr>
              <w:spacing w:line="480" w:lineRule="auto"/>
              <w:ind w:firstLine="720"/>
              <w:rPr>
                <w:rFonts w:asciiTheme="majorBidi" w:hAnsiTheme="majorBidi" w:cstheme="majorBidi"/>
              </w:rPr>
            </w:pPr>
            <w:r w:rsidRPr="006E5620">
              <w:rPr>
                <w:rFonts w:asciiTheme="majorBidi" w:hAnsiTheme="majorBidi" w:cstheme="majorBidi"/>
              </w:rPr>
              <w:lastRenderedPageBreak/>
              <w:t xml:space="preserve">The Quality of life at end of life (QUAL-E) will then assess Pedro’s symptoms, relationship with health care provider(s), preparation for his end-of-life, and communicate other unaddressed </w:t>
            </w:r>
            <w:r w:rsidR="5F2FBC3B" w:rsidRPr="006E5620">
              <w:rPr>
                <w:rFonts w:asciiTheme="majorBidi" w:hAnsiTheme="majorBidi" w:cstheme="majorBidi"/>
              </w:rPr>
              <w:t xml:space="preserve">mental and </w:t>
            </w:r>
            <w:proofErr w:type="gramStart"/>
            <w:r w:rsidR="5F2FBC3B" w:rsidRPr="006E5620">
              <w:rPr>
                <w:rFonts w:asciiTheme="majorBidi" w:hAnsiTheme="majorBidi" w:cstheme="majorBidi"/>
              </w:rPr>
              <w:t>emotional feelings</w:t>
            </w:r>
            <w:proofErr w:type="gramEnd"/>
            <w:r w:rsidR="5F2FBC3B" w:rsidRPr="006E5620">
              <w:rPr>
                <w:rFonts w:asciiTheme="majorBidi" w:hAnsiTheme="majorBidi" w:cstheme="majorBidi"/>
              </w:rPr>
              <w:t xml:space="preserve"> regarding his goals/wishes</w:t>
            </w:r>
            <w:r w:rsidR="7013D2A9" w:rsidRPr="006E5620">
              <w:rPr>
                <w:rFonts w:asciiTheme="majorBidi" w:hAnsiTheme="majorBidi" w:cstheme="majorBidi"/>
              </w:rPr>
              <w:t xml:space="preserve"> for life completion</w:t>
            </w:r>
            <w:r w:rsidR="6BA4233F" w:rsidRPr="006E5620">
              <w:rPr>
                <w:rFonts w:asciiTheme="majorBidi" w:hAnsiTheme="majorBidi" w:cstheme="majorBidi"/>
              </w:rPr>
              <w:t xml:space="preserve"> (Vetter, 2022)</w:t>
            </w:r>
            <w:r w:rsidR="7013D2A9" w:rsidRPr="006E5620">
              <w:rPr>
                <w:rFonts w:asciiTheme="majorBidi" w:hAnsiTheme="majorBidi" w:cstheme="majorBidi"/>
              </w:rPr>
              <w:t>.</w:t>
            </w:r>
          </w:p>
        </w:tc>
      </w:tr>
      <w:tr w:rsidR="000A04B0" w:rsidRPr="006E5620" w14:paraId="0DE4B5B7" w14:textId="77777777" w:rsidTr="00E577FB">
        <w:trPr>
          <w:trHeight w:val="300"/>
        </w:trPr>
        <w:tc>
          <w:tcPr>
            <w:tcW w:w="871" w:type="pct"/>
          </w:tcPr>
          <w:p w14:paraId="66204FF1" w14:textId="13B675AC" w:rsidR="00C72265" w:rsidRPr="006E5620" w:rsidRDefault="04648CB5" w:rsidP="006E5620">
            <w:pPr>
              <w:spacing w:line="480" w:lineRule="auto"/>
              <w:jc w:val="both"/>
              <w:rPr>
                <w:rFonts w:asciiTheme="majorBidi" w:hAnsiTheme="majorBidi" w:cstheme="majorBidi"/>
                <w:b/>
                <w:bCs/>
                <w:lang w:eastAsia="en-US"/>
              </w:rPr>
            </w:pPr>
            <w:r w:rsidRPr="006E5620">
              <w:rPr>
                <w:rFonts w:asciiTheme="majorBidi" w:hAnsiTheme="majorBidi" w:cstheme="majorBidi"/>
                <w:b/>
                <w:bCs/>
                <w:lang w:eastAsia="en-US"/>
              </w:rPr>
              <w:lastRenderedPageBreak/>
              <w:t>“Last wishes/goals</w:t>
            </w:r>
            <w:r w:rsidR="50C290BE" w:rsidRPr="006E5620">
              <w:rPr>
                <w:rFonts w:asciiTheme="majorBidi" w:hAnsiTheme="majorBidi" w:cstheme="majorBidi"/>
                <w:b/>
                <w:bCs/>
                <w:lang w:eastAsia="en-US"/>
              </w:rPr>
              <w:t>”</w:t>
            </w:r>
          </w:p>
        </w:tc>
        <w:tc>
          <w:tcPr>
            <w:tcW w:w="1047" w:type="pct"/>
          </w:tcPr>
          <w:p w14:paraId="2DB5834F" w14:textId="52E98D83" w:rsidR="00C72265" w:rsidRPr="006E5620" w:rsidRDefault="5E9EFF95" w:rsidP="006E5620">
            <w:pPr>
              <w:spacing w:line="480" w:lineRule="auto"/>
              <w:rPr>
                <w:rFonts w:asciiTheme="majorBidi" w:hAnsiTheme="majorBidi" w:cstheme="majorBidi"/>
              </w:rPr>
            </w:pPr>
            <w:r w:rsidRPr="006E5620">
              <w:rPr>
                <w:rFonts w:asciiTheme="majorBidi" w:hAnsiTheme="majorBidi" w:cstheme="majorBidi"/>
              </w:rPr>
              <w:t>FICA tool</w:t>
            </w:r>
          </w:p>
          <w:p w14:paraId="0DD47F7C" w14:textId="5D3C46CC" w:rsidR="00C72265" w:rsidRPr="006E5620" w:rsidRDefault="00C72265" w:rsidP="006E5620">
            <w:pPr>
              <w:spacing w:line="480" w:lineRule="auto"/>
              <w:rPr>
                <w:rFonts w:asciiTheme="majorBidi" w:hAnsiTheme="majorBidi" w:cstheme="majorBidi"/>
              </w:rPr>
            </w:pPr>
          </w:p>
          <w:p w14:paraId="2DBF0D7D" w14:textId="350508ED" w:rsidR="00C72265" w:rsidRPr="006E5620" w:rsidRDefault="00C72265" w:rsidP="006E5620">
            <w:pPr>
              <w:spacing w:line="480" w:lineRule="auto"/>
              <w:rPr>
                <w:rFonts w:asciiTheme="majorBidi" w:hAnsiTheme="majorBidi" w:cstheme="majorBidi"/>
              </w:rPr>
            </w:pPr>
          </w:p>
        </w:tc>
        <w:tc>
          <w:tcPr>
            <w:tcW w:w="872" w:type="pct"/>
          </w:tcPr>
          <w:p w14:paraId="4D045F0E" w14:textId="3B1770B2" w:rsidR="00C72265" w:rsidRPr="006E5620" w:rsidRDefault="3B9F7136" w:rsidP="006E5620">
            <w:pPr>
              <w:pStyle w:val="ListParagraph"/>
              <w:numPr>
                <w:ilvl w:val="0"/>
                <w:numId w:val="31"/>
              </w:numPr>
              <w:spacing w:after="0" w:line="480" w:lineRule="auto"/>
              <w:ind w:left="191" w:hanging="191"/>
              <w:rPr>
                <w:rFonts w:asciiTheme="majorBidi" w:hAnsiTheme="majorBidi" w:cstheme="majorBidi"/>
                <w:sz w:val="24"/>
                <w:szCs w:val="24"/>
              </w:rPr>
            </w:pPr>
            <w:r w:rsidRPr="006E5620">
              <w:rPr>
                <w:rFonts w:asciiTheme="majorBidi" w:hAnsiTheme="majorBidi" w:cstheme="majorBidi"/>
                <w:sz w:val="24"/>
                <w:szCs w:val="24"/>
              </w:rPr>
              <w:t>Nurse</w:t>
            </w:r>
          </w:p>
          <w:p w14:paraId="0EE90E90" w14:textId="03D932D1" w:rsidR="00C72265" w:rsidRPr="006E5620" w:rsidRDefault="535C43E8" w:rsidP="006E5620">
            <w:pPr>
              <w:pStyle w:val="ListParagraph"/>
              <w:numPr>
                <w:ilvl w:val="0"/>
                <w:numId w:val="31"/>
              </w:numPr>
              <w:spacing w:after="0" w:line="480" w:lineRule="auto"/>
              <w:ind w:left="191" w:hanging="191"/>
              <w:rPr>
                <w:rFonts w:asciiTheme="majorBidi" w:hAnsiTheme="majorBidi" w:cstheme="majorBidi"/>
                <w:sz w:val="24"/>
                <w:szCs w:val="24"/>
              </w:rPr>
            </w:pPr>
            <w:r w:rsidRPr="006E5620">
              <w:rPr>
                <w:rFonts w:asciiTheme="majorBidi" w:hAnsiTheme="majorBidi" w:cstheme="majorBidi"/>
                <w:sz w:val="24"/>
                <w:szCs w:val="24"/>
              </w:rPr>
              <w:t>S</w:t>
            </w:r>
            <w:r w:rsidR="3B9F7136" w:rsidRPr="006E5620">
              <w:rPr>
                <w:rFonts w:asciiTheme="majorBidi" w:hAnsiTheme="majorBidi" w:cstheme="majorBidi"/>
                <w:sz w:val="24"/>
                <w:szCs w:val="24"/>
              </w:rPr>
              <w:t xml:space="preserve">ocial </w:t>
            </w:r>
            <w:r w:rsidR="0A171DF5" w:rsidRPr="006E5620">
              <w:rPr>
                <w:rFonts w:asciiTheme="majorBidi" w:hAnsiTheme="majorBidi" w:cstheme="majorBidi"/>
                <w:sz w:val="24"/>
                <w:szCs w:val="24"/>
              </w:rPr>
              <w:t>W</w:t>
            </w:r>
            <w:r w:rsidR="3B9F7136" w:rsidRPr="006E5620">
              <w:rPr>
                <w:rFonts w:asciiTheme="majorBidi" w:hAnsiTheme="majorBidi" w:cstheme="majorBidi"/>
                <w:sz w:val="24"/>
                <w:szCs w:val="24"/>
              </w:rPr>
              <w:t>orker</w:t>
            </w:r>
          </w:p>
          <w:p w14:paraId="5EC99A85" w14:textId="7110DD2C" w:rsidR="00C72265" w:rsidRPr="006E5620" w:rsidRDefault="2ACBE17A" w:rsidP="006E5620">
            <w:pPr>
              <w:pStyle w:val="ListParagraph"/>
              <w:numPr>
                <w:ilvl w:val="0"/>
                <w:numId w:val="31"/>
              </w:numPr>
              <w:spacing w:after="0" w:line="480" w:lineRule="auto"/>
              <w:ind w:left="191" w:hanging="191"/>
              <w:rPr>
                <w:rFonts w:asciiTheme="majorBidi" w:hAnsiTheme="majorBidi" w:cstheme="majorBidi"/>
                <w:sz w:val="24"/>
                <w:szCs w:val="24"/>
              </w:rPr>
            </w:pPr>
            <w:r w:rsidRPr="006E5620">
              <w:rPr>
                <w:rFonts w:asciiTheme="majorBidi" w:hAnsiTheme="majorBidi" w:cstheme="majorBidi"/>
                <w:sz w:val="24"/>
                <w:szCs w:val="24"/>
              </w:rPr>
              <w:t>Chaplain/Pries</w:t>
            </w:r>
            <w:r w:rsidR="434F9DAC" w:rsidRPr="006E5620">
              <w:rPr>
                <w:rFonts w:asciiTheme="majorBidi" w:hAnsiTheme="majorBidi" w:cstheme="majorBidi"/>
                <w:sz w:val="24"/>
                <w:szCs w:val="24"/>
              </w:rPr>
              <w:t>t</w:t>
            </w:r>
          </w:p>
          <w:p w14:paraId="6B62F1B3" w14:textId="1C81D08A" w:rsidR="00C72265" w:rsidRPr="006E5620" w:rsidRDefault="00C72265" w:rsidP="006E5620">
            <w:pPr>
              <w:spacing w:line="480" w:lineRule="auto"/>
              <w:rPr>
                <w:rFonts w:asciiTheme="majorBidi" w:hAnsiTheme="majorBidi" w:cstheme="majorBidi"/>
              </w:rPr>
            </w:pPr>
          </w:p>
        </w:tc>
        <w:tc>
          <w:tcPr>
            <w:tcW w:w="2210" w:type="pct"/>
          </w:tcPr>
          <w:p w14:paraId="24C45C38" w14:textId="268BB505" w:rsidR="00C72265" w:rsidRPr="006E5620" w:rsidRDefault="3B9F7136" w:rsidP="006E5620">
            <w:pPr>
              <w:spacing w:line="480" w:lineRule="auto"/>
              <w:ind w:firstLine="720"/>
              <w:rPr>
                <w:rFonts w:asciiTheme="majorBidi" w:hAnsiTheme="majorBidi" w:cstheme="majorBidi"/>
              </w:rPr>
            </w:pPr>
            <w:r w:rsidRPr="006E5620">
              <w:rPr>
                <w:rFonts w:asciiTheme="majorBidi" w:hAnsiTheme="majorBidi" w:cstheme="majorBidi"/>
              </w:rPr>
              <w:t>As Pedro’s disease progresses rapidly,</w:t>
            </w:r>
            <w:r w:rsidR="3AF4E9E2" w:rsidRPr="006E5620">
              <w:rPr>
                <w:rFonts w:asciiTheme="majorBidi" w:hAnsiTheme="majorBidi" w:cstheme="majorBidi"/>
              </w:rPr>
              <w:t xml:space="preserve"> and he states practicing Catholicism, the FICA tool </w:t>
            </w:r>
            <w:r w:rsidR="673792D2" w:rsidRPr="006E5620">
              <w:rPr>
                <w:rFonts w:asciiTheme="majorBidi" w:hAnsiTheme="majorBidi" w:cstheme="majorBidi"/>
              </w:rPr>
              <w:t xml:space="preserve">(which focuses on addressing faith, importance of spirituality, </w:t>
            </w:r>
            <w:r w:rsidR="132CE6FA" w:rsidRPr="006E5620">
              <w:rPr>
                <w:rFonts w:asciiTheme="majorBidi" w:hAnsiTheme="majorBidi" w:cstheme="majorBidi"/>
              </w:rPr>
              <w:t xml:space="preserve">community, and how spiritual needs are addressed), will help determine </w:t>
            </w:r>
            <w:r w:rsidR="246EB984" w:rsidRPr="006E5620">
              <w:rPr>
                <w:rFonts w:asciiTheme="majorBidi" w:hAnsiTheme="majorBidi" w:cstheme="majorBidi"/>
              </w:rPr>
              <w:t>the kind of spiritual support he needs</w:t>
            </w:r>
            <w:r w:rsidR="4BEF67E9" w:rsidRPr="006E5620">
              <w:rPr>
                <w:rFonts w:asciiTheme="majorBidi" w:hAnsiTheme="majorBidi" w:cstheme="majorBidi"/>
              </w:rPr>
              <w:t xml:space="preserve"> in his end-of-life</w:t>
            </w:r>
            <w:r w:rsidR="49AE9C47" w:rsidRPr="006E5620">
              <w:rPr>
                <w:rFonts w:asciiTheme="majorBidi" w:hAnsiTheme="majorBidi" w:cstheme="majorBidi"/>
              </w:rPr>
              <w:t xml:space="preserve"> (</w:t>
            </w:r>
            <w:proofErr w:type="spellStart"/>
            <w:r w:rsidR="149C7C1F" w:rsidRPr="006E5620">
              <w:rPr>
                <w:rFonts w:asciiTheme="majorBidi" w:hAnsiTheme="majorBidi" w:cstheme="majorBidi"/>
              </w:rPr>
              <w:t>Remawi</w:t>
            </w:r>
            <w:proofErr w:type="spellEnd"/>
            <w:r w:rsidR="149C7C1F" w:rsidRPr="006E5620">
              <w:rPr>
                <w:rFonts w:asciiTheme="majorBidi" w:hAnsiTheme="majorBidi" w:cstheme="majorBidi"/>
              </w:rPr>
              <w:t xml:space="preserve">, </w:t>
            </w:r>
            <w:proofErr w:type="spellStart"/>
            <w:r w:rsidR="149C7C1F" w:rsidRPr="006E5620">
              <w:rPr>
                <w:rFonts w:asciiTheme="majorBidi" w:hAnsiTheme="majorBidi" w:cstheme="majorBidi"/>
              </w:rPr>
              <w:t>Gadoud</w:t>
            </w:r>
            <w:proofErr w:type="spellEnd"/>
            <w:r w:rsidR="149C7C1F" w:rsidRPr="006E5620">
              <w:rPr>
                <w:rFonts w:asciiTheme="majorBidi" w:hAnsiTheme="majorBidi" w:cstheme="majorBidi"/>
              </w:rPr>
              <w:t>, Murphy, &amp; Preston, 2021</w:t>
            </w:r>
            <w:r w:rsidR="49AE9C47" w:rsidRPr="006E5620">
              <w:rPr>
                <w:rFonts w:asciiTheme="majorBidi" w:hAnsiTheme="majorBidi" w:cstheme="majorBidi"/>
              </w:rPr>
              <w:t>)</w:t>
            </w:r>
            <w:r w:rsidR="4BEF67E9" w:rsidRPr="006E5620">
              <w:rPr>
                <w:rFonts w:asciiTheme="majorBidi" w:hAnsiTheme="majorBidi" w:cstheme="majorBidi"/>
              </w:rPr>
              <w:t xml:space="preserve">. </w:t>
            </w:r>
          </w:p>
          <w:p w14:paraId="4C0EE02F" w14:textId="766BA264" w:rsidR="00C72265" w:rsidRPr="006E5620" w:rsidRDefault="4BEF67E9" w:rsidP="006E5620">
            <w:pPr>
              <w:spacing w:line="480" w:lineRule="auto"/>
              <w:ind w:firstLine="720"/>
              <w:rPr>
                <w:rFonts w:asciiTheme="majorBidi" w:hAnsiTheme="majorBidi" w:cstheme="majorBidi"/>
              </w:rPr>
            </w:pPr>
            <w:r w:rsidRPr="006E5620">
              <w:rPr>
                <w:rFonts w:asciiTheme="majorBidi" w:hAnsiTheme="majorBidi" w:cstheme="majorBidi"/>
              </w:rPr>
              <w:t xml:space="preserve">As Pedro states attending mass several times a week, him and his </w:t>
            </w:r>
            <w:r w:rsidR="762FBA59" w:rsidRPr="006E5620">
              <w:rPr>
                <w:rFonts w:asciiTheme="majorBidi" w:hAnsiTheme="majorBidi" w:cstheme="majorBidi"/>
              </w:rPr>
              <w:t xml:space="preserve">wife </w:t>
            </w:r>
            <w:r w:rsidRPr="006E5620">
              <w:rPr>
                <w:rFonts w:asciiTheme="majorBidi" w:hAnsiTheme="majorBidi" w:cstheme="majorBidi"/>
              </w:rPr>
              <w:t xml:space="preserve">may already have a Priest/Chaplain/religious support role in mind that he can </w:t>
            </w:r>
            <w:r w:rsidRPr="006E5620">
              <w:rPr>
                <w:rFonts w:asciiTheme="majorBidi" w:hAnsiTheme="majorBidi" w:cstheme="majorBidi"/>
              </w:rPr>
              <w:lastRenderedPageBreak/>
              <w:t xml:space="preserve">trust regarding communicating his last </w:t>
            </w:r>
            <w:r w:rsidR="544105FE" w:rsidRPr="006E5620">
              <w:rPr>
                <w:rFonts w:asciiTheme="majorBidi" w:hAnsiTheme="majorBidi" w:cstheme="majorBidi"/>
              </w:rPr>
              <w:t>wishes/goals at end-of-life, or the Palliative Care Team can help connect him with a trusted Chaplain</w:t>
            </w:r>
            <w:r w:rsidR="46FFFE73" w:rsidRPr="006E5620">
              <w:rPr>
                <w:rFonts w:asciiTheme="majorBidi" w:hAnsiTheme="majorBidi" w:cstheme="majorBidi"/>
              </w:rPr>
              <w:t>/Priest who he can share his last wishes/goals with</w:t>
            </w:r>
            <w:r w:rsidR="3C899D73" w:rsidRPr="006E5620">
              <w:rPr>
                <w:rFonts w:asciiTheme="majorBidi" w:hAnsiTheme="majorBidi" w:cstheme="majorBidi"/>
              </w:rPr>
              <w:t xml:space="preserve"> (Huang, Tai, Longcoy, &amp; McMillan, 2022)</w:t>
            </w:r>
            <w:r w:rsidR="46FFFE73" w:rsidRPr="006E5620">
              <w:rPr>
                <w:rFonts w:asciiTheme="majorBidi" w:hAnsiTheme="majorBidi" w:cstheme="majorBidi"/>
              </w:rPr>
              <w:t xml:space="preserve">. </w:t>
            </w:r>
          </w:p>
          <w:p w14:paraId="2201F21F" w14:textId="41A10DBC" w:rsidR="00C72265" w:rsidRPr="006E5620" w:rsidRDefault="46FFFE73" w:rsidP="006E5620">
            <w:pPr>
              <w:spacing w:line="480" w:lineRule="auto"/>
              <w:ind w:firstLine="720"/>
              <w:rPr>
                <w:rFonts w:asciiTheme="majorBidi" w:hAnsiTheme="majorBidi" w:cstheme="majorBidi"/>
              </w:rPr>
            </w:pPr>
            <w:r w:rsidRPr="006E5620">
              <w:rPr>
                <w:rFonts w:asciiTheme="majorBidi" w:hAnsiTheme="majorBidi" w:cstheme="majorBidi"/>
              </w:rPr>
              <w:t xml:space="preserve">Another important team member is a Social Worker, can assist Pedro in </w:t>
            </w:r>
            <w:r w:rsidR="1A8DA888" w:rsidRPr="006E5620">
              <w:rPr>
                <w:rFonts w:asciiTheme="majorBidi" w:hAnsiTheme="majorBidi" w:cstheme="majorBidi"/>
              </w:rPr>
              <w:t>terms of counselling, psychotherapy, and mental</w:t>
            </w:r>
            <w:r w:rsidR="3800CE30" w:rsidRPr="006E5620">
              <w:rPr>
                <w:rFonts w:asciiTheme="majorBidi" w:hAnsiTheme="majorBidi" w:cstheme="majorBidi"/>
              </w:rPr>
              <w:t xml:space="preserve"> and emotional support</w:t>
            </w:r>
            <w:r w:rsidR="1A8DA888" w:rsidRPr="006E5620">
              <w:rPr>
                <w:rFonts w:asciiTheme="majorBidi" w:hAnsiTheme="majorBidi" w:cstheme="majorBidi"/>
              </w:rPr>
              <w:t xml:space="preserve"> as he thinks of and state</w:t>
            </w:r>
            <w:r w:rsidR="0DEC068C" w:rsidRPr="006E5620">
              <w:rPr>
                <w:rFonts w:asciiTheme="majorBidi" w:hAnsiTheme="majorBidi" w:cstheme="majorBidi"/>
              </w:rPr>
              <w:t>s</w:t>
            </w:r>
            <w:r w:rsidR="1A8DA888" w:rsidRPr="006E5620">
              <w:rPr>
                <w:rFonts w:asciiTheme="majorBidi" w:hAnsiTheme="majorBidi" w:cstheme="majorBidi"/>
              </w:rPr>
              <w:t xml:space="preserve"> his last wishes/</w:t>
            </w:r>
            <w:r w:rsidR="75A232B7" w:rsidRPr="006E5620">
              <w:rPr>
                <w:rFonts w:asciiTheme="majorBidi" w:hAnsiTheme="majorBidi" w:cstheme="majorBidi"/>
              </w:rPr>
              <w:t xml:space="preserve">goals, and advocating on behalf of him to the Palliative Care Team. </w:t>
            </w:r>
          </w:p>
          <w:p w14:paraId="02F2C34E" w14:textId="15B07EF3" w:rsidR="00C72265" w:rsidRPr="006E5620" w:rsidRDefault="1DB9D72D" w:rsidP="006E5620">
            <w:pPr>
              <w:spacing w:line="480" w:lineRule="auto"/>
              <w:ind w:firstLine="720"/>
              <w:rPr>
                <w:rFonts w:asciiTheme="majorBidi" w:hAnsiTheme="majorBidi" w:cstheme="majorBidi"/>
              </w:rPr>
            </w:pPr>
            <w:r w:rsidRPr="006E5620">
              <w:rPr>
                <w:rFonts w:asciiTheme="majorBidi" w:hAnsiTheme="majorBidi" w:cstheme="majorBidi"/>
              </w:rPr>
              <w:t xml:space="preserve">In this case, a Social Worker can also play a key role in supporting Pedro’s wife and family in terms of coping with Pedro’s </w:t>
            </w:r>
            <w:r w:rsidR="29F498B9" w:rsidRPr="006E5620">
              <w:rPr>
                <w:rFonts w:asciiTheme="majorBidi" w:hAnsiTheme="majorBidi" w:cstheme="majorBidi"/>
              </w:rPr>
              <w:t>end</w:t>
            </w:r>
            <w:r w:rsidRPr="006E5620">
              <w:rPr>
                <w:rFonts w:asciiTheme="majorBidi" w:hAnsiTheme="majorBidi" w:cstheme="majorBidi"/>
              </w:rPr>
              <w:t>-of-life. Th</w:t>
            </w:r>
            <w:r w:rsidR="5015C1B8" w:rsidRPr="006E5620">
              <w:rPr>
                <w:rFonts w:asciiTheme="majorBidi" w:hAnsiTheme="majorBidi" w:cstheme="majorBidi"/>
              </w:rPr>
              <w:t>e Social Worker</w:t>
            </w:r>
            <w:r w:rsidRPr="006E5620">
              <w:rPr>
                <w:rFonts w:asciiTheme="majorBidi" w:hAnsiTheme="majorBidi" w:cstheme="majorBidi"/>
              </w:rPr>
              <w:t xml:space="preserve"> </w:t>
            </w:r>
            <w:r w:rsidR="2ADAEEB2" w:rsidRPr="006E5620">
              <w:rPr>
                <w:rFonts w:asciiTheme="majorBidi" w:hAnsiTheme="majorBidi" w:cstheme="majorBidi"/>
              </w:rPr>
              <w:t>can play a role in providing an insight to the family regarding Pedro’s wishes/</w:t>
            </w:r>
            <w:proofErr w:type="gramStart"/>
            <w:r w:rsidR="2ADAEEB2" w:rsidRPr="006E5620">
              <w:rPr>
                <w:rFonts w:asciiTheme="majorBidi" w:hAnsiTheme="majorBidi" w:cstheme="majorBidi"/>
              </w:rPr>
              <w:t>goals, if</w:t>
            </w:r>
            <w:proofErr w:type="gramEnd"/>
            <w:r w:rsidR="2ADAEEB2" w:rsidRPr="006E5620">
              <w:rPr>
                <w:rFonts w:asciiTheme="majorBidi" w:hAnsiTheme="majorBidi" w:cstheme="majorBidi"/>
              </w:rPr>
              <w:t xml:space="preserve"> Pedro permits them to. They can also provide the family counselling, </w:t>
            </w:r>
            <w:r w:rsidR="2ADAEEB2" w:rsidRPr="006E5620">
              <w:rPr>
                <w:rFonts w:asciiTheme="majorBidi" w:hAnsiTheme="majorBidi" w:cstheme="majorBidi"/>
              </w:rPr>
              <w:lastRenderedPageBreak/>
              <w:t xml:space="preserve">psychotherapy, psychosocial education regarding coping skills in </w:t>
            </w:r>
            <w:r w:rsidR="67A6831E" w:rsidRPr="006E5620">
              <w:rPr>
                <w:rFonts w:asciiTheme="majorBidi" w:hAnsiTheme="majorBidi" w:cstheme="majorBidi"/>
              </w:rPr>
              <w:t>terms of</w:t>
            </w:r>
            <w:r w:rsidR="2ADAEEB2" w:rsidRPr="006E5620">
              <w:rPr>
                <w:rFonts w:asciiTheme="majorBidi" w:hAnsiTheme="majorBidi" w:cstheme="majorBidi"/>
              </w:rPr>
              <w:t xml:space="preserve"> palliative </w:t>
            </w:r>
            <w:r w:rsidR="4767B49C" w:rsidRPr="006E5620">
              <w:rPr>
                <w:rFonts w:asciiTheme="majorBidi" w:hAnsiTheme="majorBidi" w:cstheme="majorBidi"/>
              </w:rPr>
              <w:t>care philosophy, crisis intervention, conflict mediation especially as his family members have various opinions regarding Pedro’s care plan, and advice on legal matters such as finances</w:t>
            </w:r>
            <w:r w:rsidR="416C8AC7" w:rsidRPr="006E5620">
              <w:rPr>
                <w:rFonts w:asciiTheme="majorBidi" w:hAnsiTheme="majorBidi" w:cstheme="majorBidi"/>
              </w:rPr>
              <w:t xml:space="preserve"> (Taels et al., 2021)</w:t>
            </w:r>
            <w:r w:rsidR="4767B49C" w:rsidRPr="006E5620">
              <w:rPr>
                <w:rFonts w:asciiTheme="majorBidi" w:hAnsiTheme="majorBidi" w:cstheme="majorBidi"/>
              </w:rPr>
              <w:t xml:space="preserve">. </w:t>
            </w:r>
          </w:p>
        </w:tc>
      </w:tr>
      <w:tr w:rsidR="000A04B0" w:rsidRPr="006E5620" w14:paraId="680A4E5D" w14:textId="77777777" w:rsidTr="00E577FB">
        <w:trPr>
          <w:trHeight w:val="300"/>
        </w:trPr>
        <w:tc>
          <w:tcPr>
            <w:tcW w:w="871" w:type="pct"/>
          </w:tcPr>
          <w:p w14:paraId="19219836" w14:textId="3F9CA641" w:rsidR="00C72265" w:rsidRPr="006E5620" w:rsidRDefault="04648CB5" w:rsidP="006E5620">
            <w:pPr>
              <w:spacing w:line="480" w:lineRule="auto"/>
              <w:jc w:val="both"/>
              <w:rPr>
                <w:rFonts w:asciiTheme="majorBidi" w:hAnsiTheme="majorBidi" w:cstheme="majorBidi"/>
                <w:b/>
                <w:bCs/>
                <w:lang w:eastAsia="en-US"/>
              </w:rPr>
            </w:pPr>
            <w:r w:rsidRPr="006E5620">
              <w:rPr>
                <w:rFonts w:asciiTheme="majorBidi" w:hAnsiTheme="majorBidi" w:cstheme="majorBidi"/>
                <w:b/>
                <w:bCs/>
                <w:lang w:eastAsia="en-US"/>
              </w:rPr>
              <w:lastRenderedPageBreak/>
              <w:t>Loss/Grief</w:t>
            </w:r>
          </w:p>
        </w:tc>
        <w:tc>
          <w:tcPr>
            <w:tcW w:w="1047" w:type="pct"/>
          </w:tcPr>
          <w:p w14:paraId="6121149E" w14:textId="18164340" w:rsidR="00C72265" w:rsidRPr="006E5620" w:rsidRDefault="57534B44" w:rsidP="006E5620">
            <w:pPr>
              <w:pStyle w:val="ListParagraph"/>
              <w:numPr>
                <w:ilvl w:val="0"/>
                <w:numId w:val="34"/>
              </w:numPr>
              <w:spacing w:after="0" w:line="480" w:lineRule="auto"/>
              <w:ind w:left="325" w:hanging="254"/>
              <w:rPr>
                <w:rFonts w:asciiTheme="majorBidi" w:hAnsiTheme="majorBidi" w:cstheme="majorBidi"/>
                <w:sz w:val="24"/>
                <w:szCs w:val="24"/>
              </w:rPr>
            </w:pPr>
            <w:r w:rsidRPr="006E5620">
              <w:rPr>
                <w:rFonts w:asciiTheme="majorBidi" w:hAnsiTheme="majorBidi" w:cstheme="majorBidi"/>
                <w:sz w:val="24"/>
                <w:szCs w:val="24"/>
              </w:rPr>
              <w:t xml:space="preserve">Bereavement Risk Assessment </w:t>
            </w:r>
            <w:r w:rsidR="093EC6D5" w:rsidRPr="006E5620">
              <w:rPr>
                <w:rFonts w:asciiTheme="majorBidi" w:hAnsiTheme="majorBidi" w:cstheme="majorBidi"/>
                <w:sz w:val="24"/>
                <w:szCs w:val="24"/>
              </w:rPr>
              <w:t>t</w:t>
            </w:r>
            <w:r w:rsidRPr="006E5620">
              <w:rPr>
                <w:rFonts w:asciiTheme="majorBidi" w:hAnsiTheme="majorBidi" w:cstheme="majorBidi"/>
                <w:sz w:val="24"/>
                <w:szCs w:val="24"/>
              </w:rPr>
              <w:t>ool</w:t>
            </w:r>
            <w:r w:rsidR="2B32498A" w:rsidRPr="006E5620">
              <w:rPr>
                <w:rFonts w:asciiTheme="majorBidi" w:hAnsiTheme="majorBidi" w:cstheme="majorBidi"/>
                <w:sz w:val="24"/>
                <w:szCs w:val="24"/>
              </w:rPr>
              <w:t xml:space="preserve"> (BRAT)</w:t>
            </w:r>
          </w:p>
          <w:p w14:paraId="3B456F94" w14:textId="0CAF06B4" w:rsidR="00C72265" w:rsidRPr="006E5620" w:rsidRDefault="72783007" w:rsidP="006E5620">
            <w:pPr>
              <w:pStyle w:val="ListParagraph"/>
              <w:numPr>
                <w:ilvl w:val="0"/>
                <w:numId w:val="34"/>
              </w:numPr>
              <w:spacing w:after="0" w:line="480" w:lineRule="auto"/>
              <w:ind w:left="325" w:hanging="254"/>
              <w:rPr>
                <w:rFonts w:asciiTheme="majorBidi" w:hAnsiTheme="majorBidi" w:cstheme="majorBidi"/>
                <w:sz w:val="24"/>
                <w:szCs w:val="24"/>
              </w:rPr>
            </w:pPr>
            <w:r w:rsidRPr="006E5620">
              <w:rPr>
                <w:rFonts w:asciiTheme="majorBidi" w:hAnsiTheme="majorBidi" w:cstheme="majorBidi"/>
                <w:sz w:val="24"/>
                <w:szCs w:val="24"/>
              </w:rPr>
              <w:t>Caregiver Social Impact Scale (CIS)</w:t>
            </w:r>
          </w:p>
          <w:p w14:paraId="296FEF7D" w14:textId="5CE56B78" w:rsidR="00C72265" w:rsidRPr="006E5620" w:rsidRDefault="143C1F30" w:rsidP="006E5620">
            <w:pPr>
              <w:pStyle w:val="ListParagraph"/>
              <w:numPr>
                <w:ilvl w:val="0"/>
                <w:numId w:val="34"/>
              </w:numPr>
              <w:spacing w:after="0" w:line="480" w:lineRule="auto"/>
              <w:ind w:left="325" w:hanging="254"/>
              <w:rPr>
                <w:rFonts w:asciiTheme="majorBidi" w:hAnsiTheme="majorBidi" w:cstheme="majorBidi"/>
                <w:sz w:val="24"/>
                <w:szCs w:val="24"/>
              </w:rPr>
            </w:pPr>
            <w:r w:rsidRPr="006E5620">
              <w:rPr>
                <w:rFonts w:asciiTheme="majorBidi" w:hAnsiTheme="majorBidi" w:cstheme="majorBidi"/>
                <w:sz w:val="24"/>
                <w:szCs w:val="24"/>
              </w:rPr>
              <w:t>Family Impact Interview</w:t>
            </w:r>
          </w:p>
        </w:tc>
        <w:tc>
          <w:tcPr>
            <w:tcW w:w="872" w:type="pct"/>
          </w:tcPr>
          <w:p w14:paraId="7F6AD603" w14:textId="5CA7A3E5" w:rsidR="00C72265" w:rsidRPr="006E5620" w:rsidRDefault="17165CAF" w:rsidP="006E5620">
            <w:pPr>
              <w:pStyle w:val="ListParagraph"/>
              <w:numPr>
                <w:ilvl w:val="0"/>
                <w:numId w:val="32"/>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Nurse</w:t>
            </w:r>
          </w:p>
          <w:p w14:paraId="4807862E" w14:textId="3EC61D5F" w:rsidR="00C72265" w:rsidRPr="006E5620" w:rsidRDefault="10DD196D" w:rsidP="006E5620">
            <w:pPr>
              <w:pStyle w:val="ListParagraph"/>
              <w:numPr>
                <w:ilvl w:val="0"/>
                <w:numId w:val="32"/>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Palliative Care Team</w:t>
            </w:r>
            <w:r w:rsidR="61ECB03C" w:rsidRPr="006E5620">
              <w:rPr>
                <w:rFonts w:asciiTheme="majorBidi" w:hAnsiTheme="majorBidi" w:cstheme="majorBidi"/>
                <w:sz w:val="24"/>
                <w:szCs w:val="24"/>
              </w:rPr>
              <w:t xml:space="preserve"> (Oncologists, Neurologists, Palliative Physician) </w:t>
            </w:r>
          </w:p>
          <w:p w14:paraId="2C1B99B4" w14:textId="5AD945A8" w:rsidR="00C72265" w:rsidRPr="006E5620" w:rsidRDefault="75D4D887" w:rsidP="006E5620">
            <w:pPr>
              <w:pStyle w:val="ListParagraph"/>
              <w:numPr>
                <w:ilvl w:val="0"/>
                <w:numId w:val="32"/>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Social Worker</w:t>
            </w:r>
          </w:p>
          <w:p w14:paraId="1E7EF04D" w14:textId="07FF8B13" w:rsidR="00C72265" w:rsidRPr="006E5620" w:rsidRDefault="75D4D887" w:rsidP="006E5620">
            <w:pPr>
              <w:pStyle w:val="ListParagraph"/>
              <w:numPr>
                <w:ilvl w:val="0"/>
                <w:numId w:val="32"/>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Chaplain</w:t>
            </w:r>
            <w:r w:rsidR="095B3015" w:rsidRPr="006E5620">
              <w:rPr>
                <w:rFonts w:asciiTheme="majorBidi" w:hAnsiTheme="majorBidi" w:cstheme="majorBidi"/>
                <w:sz w:val="24"/>
                <w:szCs w:val="24"/>
              </w:rPr>
              <w:t>/Priest</w:t>
            </w:r>
            <w:r w:rsidRPr="006E5620">
              <w:rPr>
                <w:rFonts w:asciiTheme="majorBidi" w:hAnsiTheme="majorBidi" w:cstheme="majorBidi"/>
                <w:sz w:val="24"/>
                <w:szCs w:val="24"/>
              </w:rPr>
              <w:t xml:space="preserve"> (in the case of the </w:t>
            </w:r>
            <w:r w:rsidRPr="006E5620">
              <w:rPr>
                <w:rFonts w:asciiTheme="majorBidi" w:hAnsiTheme="majorBidi" w:cstheme="majorBidi"/>
                <w:sz w:val="24"/>
                <w:szCs w:val="24"/>
              </w:rPr>
              <w:lastRenderedPageBreak/>
              <w:t>patient’s religion)</w:t>
            </w:r>
          </w:p>
          <w:p w14:paraId="7194DBDC" w14:textId="7151DCD9" w:rsidR="00C72265" w:rsidRPr="006E5620" w:rsidRDefault="00C72265" w:rsidP="006E5620">
            <w:pPr>
              <w:spacing w:line="480" w:lineRule="auto"/>
              <w:rPr>
                <w:rFonts w:asciiTheme="majorBidi" w:hAnsiTheme="majorBidi" w:cstheme="majorBidi"/>
              </w:rPr>
            </w:pPr>
          </w:p>
        </w:tc>
        <w:tc>
          <w:tcPr>
            <w:tcW w:w="2210" w:type="pct"/>
          </w:tcPr>
          <w:p w14:paraId="0FF8381C" w14:textId="226D4E2C" w:rsidR="19F9E56E" w:rsidRPr="006E5620" w:rsidRDefault="19F9E56E" w:rsidP="006E5620">
            <w:pPr>
              <w:spacing w:line="480" w:lineRule="auto"/>
              <w:ind w:firstLine="720"/>
              <w:rPr>
                <w:rFonts w:asciiTheme="majorBidi" w:hAnsiTheme="majorBidi" w:cstheme="majorBidi"/>
              </w:rPr>
            </w:pPr>
            <w:r w:rsidRPr="006E5620">
              <w:rPr>
                <w:rFonts w:asciiTheme="majorBidi" w:hAnsiTheme="majorBidi" w:cstheme="majorBidi"/>
              </w:rPr>
              <w:lastRenderedPageBreak/>
              <w:t xml:space="preserve">While Pedro’s wife is experiencing feelings of difficulty and feeling that by allowing the care team to change his code status from </w:t>
            </w:r>
            <w:r w:rsidR="20607BD2" w:rsidRPr="006E5620">
              <w:rPr>
                <w:rFonts w:asciiTheme="majorBidi" w:hAnsiTheme="majorBidi" w:cstheme="majorBidi"/>
              </w:rPr>
              <w:t xml:space="preserve">a full code to a DNR, it shows that further support and education from the Palliative Care Team </w:t>
            </w:r>
            <w:r w:rsidR="63DCD51C" w:rsidRPr="006E5620">
              <w:rPr>
                <w:rFonts w:asciiTheme="majorBidi" w:hAnsiTheme="majorBidi" w:cstheme="majorBidi"/>
              </w:rPr>
              <w:t xml:space="preserve">is needed to help Pedro’s wife and/or his family make this decision. </w:t>
            </w:r>
          </w:p>
          <w:p w14:paraId="605AB515" w14:textId="0721AB66" w:rsidR="63DCD51C" w:rsidRPr="006E5620" w:rsidRDefault="63DCD51C" w:rsidP="006E5620">
            <w:pPr>
              <w:spacing w:line="480" w:lineRule="auto"/>
              <w:ind w:firstLine="720"/>
              <w:rPr>
                <w:rFonts w:asciiTheme="majorBidi" w:hAnsiTheme="majorBidi" w:cstheme="majorBidi"/>
              </w:rPr>
            </w:pPr>
            <w:r w:rsidRPr="006E5620">
              <w:rPr>
                <w:rFonts w:asciiTheme="majorBidi" w:hAnsiTheme="majorBidi" w:cstheme="majorBidi"/>
              </w:rPr>
              <w:t xml:space="preserve">As Pedro’s disease progresses and his cognition and mental function is causing him to become confused, weak, and drowsy, </w:t>
            </w:r>
            <w:r w:rsidR="55E89502" w:rsidRPr="006E5620">
              <w:rPr>
                <w:rFonts w:asciiTheme="majorBidi" w:hAnsiTheme="majorBidi" w:cstheme="majorBidi"/>
              </w:rPr>
              <w:t xml:space="preserve">which may be causing him to be unable to verbalize his wishes towards his family as his </w:t>
            </w:r>
            <w:r w:rsidR="55E89502" w:rsidRPr="006E5620">
              <w:rPr>
                <w:rFonts w:asciiTheme="majorBidi" w:hAnsiTheme="majorBidi" w:cstheme="majorBidi"/>
              </w:rPr>
              <w:lastRenderedPageBreak/>
              <w:t>cognition and mental state are not as optimal anymore, the family may also be experiencing some sense of loss and grief already as they are seeing that he is “not how he used to be anymore</w:t>
            </w:r>
            <w:r w:rsidR="5C4F2B66" w:rsidRPr="006E5620">
              <w:rPr>
                <w:rFonts w:asciiTheme="majorBidi" w:hAnsiTheme="majorBidi" w:cstheme="majorBidi"/>
              </w:rPr>
              <w:t>”, and are finding it emotionally hard to adjust to these changes</w:t>
            </w:r>
            <w:r w:rsidR="55E89502" w:rsidRPr="006E5620">
              <w:rPr>
                <w:rFonts w:asciiTheme="majorBidi" w:hAnsiTheme="majorBidi" w:cstheme="majorBidi"/>
              </w:rPr>
              <w:t xml:space="preserve">. </w:t>
            </w:r>
          </w:p>
          <w:p w14:paraId="7B27C76E" w14:textId="1B80DB7C" w:rsidR="00C72265" w:rsidRPr="006E5620" w:rsidRDefault="6D795668" w:rsidP="006E5620">
            <w:pPr>
              <w:spacing w:line="480" w:lineRule="auto"/>
              <w:ind w:firstLine="720"/>
              <w:rPr>
                <w:rFonts w:asciiTheme="majorBidi" w:hAnsiTheme="majorBidi" w:cstheme="majorBidi"/>
              </w:rPr>
            </w:pPr>
            <w:r w:rsidRPr="006E5620">
              <w:rPr>
                <w:rFonts w:asciiTheme="majorBidi" w:hAnsiTheme="majorBidi" w:cstheme="majorBidi"/>
              </w:rPr>
              <w:t xml:space="preserve">Given these points, </w:t>
            </w:r>
            <w:r w:rsidR="380F76F4" w:rsidRPr="006E5620">
              <w:rPr>
                <w:rFonts w:asciiTheme="majorBidi" w:hAnsiTheme="majorBidi" w:cstheme="majorBidi"/>
              </w:rPr>
              <w:t xml:space="preserve">BRAT is a tool used by care teams that allows caregiver(s) and family members of a patient to communicate situational, </w:t>
            </w:r>
            <w:proofErr w:type="gramStart"/>
            <w:r w:rsidR="380F76F4" w:rsidRPr="006E5620">
              <w:rPr>
                <w:rFonts w:asciiTheme="majorBidi" w:hAnsiTheme="majorBidi" w:cstheme="majorBidi"/>
              </w:rPr>
              <w:t>personal</w:t>
            </w:r>
            <w:proofErr w:type="gramEnd"/>
            <w:r w:rsidR="380F76F4" w:rsidRPr="006E5620">
              <w:rPr>
                <w:rFonts w:asciiTheme="majorBidi" w:hAnsiTheme="majorBidi" w:cstheme="majorBidi"/>
              </w:rPr>
              <w:t xml:space="preserve"> and interpersonal factors that may place them at a greater risk of</w:t>
            </w:r>
            <w:r w:rsidR="2C254456" w:rsidRPr="006E5620">
              <w:rPr>
                <w:rFonts w:asciiTheme="majorBidi" w:hAnsiTheme="majorBidi" w:cstheme="majorBidi"/>
              </w:rPr>
              <w:t xml:space="preserve"> </w:t>
            </w:r>
            <w:r w:rsidR="380F76F4" w:rsidRPr="006E5620">
              <w:rPr>
                <w:rFonts w:asciiTheme="majorBidi" w:hAnsiTheme="majorBidi" w:cstheme="majorBidi"/>
              </w:rPr>
              <w:t>significant negative bereavement</w:t>
            </w:r>
            <w:r w:rsidR="04FC80AC" w:rsidRPr="006E5620">
              <w:rPr>
                <w:rFonts w:asciiTheme="majorBidi" w:hAnsiTheme="majorBidi" w:cstheme="majorBidi"/>
              </w:rPr>
              <w:t xml:space="preserve"> experience(s)</w:t>
            </w:r>
            <w:r w:rsidR="53416150" w:rsidRPr="006E5620">
              <w:rPr>
                <w:rFonts w:asciiTheme="majorBidi" w:hAnsiTheme="majorBidi" w:cstheme="majorBidi"/>
              </w:rPr>
              <w:t xml:space="preserve"> (Vetter, 2022)</w:t>
            </w:r>
            <w:r w:rsidR="04FC80AC" w:rsidRPr="006E5620">
              <w:rPr>
                <w:rFonts w:asciiTheme="majorBidi" w:hAnsiTheme="majorBidi" w:cstheme="majorBidi"/>
              </w:rPr>
              <w:t xml:space="preserve">. </w:t>
            </w:r>
          </w:p>
          <w:p w14:paraId="4D4E8D0A" w14:textId="1B6ADDB5" w:rsidR="00C72265" w:rsidRPr="006E5620" w:rsidRDefault="306B39F2" w:rsidP="006E5620">
            <w:pPr>
              <w:spacing w:line="480" w:lineRule="auto"/>
              <w:ind w:firstLine="720"/>
              <w:rPr>
                <w:rFonts w:asciiTheme="majorBidi" w:hAnsiTheme="majorBidi" w:cstheme="majorBidi"/>
              </w:rPr>
            </w:pPr>
            <w:r w:rsidRPr="006E5620">
              <w:rPr>
                <w:rFonts w:asciiTheme="majorBidi" w:hAnsiTheme="majorBidi" w:cstheme="majorBidi"/>
              </w:rPr>
              <w:t xml:space="preserve">Along the utilization of this tool, the Palliative Care Team can also utilize the </w:t>
            </w:r>
            <w:r w:rsidR="67306947" w:rsidRPr="006E5620">
              <w:rPr>
                <w:rFonts w:asciiTheme="majorBidi" w:hAnsiTheme="majorBidi" w:cstheme="majorBidi"/>
              </w:rPr>
              <w:t xml:space="preserve">Caregiver Social Impact Scale (CIS), which is a 19-item scale that measures the extent to which specific family life aspects are altered, </w:t>
            </w:r>
            <w:r w:rsidR="67306947" w:rsidRPr="006E5620">
              <w:rPr>
                <w:rFonts w:asciiTheme="majorBidi" w:hAnsiTheme="majorBidi" w:cstheme="majorBidi"/>
              </w:rPr>
              <w:lastRenderedPageBreak/>
              <w:t xml:space="preserve">resulting from caregiving for a </w:t>
            </w:r>
            <w:proofErr w:type="gramStart"/>
            <w:r w:rsidR="67306947" w:rsidRPr="006E5620">
              <w:rPr>
                <w:rFonts w:asciiTheme="majorBidi" w:hAnsiTheme="majorBidi" w:cstheme="majorBidi"/>
              </w:rPr>
              <w:t>family members</w:t>
            </w:r>
            <w:proofErr w:type="gramEnd"/>
            <w:r w:rsidR="7F36B577" w:rsidRPr="006E5620">
              <w:rPr>
                <w:rFonts w:asciiTheme="majorBidi" w:hAnsiTheme="majorBidi" w:cstheme="majorBidi"/>
              </w:rPr>
              <w:t xml:space="preserve"> (</w:t>
            </w:r>
            <w:proofErr w:type="spellStart"/>
            <w:r w:rsidR="7F36B577" w:rsidRPr="006E5620">
              <w:rPr>
                <w:rFonts w:asciiTheme="majorBidi" w:hAnsiTheme="majorBidi" w:cstheme="majorBidi"/>
              </w:rPr>
              <w:t>Remawi</w:t>
            </w:r>
            <w:proofErr w:type="spellEnd"/>
            <w:r w:rsidR="7F36B577" w:rsidRPr="006E5620">
              <w:rPr>
                <w:rFonts w:asciiTheme="majorBidi" w:hAnsiTheme="majorBidi" w:cstheme="majorBidi"/>
              </w:rPr>
              <w:t xml:space="preserve">, </w:t>
            </w:r>
            <w:proofErr w:type="spellStart"/>
            <w:r w:rsidR="7F36B577" w:rsidRPr="006E5620">
              <w:rPr>
                <w:rFonts w:asciiTheme="majorBidi" w:hAnsiTheme="majorBidi" w:cstheme="majorBidi"/>
              </w:rPr>
              <w:t>Gadoud</w:t>
            </w:r>
            <w:proofErr w:type="spellEnd"/>
            <w:r w:rsidR="7F36B577" w:rsidRPr="006E5620">
              <w:rPr>
                <w:rFonts w:asciiTheme="majorBidi" w:hAnsiTheme="majorBidi" w:cstheme="majorBidi"/>
              </w:rPr>
              <w:t>, Murphy, &amp; Preston, 2021)</w:t>
            </w:r>
            <w:r w:rsidR="67306947" w:rsidRPr="006E5620">
              <w:rPr>
                <w:rFonts w:asciiTheme="majorBidi" w:hAnsiTheme="majorBidi" w:cstheme="majorBidi"/>
              </w:rPr>
              <w:t>.</w:t>
            </w:r>
          </w:p>
          <w:p w14:paraId="76D4FC2A" w14:textId="761D244B" w:rsidR="00C72265" w:rsidRPr="006E5620" w:rsidRDefault="789A6097" w:rsidP="006E5620">
            <w:pPr>
              <w:spacing w:line="480" w:lineRule="auto"/>
              <w:ind w:firstLine="720"/>
              <w:rPr>
                <w:rFonts w:asciiTheme="majorBidi" w:hAnsiTheme="majorBidi" w:cstheme="majorBidi"/>
              </w:rPr>
            </w:pPr>
            <w:r w:rsidRPr="006E5620">
              <w:rPr>
                <w:rFonts w:asciiTheme="majorBidi" w:hAnsiTheme="majorBidi" w:cstheme="majorBidi"/>
              </w:rPr>
              <w:t xml:space="preserve">Another </w:t>
            </w:r>
            <w:r w:rsidR="50B28544" w:rsidRPr="006E5620">
              <w:rPr>
                <w:rFonts w:asciiTheme="majorBidi" w:hAnsiTheme="majorBidi" w:cstheme="majorBidi"/>
              </w:rPr>
              <w:t>tool that can be used to determine the types of Social Work and Palliative Care Team support Pedro’s wife and family members need, especially in making decisions regar</w:t>
            </w:r>
            <w:r w:rsidR="7CA7D96B" w:rsidRPr="006E5620">
              <w:rPr>
                <w:rFonts w:asciiTheme="majorBidi" w:hAnsiTheme="majorBidi" w:cstheme="majorBidi"/>
              </w:rPr>
              <w:t>ding Pedro’s code status is the Family Impact Interview, which is a 10-item interview questionnaire that helps measure the caregiving burden on family members, which includes decision making for a family member whose cognitive and mental functions is deteriorating, as wel</w:t>
            </w:r>
            <w:r w:rsidR="3B4CBE9D" w:rsidRPr="006E5620">
              <w:rPr>
                <w:rFonts w:asciiTheme="majorBidi" w:hAnsiTheme="majorBidi" w:cstheme="majorBidi"/>
              </w:rPr>
              <w:t>l as the financial impact of caregiving. The responses are recorded verbatim</w:t>
            </w:r>
            <w:r w:rsidR="46724CB6" w:rsidRPr="006E5620">
              <w:rPr>
                <w:rFonts w:asciiTheme="majorBidi" w:hAnsiTheme="majorBidi" w:cstheme="majorBidi"/>
              </w:rPr>
              <w:t xml:space="preserve"> (Taels et al., 2021)</w:t>
            </w:r>
            <w:r w:rsidR="3B4CBE9D" w:rsidRPr="006E5620">
              <w:rPr>
                <w:rFonts w:asciiTheme="majorBidi" w:hAnsiTheme="majorBidi" w:cstheme="majorBidi"/>
              </w:rPr>
              <w:t xml:space="preserve">. </w:t>
            </w:r>
          </w:p>
          <w:p w14:paraId="769D0D3C" w14:textId="2F02FA28" w:rsidR="00C72265" w:rsidRPr="006E5620" w:rsidRDefault="3B4CBE9D" w:rsidP="006E5620">
            <w:pPr>
              <w:spacing w:line="480" w:lineRule="auto"/>
              <w:ind w:firstLine="720"/>
              <w:rPr>
                <w:rFonts w:asciiTheme="majorBidi" w:hAnsiTheme="majorBidi" w:cstheme="majorBidi"/>
              </w:rPr>
            </w:pPr>
            <w:r w:rsidRPr="006E5620">
              <w:rPr>
                <w:rFonts w:asciiTheme="majorBidi" w:hAnsiTheme="majorBidi" w:cstheme="majorBidi"/>
              </w:rPr>
              <w:t xml:space="preserve">Due to Pedro’s practice of Catholicism, the Palliative Care Team can also assess the spiritual health of his family, this can help determine what factors and </w:t>
            </w:r>
            <w:r w:rsidRPr="006E5620">
              <w:rPr>
                <w:rFonts w:asciiTheme="majorBidi" w:hAnsiTheme="majorBidi" w:cstheme="majorBidi"/>
              </w:rPr>
              <w:lastRenderedPageBreak/>
              <w:t xml:space="preserve">domains are affecting </w:t>
            </w:r>
            <w:r w:rsidR="44DF83A6" w:rsidRPr="006E5620">
              <w:rPr>
                <w:rFonts w:asciiTheme="majorBidi" w:hAnsiTheme="majorBidi" w:cstheme="majorBidi"/>
              </w:rPr>
              <w:t xml:space="preserve">his wife’s </w:t>
            </w:r>
            <w:r w:rsidRPr="006E5620">
              <w:rPr>
                <w:rFonts w:asciiTheme="majorBidi" w:hAnsiTheme="majorBidi" w:cstheme="majorBidi"/>
              </w:rPr>
              <w:t>decisions towards his</w:t>
            </w:r>
            <w:r w:rsidR="71D60BB3" w:rsidRPr="006E5620">
              <w:rPr>
                <w:rFonts w:asciiTheme="majorBidi" w:hAnsiTheme="majorBidi" w:cstheme="majorBidi"/>
              </w:rPr>
              <w:t xml:space="preserve"> changing</w:t>
            </w:r>
            <w:r w:rsidRPr="006E5620">
              <w:rPr>
                <w:rFonts w:asciiTheme="majorBidi" w:hAnsiTheme="majorBidi" w:cstheme="majorBidi"/>
              </w:rPr>
              <w:t xml:space="preserve"> code status</w:t>
            </w:r>
            <w:r w:rsidR="2C016C8B" w:rsidRPr="006E5620">
              <w:rPr>
                <w:rFonts w:asciiTheme="majorBidi" w:hAnsiTheme="majorBidi" w:cstheme="majorBidi"/>
              </w:rPr>
              <w:t xml:space="preserve">, and whether </w:t>
            </w:r>
            <w:r w:rsidR="18EEB5CC" w:rsidRPr="006E5620">
              <w:rPr>
                <w:rFonts w:asciiTheme="majorBidi" w:hAnsiTheme="majorBidi" w:cstheme="majorBidi"/>
              </w:rPr>
              <w:t xml:space="preserve">she </w:t>
            </w:r>
            <w:r w:rsidR="2C016C8B" w:rsidRPr="006E5620">
              <w:rPr>
                <w:rFonts w:asciiTheme="majorBidi" w:hAnsiTheme="majorBidi" w:cstheme="majorBidi"/>
              </w:rPr>
              <w:t>also need</w:t>
            </w:r>
            <w:r w:rsidR="7B83E3C8" w:rsidRPr="006E5620">
              <w:rPr>
                <w:rFonts w:asciiTheme="majorBidi" w:hAnsiTheme="majorBidi" w:cstheme="majorBidi"/>
              </w:rPr>
              <w:t>s</w:t>
            </w:r>
            <w:r w:rsidR="2C016C8B" w:rsidRPr="006E5620">
              <w:rPr>
                <w:rFonts w:asciiTheme="majorBidi" w:hAnsiTheme="majorBidi" w:cstheme="majorBidi"/>
              </w:rPr>
              <w:t xml:space="preserve"> spiritual health support especially in making this decision</w:t>
            </w:r>
            <w:r w:rsidR="4AE699F2" w:rsidRPr="006E5620">
              <w:rPr>
                <w:rFonts w:asciiTheme="majorBidi" w:hAnsiTheme="majorBidi" w:cstheme="majorBidi"/>
              </w:rPr>
              <w:t xml:space="preserve"> (</w:t>
            </w:r>
            <w:proofErr w:type="spellStart"/>
            <w:r w:rsidR="4AE699F2" w:rsidRPr="006E5620">
              <w:rPr>
                <w:rFonts w:asciiTheme="majorBidi" w:hAnsiTheme="majorBidi" w:cstheme="majorBidi"/>
              </w:rPr>
              <w:t>Remawi</w:t>
            </w:r>
            <w:proofErr w:type="spellEnd"/>
            <w:r w:rsidR="4AE699F2" w:rsidRPr="006E5620">
              <w:rPr>
                <w:rFonts w:asciiTheme="majorBidi" w:hAnsiTheme="majorBidi" w:cstheme="majorBidi"/>
              </w:rPr>
              <w:t xml:space="preserve">, </w:t>
            </w:r>
            <w:proofErr w:type="spellStart"/>
            <w:r w:rsidR="4AE699F2" w:rsidRPr="006E5620">
              <w:rPr>
                <w:rFonts w:asciiTheme="majorBidi" w:hAnsiTheme="majorBidi" w:cstheme="majorBidi"/>
              </w:rPr>
              <w:t>Gadoud</w:t>
            </w:r>
            <w:proofErr w:type="spellEnd"/>
            <w:r w:rsidR="4AE699F2" w:rsidRPr="006E5620">
              <w:rPr>
                <w:rFonts w:asciiTheme="majorBidi" w:hAnsiTheme="majorBidi" w:cstheme="majorBidi"/>
              </w:rPr>
              <w:t>, Murphy, &amp; Preston, 2021)</w:t>
            </w:r>
            <w:r w:rsidR="2C016C8B" w:rsidRPr="006E5620">
              <w:rPr>
                <w:rFonts w:asciiTheme="majorBidi" w:hAnsiTheme="majorBidi" w:cstheme="majorBidi"/>
              </w:rPr>
              <w:t xml:space="preserve">. </w:t>
            </w:r>
          </w:p>
        </w:tc>
      </w:tr>
      <w:tr w:rsidR="000A04B0" w:rsidRPr="006E5620" w14:paraId="54CD245A" w14:textId="77777777" w:rsidTr="00E577FB">
        <w:trPr>
          <w:trHeight w:val="300"/>
        </w:trPr>
        <w:tc>
          <w:tcPr>
            <w:tcW w:w="871" w:type="pct"/>
          </w:tcPr>
          <w:p w14:paraId="1231BE67" w14:textId="4C64F5C1" w:rsidR="000548D6" w:rsidRPr="006E5620" w:rsidRDefault="04648CB5" w:rsidP="006E5620">
            <w:pPr>
              <w:spacing w:line="480" w:lineRule="auto"/>
              <w:jc w:val="both"/>
              <w:rPr>
                <w:rFonts w:asciiTheme="majorBidi" w:hAnsiTheme="majorBidi" w:cstheme="majorBidi"/>
                <w:b/>
                <w:bCs/>
                <w:lang w:eastAsia="en-US"/>
              </w:rPr>
            </w:pPr>
            <w:r w:rsidRPr="006E5620">
              <w:rPr>
                <w:rFonts w:asciiTheme="majorBidi" w:hAnsiTheme="majorBidi" w:cstheme="majorBidi"/>
                <w:b/>
                <w:bCs/>
                <w:lang w:eastAsia="en-US"/>
              </w:rPr>
              <w:lastRenderedPageBreak/>
              <w:t xml:space="preserve">Religious </w:t>
            </w:r>
            <w:r w:rsidR="7478A9BA" w:rsidRPr="006E5620">
              <w:rPr>
                <w:rFonts w:asciiTheme="majorBidi" w:hAnsiTheme="majorBidi" w:cstheme="majorBidi"/>
                <w:b/>
                <w:bCs/>
                <w:lang w:eastAsia="en-US"/>
              </w:rPr>
              <w:t>p</w:t>
            </w:r>
            <w:r w:rsidRPr="006E5620">
              <w:rPr>
                <w:rFonts w:asciiTheme="majorBidi" w:hAnsiTheme="majorBidi" w:cstheme="majorBidi"/>
                <w:b/>
                <w:bCs/>
                <w:lang w:eastAsia="en-US"/>
              </w:rPr>
              <w:t xml:space="preserve">ractices </w:t>
            </w:r>
          </w:p>
        </w:tc>
        <w:tc>
          <w:tcPr>
            <w:tcW w:w="1047" w:type="pct"/>
          </w:tcPr>
          <w:p w14:paraId="5B255CD4" w14:textId="3AA33F03" w:rsidR="00C72265" w:rsidRPr="006E5620" w:rsidRDefault="013DFDAC" w:rsidP="006E5620">
            <w:pPr>
              <w:spacing w:line="480" w:lineRule="auto"/>
              <w:rPr>
                <w:rFonts w:asciiTheme="majorBidi" w:hAnsiTheme="majorBidi" w:cstheme="majorBidi"/>
              </w:rPr>
            </w:pPr>
            <w:r w:rsidRPr="006E5620">
              <w:rPr>
                <w:rFonts w:asciiTheme="majorBidi" w:hAnsiTheme="majorBidi" w:cstheme="majorBidi"/>
              </w:rPr>
              <w:t>Spiritual Needs Inventory (SNI)</w:t>
            </w:r>
          </w:p>
          <w:p w14:paraId="36FEB5B0" w14:textId="694B5B9F" w:rsidR="00C72265" w:rsidRPr="006E5620" w:rsidRDefault="00C72265" w:rsidP="006E5620">
            <w:pPr>
              <w:spacing w:line="480" w:lineRule="auto"/>
              <w:rPr>
                <w:rFonts w:asciiTheme="majorBidi" w:hAnsiTheme="majorBidi" w:cstheme="majorBidi"/>
              </w:rPr>
            </w:pPr>
          </w:p>
        </w:tc>
        <w:tc>
          <w:tcPr>
            <w:tcW w:w="872" w:type="pct"/>
          </w:tcPr>
          <w:p w14:paraId="37C4504D" w14:textId="796CD489" w:rsidR="00C72265" w:rsidRPr="006E5620" w:rsidRDefault="7C6C3EEF" w:rsidP="006E5620">
            <w:pPr>
              <w:pStyle w:val="ListParagraph"/>
              <w:numPr>
                <w:ilvl w:val="0"/>
                <w:numId w:val="35"/>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Nurse</w:t>
            </w:r>
          </w:p>
          <w:p w14:paraId="30D7AA69" w14:textId="1BA23005" w:rsidR="00C72265" w:rsidRPr="006E5620" w:rsidRDefault="39B50875" w:rsidP="006E5620">
            <w:pPr>
              <w:pStyle w:val="ListParagraph"/>
              <w:numPr>
                <w:ilvl w:val="0"/>
                <w:numId w:val="35"/>
              </w:numPr>
              <w:spacing w:after="0" w:line="480" w:lineRule="auto"/>
              <w:ind w:left="333" w:hanging="284"/>
              <w:rPr>
                <w:rFonts w:asciiTheme="majorBidi" w:hAnsiTheme="majorBidi" w:cstheme="majorBidi"/>
                <w:sz w:val="24"/>
                <w:szCs w:val="24"/>
              </w:rPr>
            </w:pPr>
            <w:r w:rsidRPr="006E5620">
              <w:rPr>
                <w:rFonts w:asciiTheme="majorBidi" w:hAnsiTheme="majorBidi" w:cstheme="majorBidi"/>
                <w:sz w:val="24"/>
                <w:szCs w:val="24"/>
              </w:rPr>
              <w:t>C</w:t>
            </w:r>
            <w:r w:rsidR="7C6C3EEF" w:rsidRPr="006E5620">
              <w:rPr>
                <w:rFonts w:asciiTheme="majorBidi" w:hAnsiTheme="majorBidi" w:cstheme="majorBidi"/>
                <w:sz w:val="24"/>
                <w:szCs w:val="24"/>
              </w:rPr>
              <w:t>haplain</w:t>
            </w:r>
            <w:r w:rsidR="2758BEC7" w:rsidRPr="006E5620">
              <w:rPr>
                <w:rFonts w:asciiTheme="majorBidi" w:hAnsiTheme="majorBidi" w:cstheme="majorBidi"/>
                <w:sz w:val="24"/>
                <w:szCs w:val="24"/>
              </w:rPr>
              <w:t>/Priest</w:t>
            </w:r>
          </w:p>
        </w:tc>
        <w:tc>
          <w:tcPr>
            <w:tcW w:w="2210" w:type="pct"/>
          </w:tcPr>
          <w:p w14:paraId="69CB95C3" w14:textId="39CAC305" w:rsidR="00C72265" w:rsidRPr="006E5620" w:rsidRDefault="4240F57D" w:rsidP="006E5620">
            <w:pPr>
              <w:spacing w:line="480" w:lineRule="auto"/>
              <w:ind w:firstLine="720"/>
              <w:rPr>
                <w:rFonts w:asciiTheme="majorBidi" w:hAnsiTheme="majorBidi" w:cstheme="majorBidi"/>
                <w:lang w:eastAsia="en-US"/>
              </w:rPr>
            </w:pPr>
            <w:r w:rsidRPr="006E5620">
              <w:rPr>
                <w:rFonts w:asciiTheme="majorBidi" w:hAnsiTheme="majorBidi" w:cstheme="majorBidi"/>
                <w:lang w:eastAsia="en-US"/>
              </w:rPr>
              <w:t xml:space="preserve">Pedro practiced Catholicism with his wife and </w:t>
            </w:r>
            <w:r w:rsidR="4256F7BF" w:rsidRPr="006E5620">
              <w:rPr>
                <w:rFonts w:asciiTheme="majorBidi" w:hAnsiTheme="majorBidi" w:cstheme="majorBidi"/>
                <w:lang w:eastAsia="en-US"/>
              </w:rPr>
              <w:t>attended</w:t>
            </w:r>
            <w:r w:rsidRPr="006E5620">
              <w:rPr>
                <w:rFonts w:asciiTheme="majorBidi" w:hAnsiTheme="majorBidi" w:cstheme="majorBidi"/>
                <w:lang w:eastAsia="en-US"/>
              </w:rPr>
              <w:t xml:space="preserve"> mass several </w:t>
            </w:r>
            <w:r w:rsidR="7336B482" w:rsidRPr="006E5620">
              <w:rPr>
                <w:rFonts w:asciiTheme="majorBidi" w:hAnsiTheme="majorBidi" w:cstheme="majorBidi"/>
                <w:lang w:eastAsia="en-US"/>
              </w:rPr>
              <w:t>times</w:t>
            </w:r>
            <w:r w:rsidRPr="006E5620">
              <w:rPr>
                <w:rFonts w:asciiTheme="majorBidi" w:hAnsiTheme="majorBidi" w:cstheme="majorBidi"/>
                <w:lang w:eastAsia="en-US"/>
              </w:rPr>
              <w:t xml:space="preserve"> a week. If this could be incorporated into his care plan it would give him a sense of </w:t>
            </w:r>
            <w:r w:rsidR="2AE43F0B" w:rsidRPr="006E5620">
              <w:rPr>
                <w:rFonts w:asciiTheme="majorBidi" w:hAnsiTheme="majorBidi" w:cstheme="majorBidi"/>
                <w:lang w:eastAsia="en-US"/>
              </w:rPr>
              <w:t xml:space="preserve">his regular </w:t>
            </w:r>
            <w:r w:rsidR="4DD8576C" w:rsidRPr="006E5620">
              <w:rPr>
                <w:rFonts w:asciiTheme="majorBidi" w:hAnsiTheme="majorBidi" w:cstheme="majorBidi"/>
                <w:lang w:eastAsia="en-US"/>
              </w:rPr>
              <w:t xml:space="preserve">day-to-day </w:t>
            </w:r>
            <w:r w:rsidR="2AE43F0B" w:rsidRPr="006E5620">
              <w:rPr>
                <w:rFonts w:asciiTheme="majorBidi" w:hAnsiTheme="majorBidi" w:cstheme="majorBidi"/>
                <w:lang w:eastAsia="en-US"/>
              </w:rPr>
              <w:t>activity.</w:t>
            </w:r>
          </w:p>
          <w:p w14:paraId="7196D064" w14:textId="2043AE1E" w:rsidR="00C72265" w:rsidRPr="006E5620" w:rsidRDefault="64CAB251" w:rsidP="006E5620">
            <w:pPr>
              <w:spacing w:line="480" w:lineRule="auto"/>
              <w:ind w:firstLine="720"/>
              <w:rPr>
                <w:rFonts w:asciiTheme="majorBidi" w:hAnsiTheme="majorBidi" w:cstheme="majorBidi"/>
                <w:lang w:eastAsia="en-US"/>
              </w:rPr>
            </w:pPr>
            <w:r w:rsidRPr="006E5620">
              <w:rPr>
                <w:rFonts w:asciiTheme="majorBidi" w:hAnsiTheme="majorBidi" w:cstheme="majorBidi"/>
                <w:lang w:eastAsia="en-US"/>
              </w:rPr>
              <w:t xml:space="preserve">To continuously </w:t>
            </w:r>
            <w:r w:rsidR="77F9F040" w:rsidRPr="006E5620">
              <w:rPr>
                <w:rFonts w:asciiTheme="majorBidi" w:hAnsiTheme="majorBidi" w:cstheme="majorBidi"/>
                <w:lang w:eastAsia="en-US"/>
              </w:rPr>
              <w:t>support Pedro and his wife’s spiritual health, a SNI tool can be used to assess</w:t>
            </w:r>
            <w:r w:rsidR="2574AA70" w:rsidRPr="006E5620">
              <w:rPr>
                <w:rFonts w:asciiTheme="majorBidi" w:hAnsiTheme="majorBidi" w:cstheme="majorBidi"/>
                <w:lang w:eastAsia="en-US"/>
              </w:rPr>
              <w:t xml:space="preserve"> their spiritual care needs and to ensure prevention of spiritual distress. By connecting the patient with a trust</w:t>
            </w:r>
            <w:r w:rsidR="15F1480B" w:rsidRPr="006E5620">
              <w:rPr>
                <w:rFonts w:asciiTheme="majorBidi" w:hAnsiTheme="majorBidi" w:cstheme="majorBidi"/>
                <w:lang w:eastAsia="en-US"/>
              </w:rPr>
              <w:t>ed</w:t>
            </w:r>
            <w:r w:rsidR="2574AA70" w:rsidRPr="006E5620">
              <w:rPr>
                <w:rFonts w:asciiTheme="majorBidi" w:hAnsiTheme="majorBidi" w:cstheme="majorBidi"/>
                <w:lang w:eastAsia="en-US"/>
              </w:rPr>
              <w:t xml:space="preserve"> Chaplain/Priest whom they may already know of from their church or who is introduced to them by the Palliative Care </w:t>
            </w:r>
            <w:r w:rsidR="14A2F6D5" w:rsidRPr="006E5620">
              <w:rPr>
                <w:rFonts w:asciiTheme="majorBidi" w:hAnsiTheme="majorBidi" w:cstheme="majorBidi"/>
                <w:lang w:eastAsia="en-US"/>
              </w:rPr>
              <w:t>T</w:t>
            </w:r>
            <w:r w:rsidR="2574AA70" w:rsidRPr="006E5620">
              <w:rPr>
                <w:rFonts w:asciiTheme="majorBidi" w:hAnsiTheme="majorBidi" w:cstheme="majorBidi"/>
                <w:lang w:eastAsia="en-US"/>
              </w:rPr>
              <w:t xml:space="preserve">eam and whom they trust and is able to </w:t>
            </w:r>
            <w:r w:rsidR="1BD3AC4D" w:rsidRPr="006E5620">
              <w:rPr>
                <w:rFonts w:asciiTheme="majorBidi" w:hAnsiTheme="majorBidi" w:cstheme="majorBidi"/>
                <w:lang w:eastAsia="en-US"/>
              </w:rPr>
              <w:t>communicate their spiritual and belief system</w:t>
            </w:r>
            <w:r w:rsidR="28A0D915" w:rsidRPr="006E5620">
              <w:rPr>
                <w:rFonts w:asciiTheme="majorBidi" w:hAnsiTheme="majorBidi" w:cstheme="majorBidi"/>
                <w:lang w:eastAsia="en-US"/>
              </w:rPr>
              <w:t xml:space="preserve"> </w:t>
            </w:r>
            <w:r w:rsidR="1BD3AC4D" w:rsidRPr="006E5620">
              <w:rPr>
                <w:rFonts w:asciiTheme="majorBidi" w:hAnsiTheme="majorBidi" w:cstheme="majorBidi"/>
                <w:lang w:eastAsia="en-US"/>
              </w:rPr>
              <w:t>t</w:t>
            </w:r>
            <w:r w:rsidR="07F34BAE" w:rsidRPr="006E5620">
              <w:rPr>
                <w:rFonts w:asciiTheme="majorBidi" w:hAnsiTheme="majorBidi" w:cstheme="majorBidi"/>
                <w:lang w:eastAsia="en-US"/>
              </w:rPr>
              <w:t xml:space="preserve">o, and </w:t>
            </w:r>
            <w:r w:rsidR="07F34BAE" w:rsidRPr="006E5620">
              <w:rPr>
                <w:rFonts w:asciiTheme="majorBidi" w:hAnsiTheme="majorBidi" w:cstheme="majorBidi"/>
                <w:lang w:eastAsia="en-US"/>
              </w:rPr>
              <w:lastRenderedPageBreak/>
              <w:t>whom they can share spiritual needs to especial</w:t>
            </w:r>
            <w:r w:rsidR="191D76B0" w:rsidRPr="006E5620">
              <w:rPr>
                <w:rFonts w:asciiTheme="majorBidi" w:hAnsiTheme="majorBidi" w:cstheme="majorBidi"/>
                <w:lang w:eastAsia="en-US"/>
              </w:rPr>
              <w:t>ly if they don’t feel comfortable addressing these spiritual needs to their nurse or Social Worker who may have differing spiritual beliefs as them</w:t>
            </w:r>
            <w:r w:rsidR="0A2DB2E8" w:rsidRPr="006E5620">
              <w:rPr>
                <w:rFonts w:asciiTheme="majorBidi" w:hAnsiTheme="majorBidi" w:cstheme="majorBidi"/>
                <w:lang w:eastAsia="en-US"/>
              </w:rPr>
              <w:t xml:space="preserve"> (Huang, Tai, Longcoy, &amp; McMillan, 2022)</w:t>
            </w:r>
            <w:r w:rsidR="191D76B0" w:rsidRPr="006E5620">
              <w:rPr>
                <w:rFonts w:asciiTheme="majorBidi" w:hAnsiTheme="majorBidi" w:cstheme="majorBidi"/>
                <w:lang w:eastAsia="en-US"/>
              </w:rPr>
              <w:t>.</w:t>
            </w:r>
          </w:p>
        </w:tc>
      </w:tr>
      <w:tr w:rsidR="000A04B0" w:rsidRPr="006E5620" w14:paraId="34FF1C98" w14:textId="77777777" w:rsidTr="00E577FB">
        <w:trPr>
          <w:trHeight w:val="300"/>
        </w:trPr>
        <w:tc>
          <w:tcPr>
            <w:tcW w:w="871" w:type="pct"/>
          </w:tcPr>
          <w:p w14:paraId="6D072C0D" w14:textId="33AF2144" w:rsidR="00C72265" w:rsidRPr="006E5620" w:rsidRDefault="0FC30BAC" w:rsidP="006E5620">
            <w:pPr>
              <w:spacing w:line="480" w:lineRule="auto"/>
              <w:jc w:val="both"/>
              <w:rPr>
                <w:rFonts w:asciiTheme="majorBidi" w:hAnsiTheme="majorBidi" w:cstheme="majorBidi"/>
                <w:b/>
                <w:bCs/>
              </w:rPr>
            </w:pPr>
            <w:r w:rsidRPr="006E5620">
              <w:rPr>
                <w:rFonts w:asciiTheme="majorBidi" w:hAnsiTheme="majorBidi" w:cstheme="majorBidi"/>
                <w:b/>
                <w:bCs/>
              </w:rPr>
              <w:lastRenderedPageBreak/>
              <w:t>Activities of daily living</w:t>
            </w:r>
          </w:p>
        </w:tc>
        <w:tc>
          <w:tcPr>
            <w:tcW w:w="1047" w:type="pct"/>
          </w:tcPr>
          <w:p w14:paraId="34F2BE10" w14:textId="0945FA2C" w:rsidR="00C72265" w:rsidRPr="006E5620" w:rsidRDefault="48D18C5A" w:rsidP="006E5620">
            <w:pPr>
              <w:pStyle w:val="ListParagraph"/>
              <w:numPr>
                <w:ilvl w:val="0"/>
                <w:numId w:val="37"/>
              </w:numPr>
              <w:spacing w:after="0" w:line="480" w:lineRule="auto"/>
              <w:ind w:left="183" w:hanging="183"/>
              <w:rPr>
                <w:rFonts w:asciiTheme="majorBidi" w:hAnsiTheme="majorBidi" w:cstheme="majorBidi"/>
                <w:sz w:val="24"/>
                <w:szCs w:val="24"/>
              </w:rPr>
            </w:pPr>
            <w:r w:rsidRPr="006E5620">
              <w:rPr>
                <w:rFonts w:asciiTheme="majorBidi" w:hAnsiTheme="majorBidi" w:cstheme="majorBidi"/>
                <w:sz w:val="24"/>
                <w:szCs w:val="24"/>
              </w:rPr>
              <w:t xml:space="preserve">Functional Independence Measure (FIM) </w:t>
            </w:r>
          </w:p>
          <w:p w14:paraId="48A21919" w14:textId="52076CD0" w:rsidR="00C72265" w:rsidRPr="006E5620" w:rsidRDefault="48D18C5A" w:rsidP="006E5620">
            <w:pPr>
              <w:pStyle w:val="ListParagraph"/>
              <w:numPr>
                <w:ilvl w:val="0"/>
                <w:numId w:val="37"/>
              </w:numPr>
              <w:spacing w:after="0" w:line="480" w:lineRule="auto"/>
              <w:ind w:left="183" w:hanging="183"/>
              <w:rPr>
                <w:rFonts w:asciiTheme="majorBidi" w:hAnsiTheme="majorBidi" w:cstheme="majorBidi"/>
                <w:sz w:val="24"/>
                <w:szCs w:val="24"/>
              </w:rPr>
            </w:pPr>
            <w:r w:rsidRPr="006E5620">
              <w:rPr>
                <w:rFonts w:asciiTheme="majorBidi" w:hAnsiTheme="majorBidi" w:cstheme="majorBidi"/>
                <w:sz w:val="24"/>
                <w:szCs w:val="24"/>
              </w:rPr>
              <w:t>McGill Quality of Life Questionnaire (MQOL)</w:t>
            </w:r>
          </w:p>
        </w:tc>
        <w:tc>
          <w:tcPr>
            <w:tcW w:w="872" w:type="pct"/>
          </w:tcPr>
          <w:p w14:paraId="6DE49603" w14:textId="6753EF8E" w:rsidR="00C72265" w:rsidRPr="006E5620" w:rsidRDefault="1F69CF45" w:rsidP="006E5620">
            <w:pPr>
              <w:pStyle w:val="ListParagraph"/>
              <w:numPr>
                <w:ilvl w:val="0"/>
                <w:numId w:val="36"/>
              </w:numPr>
              <w:spacing w:after="0" w:line="480" w:lineRule="auto"/>
              <w:ind w:left="303" w:hanging="284"/>
              <w:rPr>
                <w:rFonts w:asciiTheme="majorBidi" w:hAnsiTheme="majorBidi" w:cstheme="majorBidi"/>
                <w:sz w:val="24"/>
                <w:szCs w:val="24"/>
              </w:rPr>
            </w:pPr>
            <w:r w:rsidRPr="006E5620">
              <w:rPr>
                <w:rFonts w:asciiTheme="majorBidi" w:hAnsiTheme="majorBidi" w:cstheme="majorBidi"/>
                <w:sz w:val="24"/>
                <w:szCs w:val="24"/>
              </w:rPr>
              <w:t>Nurse</w:t>
            </w:r>
          </w:p>
          <w:p w14:paraId="6BD18F9B" w14:textId="52DC9DEB" w:rsidR="00C72265" w:rsidRPr="006E5620" w:rsidRDefault="0BC724DD" w:rsidP="006E5620">
            <w:pPr>
              <w:pStyle w:val="ListParagraph"/>
              <w:numPr>
                <w:ilvl w:val="0"/>
                <w:numId w:val="36"/>
              </w:numPr>
              <w:spacing w:after="0" w:line="480" w:lineRule="auto"/>
              <w:ind w:left="303" w:hanging="284"/>
              <w:rPr>
                <w:rFonts w:asciiTheme="majorBidi" w:hAnsiTheme="majorBidi" w:cstheme="majorBidi"/>
                <w:sz w:val="24"/>
                <w:szCs w:val="24"/>
              </w:rPr>
            </w:pPr>
            <w:r w:rsidRPr="006E5620">
              <w:rPr>
                <w:rFonts w:asciiTheme="majorBidi" w:hAnsiTheme="majorBidi" w:cstheme="majorBidi"/>
                <w:sz w:val="24"/>
                <w:szCs w:val="24"/>
              </w:rPr>
              <w:t xml:space="preserve">Palliative Care Team </w:t>
            </w:r>
            <w:r w:rsidR="67C30F4E" w:rsidRPr="006E5620">
              <w:rPr>
                <w:rFonts w:asciiTheme="majorBidi" w:hAnsiTheme="majorBidi" w:cstheme="majorBidi"/>
                <w:sz w:val="24"/>
                <w:szCs w:val="24"/>
              </w:rPr>
              <w:t xml:space="preserve">(Oncologists, Neurologists, Palliative Physician) </w:t>
            </w:r>
          </w:p>
        </w:tc>
        <w:tc>
          <w:tcPr>
            <w:tcW w:w="2210" w:type="pct"/>
          </w:tcPr>
          <w:p w14:paraId="25CCEFC6" w14:textId="3B58406E" w:rsidR="00C72265" w:rsidRPr="006E5620" w:rsidRDefault="1F69CF45" w:rsidP="006E5620">
            <w:pPr>
              <w:spacing w:line="480" w:lineRule="auto"/>
              <w:ind w:firstLine="720"/>
              <w:rPr>
                <w:rFonts w:asciiTheme="majorBidi" w:hAnsiTheme="majorBidi" w:cstheme="majorBidi"/>
              </w:rPr>
            </w:pPr>
            <w:r w:rsidRPr="006E5620">
              <w:rPr>
                <w:rFonts w:asciiTheme="majorBidi" w:hAnsiTheme="majorBidi" w:cstheme="majorBidi"/>
              </w:rPr>
              <w:t>The more information collected about what Pedro d</w:t>
            </w:r>
            <w:r w:rsidR="627E24EF" w:rsidRPr="006E5620">
              <w:rPr>
                <w:rFonts w:asciiTheme="majorBidi" w:hAnsiTheme="majorBidi" w:cstheme="majorBidi"/>
              </w:rPr>
              <w:t xml:space="preserve">id </w:t>
            </w:r>
            <w:proofErr w:type="gramStart"/>
            <w:r w:rsidRPr="006E5620">
              <w:rPr>
                <w:rFonts w:asciiTheme="majorBidi" w:hAnsiTheme="majorBidi" w:cstheme="majorBidi"/>
              </w:rPr>
              <w:t>on</w:t>
            </w:r>
            <w:proofErr w:type="gramEnd"/>
            <w:r w:rsidRPr="006E5620">
              <w:rPr>
                <w:rFonts w:asciiTheme="majorBidi" w:hAnsiTheme="majorBidi" w:cstheme="majorBidi"/>
              </w:rPr>
              <w:t xml:space="preserve"> his free time, the </w:t>
            </w:r>
            <w:r w:rsidR="5D329130" w:rsidRPr="006E5620">
              <w:rPr>
                <w:rFonts w:asciiTheme="majorBidi" w:hAnsiTheme="majorBidi" w:cstheme="majorBidi"/>
              </w:rPr>
              <w:t xml:space="preserve">easier </w:t>
            </w:r>
            <w:r w:rsidRPr="006E5620">
              <w:rPr>
                <w:rFonts w:asciiTheme="majorBidi" w:hAnsiTheme="majorBidi" w:cstheme="majorBidi"/>
              </w:rPr>
              <w:t xml:space="preserve">it is for him to </w:t>
            </w:r>
            <w:proofErr w:type="gramStart"/>
            <w:r w:rsidR="0F4A611C" w:rsidRPr="006E5620">
              <w:rPr>
                <w:rFonts w:asciiTheme="majorBidi" w:hAnsiTheme="majorBidi" w:cstheme="majorBidi"/>
              </w:rPr>
              <w:t>be in charge of</w:t>
            </w:r>
            <w:proofErr w:type="gramEnd"/>
            <w:r w:rsidR="0F4A611C" w:rsidRPr="006E5620">
              <w:rPr>
                <w:rFonts w:asciiTheme="majorBidi" w:hAnsiTheme="majorBidi" w:cstheme="majorBidi"/>
              </w:rPr>
              <w:t xml:space="preserve"> his care.</w:t>
            </w:r>
            <w:r w:rsidR="3550843C" w:rsidRPr="006E5620">
              <w:rPr>
                <w:rFonts w:asciiTheme="majorBidi" w:hAnsiTheme="majorBidi" w:cstheme="majorBidi"/>
              </w:rPr>
              <w:t xml:space="preserve"> </w:t>
            </w:r>
          </w:p>
          <w:p w14:paraId="2DF196A3" w14:textId="7D091006" w:rsidR="00C72265" w:rsidRPr="006E5620" w:rsidRDefault="3550843C" w:rsidP="006E5620">
            <w:pPr>
              <w:spacing w:line="480" w:lineRule="auto"/>
              <w:ind w:firstLine="720"/>
              <w:rPr>
                <w:rFonts w:asciiTheme="majorBidi" w:hAnsiTheme="majorBidi" w:cstheme="majorBidi"/>
              </w:rPr>
            </w:pPr>
            <w:r w:rsidRPr="006E5620">
              <w:rPr>
                <w:rFonts w:asciiTheme="majorBidi" w:hAnsiTheme="majorBidi" w:cstheme="majorBidi"/>
              </w:rPr>
              <w:t>Questions to be addressed by the nurse and Palliative Care Team</w:t>
            </w:r>
            <w:r w:rsidR="29755323" w:rsidRPr="006E5620">
              <w:rPr>
                <w:rFonts w:asciiTheme="majorBidi" w:hAnsiTheme="majorBidi" w:cstheme="majorBidi"/>
              </w:rPr>
              <w:t>:</w:t>
            </w:r>
            <w:r w:rsidR="1B098D39" w:rsidRPr="006E5620">
              <w:rPr>
                <w:rFonts w:asciiTheme="majorBidi" w:hAnsiTheme="majorBidi" w:cstheme="majorBidi"/>
              </w:rPr>
              <w:t xml:space="preserve"> </w:t>
            </w:r>
          </w:p>
          <w:p w14:paraId="6ADB520B" w14:textId="4394BEF9" w:rsidR="00C72265" w:rsidRPr="006E5620" w:rsidRDefault="1B098D39" w:rsidP="006E5620">
            <w:pPr>
              <w:pStyle w:val="ListParagraph"/>
              <w:numPr>
                <w:ilvl w:val="0"/>
                <w:numId w:val="27"/>
              </w:numPr>
              <w:spacing w:after="0" w:line="480" w:lineRule="auto"/>
              <w:ind w:left="604" w:hanging="283"/>
              <w:rPr>
                <w:rFonts w:asciiTheme="majorBidi" w:hAnsiTheme="majorBidi" w:cstheme="majorBidi"/>
                <w:sz w:val="24"/>
                <w:szCs w:val="24"/>
              </w:rPr>
            </w:pPr>
            <w:r w:rsidRPr="006E5620">
              <w:rPr>
                <w:rFonts w:asciiTheme="majorBidi" w:hAnsiTheme="majorBidi" w:cstheme="majorBidi"/>
                <w:sz w:val="24"/>
                <w:szCs w:val="24"/>
              </w:rPr>
              <w:t>H</w:t>
            </w:r>
            <w:r w:rsidR="29755323" w:rsidRPr="006E5620">
              <w:rPr>
                <w:rFonts w:asciiTheme="majorBidi" w:hAnsiTheme="majorBidi" w:cstheme="majorBidi"/>
                <w:sz w:val="24"/>
                <w:szCs w:val="24"/>
              </w:rPr>
              <w:t xml:space="preserve">ow was Pedro’s ADLs routine like? </w:t>
            </w:r>
          </w:p>
          <w:p w14:paraId="1648E18B" w14:textId="6367810D" w:rsidR="00C72265" w:rsidRPr="006E5620" w:rsidRDefault="29755323" w:rsidP="006E5620">
            <w:pPr>
              <w:pStyle w:val="ListParagraph"/>
              <w:numPr>
                <w:ilvl w:val="0"/>
                <w:numId w:val="27"/>
              </w:numPr>
              <w:spacing w:after="0" w:line="480" w:lineRule="auto"/>
              <w:ind w:left="604" w:hanging="283"/>
              <w:rPr>
                <w:rFonts w:asciiTheme="majorBidi" w:hAnsiTheme="majorBidi" w:cstheme="majorBidi"/>
                <w:sz w:val="24"/>
                <w:szCs w:val="24"/>
              </w:rPr>
            </w:pPr>
            <w:r w:rsidRPr="006E5620">
              <w:rPr>
                <w:rFonts w:asciiTheme="majorBidi" w:hAnsiTheme="majorBidi" w:cstheme="majorBidi"/>
                <w:sz w:val="24"/>
                <w:szCs w:val="24"/>
              </w:rPr>
              <w:t>What kinds of ADLs can he still perform and how can we support him in performing these ADLs?</w:t>
            </w:r>
          </w:p>
          <w:p w14:paraId="42E552E3" w14:textId="370497D9" w:rsidR="00C72265" w:rsidRPr="006E5620" w:rsidRDefault="29755323" w:rsidP="006E5620">
            <w:pPr>
              <w:pStyle w:val="ListParagraph"/>
              <w:numPr>
                <w:ilvl w:val="0"/>
                <w:numId w:val="27"/>
              </w:numPr>
              <w:spacing w:after="0" w:line="480" w:lineRule="auto"/>
              <w:ind w:left="604" w:hanging="283"/>
              <w:rPr>
                <w:rFonts w:asciiTheme="majorBidi" w:hAnsiTheme="majorBidi" w:cstheme="majorBidi"/>
                <w:sz w:val="24"/>
                <w:szCs w:val="24"/>
              </w:rPr>
            </w:pPr>
            <w:r w:rsidRPr="006E5620">
              <w:rPr>
                <w:rFonts w:asciiTheme="majorBidi" w:hAnsiTheme="majorBidi" w:cstheme="majorBidi"/>
                <w:sz w:val="24"/>
                <w:szCs w:val="24"/>
              </w:rPr>
              <w:t>How can his family support him at home in terms of ADLs?</w:t>
            </w:r>
          </w:p>
          <w:p w14:paraId="0E446340" w14:textId="77777777" w:rsidR="006E5620" w:rsidRPr="006E5620" w:rsidRDefault="06A4FA78" w:rsidP="006E5620">
            <w:pPr>
              <w:pStyle w:val="ListParagraph"/>
              <w:numPr>
                <w:ilvl w:val="0"/>
                <w:numId w:val="27"/>
              </w:numPr>
              <w:spacing w:after="0" w:line="480" w:lineRule="auto"/>
              <w:ind w:left="604" w:hanging="283"/>
              <w:rPr>
                <w:rFonts w:asciiTheme="majorBidi" w:hAnsiTheme="majorBidi" w:cstheme="majorBidi"/>
                <w:sz w:val="24"/>
                <w:szCs w:val="24"/>
              </w:rPr>
            </w:pPr>
            <w:r w:rsidRPr="006E5620">
              <w:rPr>
                <w:rFonts w:asciiTheme="majorBidi" w:hAnsiTheme="majorBidi" w:cstheme="majorBidi"/>
                <w:sz w:val="24"/>
                <w:szCs w:val="24"/>
              </w:rPr>
              <w:lastRenderedPageBreak/>
              <w:t xml:space="preserve">What were/are the activities he enjoys doing and how can we support him in performing these activities? </w:t>
            </w:r>
          </w:p>
          <w:p w14:paraId="3C2382C0" w14:textId="7CA98446" w:rsidR="00C72265" w:rsidRPr="006E5620" w:rsidRDefault="06A4FA78" w:rsidP="006E5620">
            <w:pPr>
              <w:pStyle w:val="ListParagraph"/>
              <w:numPr>
                <w:ilvl w:val="0"/>
                <w:numId w:val="27"/>
              </w:numPr>
              <w:spacing w:after="0" w:line="480" w:lineRule="auto"/>
              <w:ind w:left="604" w:hanging="283"/>
              <w:rPr>
                <w:rFonts w:asciiTheme="majorBidi" w:hAnsiTheme="majorBidi" w:cstheme="majorBidi"/>
                <w:sz w:val="24"/>
                <w:szCs w:val="24"/>
              </w:rPr>
            </w:pPr>
            <w:r w:rsidRPr="006E5620">
              <w:rPr>
                <w:rFonts w:asciiTheme="majorBidi" w:hAnsiTheme="majorBidi" w:cstheme="majorBidi"/>
                <w:sz w:val="24"/>
                <w:szCs w:val="24"/>
              </w:rPr>
              <w:t xml:space="preserve">Is he able to perform these activities he enjoys? </w:t>
            </w:r>
          </w:p>
          <w:p w14:paraId="73AE4351" w14:textId="59CE7198" w:rsidR="00C72265" w:rsidRPr="006E5620" w:rsidRDefault="06A4FA78" w:rsidP="006E5620">
            <w:pPr>
              <w:spacing w:line="480" w:lineRule="auto"/>
              <w:ind w:firstLine="720"/>
              <w:rPr>
                <w:rFonts w:asciiTheme="majorBidi" w:hAnsiTheme="majorBidi" w:cstheme="majorBidi"/>
              </w:rPr>
            </w:pPr>
            <w:r w:rsidRPr="006E5620">
              <w:rPr>
                <w:rFonts w:asciiTheme="majorBidi" w:hAnsiTheme="majorBidi" w:cstheme="majorBidi"/>
              </w:rPr>
              <w:t xml:space="preserve">By utilizing </w:t>
            </w:r>
            <w:r w:rsidR="0D88F591" w:rsidRPr="006E5620">
              <w:rPr>
                <w:rFonts w:asciiTheme="majorBidi" w:hAnsiTheme="majorBidi" w:cstheme="majorBidi"/>
              </w:rPr>
              <w:t>FIM</w:t>
            </w:r>
            <w:r w:rsidRPr="006E5620">
              <w:rPr>
                <w:rFonts w:asciiTheme="majorBidi" w:hAnsiTheme="majorBidi" w:cstheme="majorBidi"/>
              </w:rPr>
              <w:t xml:space="preserve">, we can assess </w:t>
            </w:r>
            <w:r w:rsidR="117FB902" w:rsidRPr="006E5620">
              <w:rPr>
                <w:rFonts w:asciiTheme="majorBidi" w:hAnsiTheme="majorBidi" w:cstheme="majorBidi"/>
              </w:rPr>
              <w:t>his independence in performing certain ADLs and which ADLs he needs the most support in. This will help us determine the roles of home support workers and home care nurses that will be visiting his home</w:t>
            </w:r>
            <w:r w:rsidR="6A034BE3" w:rsidRPr="006E5620">
              <w:rPr>
                <w:rFonts w:asciiTheme="majorBidi" w:hAnsiTheme="majorBidi" w:cstheme="majorBidi"/>
              </w:rPr>
              <w:t xml:space="preserve"> – and in which ADLs they will support him in doing</w:t>
            </w:r>
            <w:r w:rsidR="1094494C" w:rsidRPr="006E5620">
              <w:rPr>
                <w:rFonts w:asciiTheme="majorBidi" w:hAnsiTheme="majorBidi" w:cstheme="majorBidi"/>
              </w:rPr>
              <w:t xml:space="preserve"> (</w:t>
            </w:r>
            <w:proofErr w:type="spellStart"/>
            <w:r w:rsidR="1094494C" w:rsidRPr="006E5620">
              <w:rPr>
                <w:rFonts w:asciiTheme="majorBidi" w:hAnsiTheme="majorBidi" w:cstheme="majorBidi"/>
              </w:rPr>
              <w:t>Remawi</w:t>
            </w:r>
            <w:proofErr w:type="spellEnd"/>
            <w:r w:rsidR="1094494C" w:rsidRPr="006E5620">
              <w:rPr>
                <w:rFonts w:asciiTheme="majorBidi" w:hAnsiTheme="majorBidi" w:cstheme="majorBidi"/>
              </w:rPr>
              <w:t xml:space="preserve">, </w:t>
            </w:r>
            <w:proofErr w:type="spellStart"/>
            <w:r w:rsidR="1094494C" w:rsidRPr="006E5620">
              <w:rPr>
                <w:rFonts w:asciiTheme="majorBidi" w:hAnsiTheme="majorBidi" w:cstheme="majorBidi"/>
              </w:rPr>
              <w:t>Gadoud</w:t>
            </w:r>
            <w:proofErr w:type="spellEnd"/>
            <w:r w:rsidR="1094494C" w:rsidRPr="006E5620">
              <w:rPr>
                <w:rFonts w:asciiTheme="majorBidi" w:hAnsiTheme="majorBidi" w:cstheme="majorBidi"/>
              </w:rPr>
              <w:t>, Murphy, &amp; Preston, 2021)</w:t>
            </w:r>
            <w:r w:rsidR="117FB902" w:rsidRPr="006E5620">
              <w:rPr>
                <w:rFonts w:asciiTheme="majorBidi" w:hAnsiTheme="majorBidi" w:cstheme="majorBidi"/>
              </w:rPr>
              <w:t xml:space="preserve">. </w:t>
            </w:r>
          </w:p>
          <w:p w14:paraId="238601FE" w14:textId="215F2300" w:rsidR="00C72265" w:rsidRPr="006E5620" w:rsidRDefault="01940D4A" w:rsidP="006E5620">
            <w:pPr>
              <w:spacing w:line="480" w:lineRule="auto"/>
              <w:ind w:firstLine="720"/>
              <w:rPr>
                <w:rFonts w:asciiTheme="majorBidi" w:hAnsiTheme="majorBidi" w:cstheme="majorBidi"/>
              </w:rPr>
            </w:pPr>
            <w:r w:rsidRPr="006E5620">
              <w:rPr>
                <w:rFonts w:asciiTheme="majorBidi" w:hAnsiTheme="majorBidi" w:cstheme="majorBidi"/>
              </w:rPr>
              <w:t>MQOL then helps assess his overall quality of life</w:t>
            </w:r>
            <w:r w:rsidR="739610EC" w:rsidRPr="006E5620">
              <w:rPr>
                <w:rFonts w:asciiTheme="majorBidi" w:hAnsiTheme="majorBidi" w:cstheme="majorBidi"/>
              </w:rPr>
              <w:t xml:space="preserve">, including his perception of the support being provided to him - </w:t>
            </w:r>
            <w:r w:rsidRPr="006E5620">
              <w:rPr>
                <w:rFonts w:asciiTheme="majorBidi" w:hAnsiTheme="majorBidi" w:cstheme="majorBidi"/>
              </w:rPr>
              <w:t xml:space="preserve">how he perceives his current ability to perform his ADLs and </w:t>
            </w:r>
            <w:proofErr w:type="spellStart"/>
            <w:r w:rsidRPr="006E5620">
              <w:rPr>
                <w:rFonts w:asciiTheme="majorBidi" w:hAnsiTheme="majorBidi" w:cstheme="majorBidi"/>
              </w:rPr>
              <w:t>iADLs</w:t>
            </w:r>
            <w:proofErr w:type="spellEnd"/>
            <w:r w:rsidR="2B095270" w:rsidRPr="006E5620">
              <w:rPr>
                <w:rFonts w:asciiTheme="majorBidi" w:hAnsiTheme="majorBidi" w:cstheme="majorBidi"/>
              </w:rPr>
              <w:t xml:space="preserve">, and how much his care </w:t>
            </w:r>
            <w:r w:rsidR="2B095270" w:rsidRPr="006E5620">
              <w:rPr>
                <w:rFonts w:asciiTheme="majorBidi" w:hAnsiTheme="majorBidi" w:cstheme="majorBidi"/>
              </w:rPr>
              <w:lastRenderedPageBreak/>
              <w:t>plan interventions and goals are helping him every day of his life</w:t>
            </w:r>
            <w:r w:rsidR="41DD1C2A" w:rsidRPr="006E5620">
              <w:rPr>
                <w:rFonts w:asciiTheme="majorBidi" w:hAnsiTheme="majorBidi" w:cstheme="majorBidi"/>
              </w:rPr>
              <w:t xml:space="preserve"> (</w:t>
            </w:r>
            <w:proofErr w:type="spellStart"/>
            <w:r w:rsidR="41DD1C2A" w:rsidRPr="006E5620">
              <w:rPr>
                <w:rFonts w:asciiTheme="majorBidi" w:hAnsiTheme="majorBidi" w:cstheme="majorBidi"/>
              </w:rPr>
              <w:t>Remawi</w:t>
            </w:r>
            <w:proofErr w:type="spellEnd"/>
            <w:r w:rsidR="41DD1C2A" w:rsidRPr="006E5620">
              <w:rPr>
                <w:rFonts w:asciiTheme="majorBidi" w:hAnsiTheme="majorBidi" w:cstheme="majorBidi"/>
              </w:rPr>
              <w:t xml:space="preserve">, </w:t>
            </w:r>
            <w:proofErr w:type="spellStart"/>
            <w:r w:rsidR="41DD1C2A" w:rsidRPr="006E5620">
              <w:rPr>
                <w:rFonts w:asciiTheme="majorBidi" w:hAnsiTheme="majorBidi" w:cstheme="majorBidi"/>
              </w:rPr>
              <w:t>Gadoud</w:t>
            </w:r>
            <w:proofErr w:type="spellEnd"/>
            <w:r w:rsidR="41DD1C2A" w:rsidRPr="006E5620">
              <w:rPr>
                <w:rFonts w:asciiTheme="majorBidi" w:hAnsiTheme="majorBidi" w:cstheme="majorBidi"/>
              </w:rPr>
              <w:t>, Murphy, &amp; Preston, 2021)</w:t>
            </w:r>
            <w:r w:rsidRPr="006E5620">
              <w:rPr>
                <w:rFonts w:asciiTheme="majorBidi" w:hAnsiTheme="majorBidi" w:cstheme="majorBidi"/>
              </w:rPr>
              <w:t>.</w:t>
            </w:r>
          </w:p>
        </w:tc>
      </w:tr>
      <w:tr w:rsidR="000A04B0" w:rsidRPr="006E5620" w14:paraId="0F3CABC7" w14:textId="77777777" w:rsidTr="00E577FB">
        <w:trPr>
          <w:trHeight w:val="300"/>
        </w:trPr>
        <w:tc>
          <w:tcPr>
            <w:tcW w:w="871" w:type="pct"/>
          </w:tcPr>
          <w:p w14:paraId="5B08B5D1" w14:textId="2D634247" w:rsidR="00C72265" w:rsidRPr="006E5620" w:rsidRDefault="78136BB1" w:rsidP="006E5620">
            <w:pPr>
              <w:spacing w:line="480" w:lineRule="auto"/>
              <w:jc w:val="both"/>
              <w:rPr>
                <w:rFonts w:asciiTheme="majorBidi" w:hAnsiTheme="majorBidi" w:cstheme="majorBidi"/>
                <w:b/>
                <w:bCs/>
              </w:rPr>
            </w:pPr>
            <w:r w:rsidRPr="006E5620">
              <w:rPr>
                <w:rFonts w:asciiTheme="majorBidi" w:hAnsiTheme="majorBidi" w:cstheme="majorBidi"/>
                <w:b/>
                <w:bCs/>
              </w:rPr>
              <w:lastRenderedPageBreak/>
              <w:t>Cultural practices</w:t>
            </w:r>
          </w:p>
        </w:tc>
        <w:tc>
          <w:tcPr>
            <w:tcW w:w="1047" w:type="pct"/>
          </w:tcPr>
          <w:p w14:paraId="16DEB4AB" w14:textId="0F0CBF53" w:rsidR="00C72265" w:rsidRPr="006E5620" w:rsidRDefault="323AF61E" w:rsidP="006E5620">
            <w:pPr>
              <w:spacing w:line="480" w:lineRule="auto"/>
              <w:rPr>
                <w:rFonts w:asciiTheme="majorBidi" w:hAnsiTheme="majorBidi" w:cstheme="majorBidi"/>
                <w:lang w:eastAsia="en-US"/>
              </w:rPr>
            </w:pPr>
            <w:r w:rsidRPr="006E5620">
              <w:rPr>
                <w:rFonts w:asciiTheme="majorBidi" w:hAnsiTheme="majorBidi" w:cstheme="majorBidi"/>
                <w:lang w:eastAsia="en-US"/>
              </w:rPr>
              <w:t>Interview &amp; Discussion with Patient, Wife &amp; Family Members</w:t>
            </w:r>
            <w:r w:rsidR="21029202" w:rsidRPr="006E5620">
              <w:rPr>
                <w:rFonts w:asciiTheme="majorBidi" w:hAnsiTheme="majorBidi" w:cstheme="majorBidi"/>
                <w:lang w:eastAsia="en-US"/>
              </w:rPr>
              <w:t xml:space="preserve"> – focusing on </w:t>
            </w:r>
            <w:r w:rsidRPr="006E5620">
              <w:rPr>
                <w:rFonts w:asciiTheme="majorBidi" w:hAnsiTheme="majorBidi" w:cstheme="majorBidi"/>
                <w:lang w:eastAsia="en-US"/>
              </w:rPr>
              <w:t xml:space="preserve">their culture, language, customs, health literacy, belief systems, morals and values, </w:t>
            </w:r>
            <w:r w:rsidR="6496E0A9" w:rsidRPr="006E5620">
              <w:rPr>
                <w:rFonts w:asciiTheme="majorBidi" w:hAnsiTheme="majorBidi" w:cstheme="majorBidi"/>
                <w:lang w:eastAsia="en-US"/>
              </w:rPr>
              <w:t xml:space="preserve">traditions, </w:t>
            </w:r>
            <w:r w:rsidRPr="006E5620">
              <w:rPr>
                <w:rFonts w:asciiTheme="majorBidi" w:hAnsiTheme="majorBidi" w:cstheme="majorBidi"/>
                <w:lang w:eastAsia="en-US"/>
              </w:rPr>
              <w:t xml:space="preserve">personal </w:t>
            </w:r>
            <w:r w:rsidR="6A7944EB" w:rsidRPr="006E5620">
              <w:rPr>
                <w:rFonts w:asciiTheme="majorBidi" w:hAnsiTheme="majorBidi" w:cstheme="majorBidi"/>
                <w:lang w:eastAsia="en-US"/>
              </w:rPr>
              <w:t>cultural</w:t>
            </w:r>
            <w:r w:rsidR="5F7F3E97" w:rsidRPr="006E5620">
              <w:rPr>
                <w:rFonts w:asciiTheme="majorBidi" w:hAnsiTheme="majorBidi" w:cstheme="majorBidi"/>
                <w:lang w:eastAsia="en-US"/>
              </w:rPr>
              <w:t xml:space="preserve"> beliefs and practices, decision-making preferences, and end-of-life practices</w:t>
            </w:r>
          </w:p>
        </w:tc>
        <w:tc>
          <w:tcPr>
            <w:tcW w:w="872" w:type="pct"/>
          </w:tcPr>
          <w:p w14:paraId="5BA583E8" w14:textId="7DBB5706" w:rsidR="00C72265" w:rsidRPr="006E5620" w:rsidRDefault="7FD0D278" w:rsidP="006E5620">
            <w:pPr>
              <w:pStyle w:val="ListParagraph"/>
              <w:numPr>
                <w:ilvl w:val="0"/>
                <w:numId w:val="38"/>
              </w:numPr>
              <w:spacing w:after="0" w:line="480" w:lineRule="auto"/>
              <w:ind w:left="303" w:hanging="284"/>
              <w:rPr>
                <w:rFonts w:asciiTheme="majorBidi" w:hAnsiTheme="majorBidi" w:cstheme="majorBidi"/>
                <w:sz w:val="24"/>
                <w:szCs w:val="24"/>
              </w:rPr>
            </w:pPr>
            <w:r w:rsidRPr="006E5620">
              <w:rPr>
                <w:rFonts w:asciiTheme="majorBidi" w:hAnsiTheme="majorBidi" w:cstheme="majorBidi"/>
                <w:sz w:val="24"/>
                <w:szCs w:val="24"/>
              </w:rPr>
              <w:t xml:space="preserve">Pedro (as this focuses on his own cultural background and practices) </w:t>
            </w:r>
          </w:p>
          <w:p w14:paraId="35A6B7EC" w14:textId="4D576584" w:rsidR="00C72265" w:rsidRPr="006E5620" w:rsidRDefault="7CCCCBA5" w:rsidP="006E5620">
            <w:pPr>
              <w:pStyle w:val="ListParagraph"/>
              <w:numPr>
                <w:ilvl w:val="0"/>
                <w:numId w:val="38"/>
              </w:numPr>
              <w:spacing w:after="0" w:line="480" w:lineRule="auto"/>
              <w:ind w:left="303" w:hanging="284"/>
              <w:rPr>
                <w:rFonts w:asciiTheme="majorBidi" w:hAnsiTheme="majorBidi" w:cstheme="majorBidi"/>
                <w:sz w:val="24"/>
                <w:szCs w:val="24"/>
              </w:rPr>
            </w:pPr>
            <w:r w:rsidRPr="006E5620">
              <w:rPr>
                <w:rFonts w:asciiTheme="majorBidi" w:hAnsiTheme="majorBidi" w:cstheme="majorBidi"/>
                <w:sz w:val="24"/>
                <w:szCs w:val="24"/>
              </w:rPr>
              <w:t>Pedro’s wife</w:t>
            </w:r>
          </w:p>
          <w:p w14:paraId="7BDA0975" w14:textId="049FA83E" w:rsidR="00C72265" w:rsidRPr="006E5620" w:rsidRDefault="7CCCCBA5" w:rsidP="006E5620">
            <w:pPr>
              <w:pStyle w:val="ListParagraph"/>
              <w:numPr>
                <w:ilvl w:val="0"/>
                <w:numId w:val="38"/>
              </w:numPr>
              <w:spacing w:after="0" w:line="480" w:lineRule="auto"/>
              <w:ind w:left="303" w:hanging="284"/>
              <w:rPr>
                <w:rFonts w:asciiTheme="majorBidi" w:hAnsiTheme="majorBidi" w:cstheme="majorBidi"/>
                <w:sz w:val="24"/>
                <w:szCs w:val="24"/>
              </w:rPr>
            </w:pPr>
            <w:r w:rsidRPr="006E5620">
              <w:rPr>
                <w:rFonts w:asciiTheme="majorBidi" w:hAnsiTheme="majorBidi" w:cstheme="majorBidi"/>
                <w:sz w:val="24"/>
                <w:szCs w:val="24"/>
              </w:rPr>
              <w:t xml:space="preserve">Family members </w:t>
            </w:r>
            <w:proofErr w:type="gramStart"/>
            <w:r w:rsidRPr="006E5620">
              <w:rPr>
                <w:rFonts w:asciiTheme="majorBidi" w:hAnsiTheme="majorBidi" w:cstheme="majorBidi"/>
                <w:sz w:val="24"/>
                <w:szCs w:val="24"/>
              </w:rPr>
              <w:t>involved</w:t>
            </w:r>
            <w:proofErr w:type="gramEnd"/>
          </w:p>
          <w:p w14:paraId="0AD9C6F4" w14:textId="213AA2DC" w:rsidR="00C72265" w:rsidRPr="006E5620" w:rsidRDefault="7CCCCBA5" w:rsidP="006E5620">
            <w:pPr>
              <w:pStyle w:val="ListParagraph"/>
              <w:numPr>
                <w:ilvl w:val="0"/>
                <w:numId w:val="38"/>
              </w:numPr>
              <w:spacing w:after="0" w:line="480" w:lineRule="auto"/>
              <w:ind w:left="303" w:hanging="284"/>
              <w:rPr>
                <w:rFonts w:asciiTheme="majorBidi" w:hAnsiTheme="majorBidi" w:cstheme="majorBidi"/>
                <w:sz w:val="24"/>
                <w:szCs w:val="24"/>
              </w:rPr>
            </w:pPr>
            <w:r w:rsidRPr="006E5620">
              <w:rPr>
                <w:rFonts w:asciiTheme="majorBidi" w:hAnsiTheme="majorBidi" w:cstheme="majorBidi"/>
                <w:sz w:val="24"/>
                <w:szCs w:val="24"/>
              </w:rPr>
              <w:t xml:space="preserve">Palliative Care Team </w:t>
            </w:r>
            <w:r w:rsidR="14247D30" w:rsidRPr="006E5620">
              <w:rPr>
                <w:rFonts w:asciiTheme="majorBidi" w:hAnsiTheme="majorBidi" w:cstheme="majorBidi"/>
                <w:sz w:val="24"/>
                <w:szCs w:val="24"/>
              </w:rPr>
              <w:t xml:space="preserve">(Oncologists, Neurologists, Palliative Physician) </w:t>
            </w:r>
          </w:p>
        </w:tc>
        <w:tc>
          <w:tcPr>
            <w:tcW w:w="2210" w:type="pct"/>
          </w:tcPr>
          <w:p w14:paraId="5A2280E0" w14:textId="22FCBEBE" w:rsidR="00C72265" w:rsidRPr="006E5620" w:rsidRDefault="14247D30" w:rsidP="006E5620">
            <w:pPr>
              <w:spacing w:line="480" w:lineRule="auto"/>
              <w:ind w:firstLine="720"/>
              <w:rPr>
                <w:rFonts w:asciiTheme="majorBidi" w:hAnsiTheme="majorBidi" w:cstheme="majorBidi"/>
                <w:lang w:eastAsia="en-US"/>
              </w:rPr>
            </w:pPr>
            <w:r w:rsidRPr="006E5620">
              <w:rPr>
                <w:rFonts w:asciiTheme="majorBidi" w:hAnsiTheme="majorBidi" w:cstheme="majorBidi"/>
                <w:lang w:eastAsia="en-US"/>
              </w:rPr>
              <w:t xml:space="preserve">By performing a full interview and discussion with Pedro regarding his cultural practices, language, customs, traditions and end-of-life practices, the Palliative Care Team can </w:t>
            </w:r>
            <w:r w:rsidR="2CB9216C" w:rsidRPr="006E5620">
              <w:rPr>
                <w:rFonts w:asciiTheme="majorBidi" w:hAnsiTheme="majorBidi" w:cstheme="majorBidi"/>
                <w:lang w:eastAsia="en-US"/>
              </w:rPr>
              <w:t xml:space="preserve">build an insight on how they can better provide patient education to him and be able to “speak in his language”. </w:t>
            </w:r>
          </w:p>
          <w:p w14:paraId="2BC06D84" w14:textId="4C87C6AC" w:rsidR="00C72265" w:rsidRPr="006E5620" w:rsidRDefault="2CB9216C" w:rsidP="006E5620">
            <w:pPr>
              <w:spacing w:line="480" w:lineRule="auto"/>
              <w:ind w:firstLine="720"/>
              <w:rPr>
                <w:rFonts w:asciiTheme="majorBidi" w:hAnsiTheme="majorBidi" w:cstheme="majorBidi"/>
                <w:lang w:eastAsia="en-US"/>
              </w:rPr>
            </w:pPr>
            <w:r w:rsidRPr="006E5620">
              <w:rPr>
                <w:rFonts w:asciiTheme="majorBidi" w:hAnsiTheme="majorBidi" w:cstheme="majorBidi"/>
                <w:lang w:eastAsia="en-US"/>
              </w:rPr>
              <w:t>This can be done with his wife as well as his family members – preferrable one-by-one to allow for privacy and comfortability in communicating each of their perception and belief systems especially regarding situations as the end-of-life stage of their family member</w:t>
            </w:r>
            <w:r w:rsidR="6F70F64C" w:rsidRPr="006E5620">
              <w:rPr>
                <w:rFonts w:asciiTheme="majorBidi" w:hAnsiTheme="majorBidi" w:cstheme="majorBidi"/>
                <w:lang w:eastAsia="en-US"/>
              </w:rPr>
              <w:t xml:space="preserve"> (Thiel, Harden, Brazier, Marks, &amp; Smith, 2020)</w:t>
            </w:r>
            <w:r w:rsidRPr="006E5620">
              <w:rPr>
                <w:rFonts w:asciiTheme="majorBidi" w:hAnsiTheme="majorBidi" w:cstheme="majorBidi"/>
                <w:lang w:eastAsia="en-US"/>
              </w:rPr>
              <w:t>.</w:t>
            </w:r>
          </w:p>
          <w:p w14:paraId="4B1F511A" w14:textId="5F7B89B7" w:rsidR="00C72265" w:rsidRPr="006E5620" w:rsidRDefault="35DD1DCB" w:rsidP="006E5620">
            <w:pPr>
              <w:spacing w:line="480" w:lineRule="auto"/>
              <w:ind w:firstLine="720"/>
              <w:rPr>
                <w:rFonts w:asciiTheme="majorBidi" w:hAnsiTheme="majorBidi" w:cstheme="majorBidi"/>
                <w:lang w:eastAsia="en-US"/>
              </w:rPr>
            </w:pPr>
            <w:r w:rsidRPr="006E5620">
              <w:rPr>
                <w:rFonts w:asciiTheme="majorBidi" w:hAnsiTheme="majorBidi" w:cstheme="majorBidi"/>
                <w:lang w:eastAsia="en-US"/>
              </w:rPr>
              <w:t xml:space="preserve">This will also help the Palliative Care Team build an insight on </w:t>
            </w:r>
            <w:r w:rsidR="08E695BE" w:rsidRPr="006E5620">
              <w:rPr>
                <w:rFonts w:asciiTheme="majorBidi" w:hAnsiTheme="majorBidi" w:cstheme="majorBidi"/>
                <w:lang w:eastAsia="en-US"/>
              </w:rPr>
              <w:t>what</w:t>
            </w:r>
            <w:r w:rsidRPr="006E5620">
              <w:rPr>
                <w:rFonts w:asciiTheme="majorBidi" w:hAnsiTheme="majorBidi" w:cstheme="majorBidi"/>
                <w:lang w:eastAsia="en-US"/>
              </w:rPr>
              <w:t xml:space="preserve"> the family </w:t>
            </w:r>
            <w:r w:rsidR="10525EAF" w:rsidRPr="006E5620">
              <w:rPr>
                <w:rFonts w:asciiTheme="majorBidi" w:hAnsiTheme="majorBidi" w:cstheme="majorBidi"/>
                <w:lang w:eastAsia="en-US"/>
              </w:rPr>
              <w:t xml:space="preserve">wants </w:t>
            </w:r>
            <w:r w:rsidRPr="006E5620">
              <w:rPr>
                <w:rFonts w:asciiTheme="majorBidi" w:hAnsiTheme="majorBidi" w:cstheme="majorBidi"/>
                <w:lang w:eastAsia="en-US"/>
              </w:rPr>
              <w:t xml:space="preserve">to know, and what </w:t>
            </w:r>
            <w:r w:rsidR="54EC5824" w:rsidRPr="006E5620">
              <w:rPr>
                <w:rFonts w:asciiTheme="majorBidi" w:hAnsiTheme="majorBidi" w:cstheme="majorBidi"/>
                <w:lang w:eastAsia="en-US"/>
              </w:rPr>
              <w:lastRenderedPageBreak/>
              <w:t>they do</w:t>
            </w:r>
            <w:r w:rsidRPr="006E5620">
              <w:rPr>
                <w:rFonts w:asciiTheme="majorBidi" w:hAnsiTheme="majorBidi" w:cstheme="majorBidi"/>
                <w:lang w:eastAsia="en-US"/>
              </w:rPr>
              <w:t xml:space="preserve"> not want to know regarding his care plan, as the team incorporates these interview questions </w:t>
            </w:r>
            <w:r w:rsidR="23908C7F" w:rsidRPr="006E5620">
              <w:rPr>
                <w:rFonts w:asciiTheme="majorBidi" w:hAnsiTheme="majorBidi" w:cstheme="majorBidi"/>
                <w:lang w:eastAsia="en-US"/>
              </w:rPr>
              <w:t>into</w:t>
            </w:r>
            <w:r w:rsidRPr="006E5620">
              <w:rPr>
                <w:rFonts w:asciiTheme="majorBidi" w:hAnsiTheme="majorBidi" w:cstheme="majorBidi"/>
                <w:lang w:eastAsia="en-US"/>
              </w:rPr>
              <w:t xml:space="preserve"> the cultural-focused discussion</w:t>
            </w:r>
            <w:r w:rsidR="68898510" w:rsidRPr="006E5620">
              <w:rPr>
                <w:rFonts w:asciiTheme="majorBidi" w:hAnsiTheme="majorBidi" w:cstheme="majorBidi"/>
                <w:lang w:eastAsia="en-US"/>
              </w:rPr>
              <w:t xml:space="preserve"> (Huang, Tai, Longcoy, &amp; McMillan, 2022)</w:t>
            </w:r>
            <w:r w:rsidRPr="006E5620">
              <w:rPr>
                <w:rFonts w:asciiTheme="majorBidi" w:hAnsiTheme="majorBidi" w:cstheme="majorBidi"/>
                <w:lang w:eastAsia="en-US"/>
              </w:rPr>
              <w:t xml:space="preserve">. </w:t>
            </w:r>
          </w:p>
        </w:tc>
      </w:tr>
    </w:tbl>
    <w:p w14:paraId="65F9C3DC" w14:textId="77777777" w:rsidR="000548D6" w:rsidRPr="000A04B0" w:rsidRDefault="000548D6" w:rsidP="006E5620">
      <w:pPr>
        <w:spacing w:line="480" w:lineRule="auto"/>
        <w:rPr>
          <w:rFonts w:asciiTheme="majorBidi" w:hAnsiTheme="majorBidi" w:cstheme="majorBidi"/>
        </w:rPr>
      </w:pPr>
    </w:p>
    <w:p w14:paraId="786AEB77" w14:textId="1D6D0BF0" w:rsidR="00C72265" w:rsidRPr="000A04B0" w:rsidRDefault="6F109B03" w:rsidP="006E5620">
      <w:pPr>
        <w:numPr>
          <w:ilvl w:val="0"/>
          <w:numId w:val="9"/>
        </w:numPr>
        <w:spacing w:line="480" w:lineRule="auto"/>
        <w:rPr>
          <w:rFonts w:asciiTheme="majorBidi" w:hAnsiTheme="majorBidi" w:cstheme="majorBidi"/>
          <w:b/>
          <w:bCs/>
        </w:rPr>
      </w:pPr>
      <w:r w:rsidRPr="000A04B0">
        <w:rPr>
          <w:rFonts w:asciiTheme="majorBidi" w:hAnsiTheme="majorBidi" w:cstheme="majorBidi"/>
          <w:b/>
          <w:bCs/>
        </w:rPr>
        <w:t>Develop 3</w:t>
      </w:r>
      <w:r w:rsidR="368E8F26" w:rsidRPr="000A04B0">
        <w:rPr>
          <w:rFonts w:asciiTheme="majorBidi" w:hAnsiTheme="majorBidi" w:cstheme="majorBidi"/>
          <w:b/>
          <w:bCs/>
        </w:rPr>
        <w:t xml:space="preserve"> </w:t>
      </w:r>
      <w:r w:rsidR="30C0969A" w:rsidRPr="000A04B0">
        <w:rPr>
          <w:rFonts w:asciiTheme="majorBidi" w:hAnsiTheme="majorBidi" w:cstheme="majorBidi"/>
          <w:b/>
          <w:bCs/>
        </w:rPr>
        <w:t xml:space="preserve">palliative care-focused </w:t>
      </w:r>
      <w:r w:rsidRPr="000A04B0">
        <w:rPr>
          <w:rFonts w:asciiTheme="majorBidi" w:hAnsiTheme="majorBidi" w:cstheme="majorBidi"/>
          <w:b/>
          <w:bCs/>
        </w:rPr>
        <w:t>diagnostic statements based on the data</w:t>
      </w:r>
      <w:r w:rsidR="5A1D31A1" w:rsidRPr="000A04B0">
        <w:rPr>
          <w:rFonts w:asciiTheme="majorBidi" w:hAnsiTheme="majorBidi" w:cstheme="majorBidi"/>
          <w:b/>
          <w:bCs/>
        </w:rPr>
        <w:t xml:space="preserve"> provided in the case</w:t>
      </w:r>
      <w:r w:rsidR="0D601E9E" w:rsidRPr="000A04B0">
        <w:rPr>
          <w:rFonts w:asciiTheme="majorBidi" w:hAnsiTheme="majorBidi" w:cstheme="majorBidi"/>
          <w:b/>
          <w:bCs/>
        </w:rPr>
        <w:t xml:space="preserve">. </w:t>
      </w:r>
      <w:r w:rsidR="7BCAF9B4" w:rsidRPr="000A04B0">
        <w:rPr>
          <w:rFonts w:asciiTheme="majorBidi" w:hAnsiTheme="majorBidi" w:cstheme="majorBidi"/>
          <w:b/>
          <w:bCs/>
        </w:rPr>
        <w:t>Formulate as RED (response, etiology, defining characteristics). Identify</w:t>
      </w:r>
      <w:r w:rsidR="0D601E9E" w:rsidRPr="000A04B0">
        <w:rPr>
          <w:rFonts w:asciiTheme="majorBidi" w:hAnsiTheme="majorBidi" w:cstheme="majorBidi"/>
          <w:b/>
          <w:bCs/>
        </w:rPr>
        <w:t xml:space="preserve"> </w:t>
      </w:r>
      <w:r w:rsidR="68FF66B9" w:rsidRPr="000A04B0">
        <w:rPr>
          <w:rFonts w:asciiTheme="majorBidi" w:hAnsiTheme="majorBidi" w:cstheme="majorBidi"/>
          <w:b/>
          <w:bCs/>
        </w:rPr>
        <w:t xml:space="preserve">all relevant </w:t>
      </w:r>
      <w:r w:rsidR="0D601E9E" w:rsidRPr="000A04B0">
        <w:rPr>
          <w:rFonts w:asciiTheme="majorBidi" w:hAnsiTheme="majorBidi" w:cstheme="majorBidi"/>
          <w:b/>
          <w:bCs/>
        </w:rPr>
        <w:t>palliative care domains and list the</w:t>
      </w:r>
      <w:r w:rsidR="5A1D31A1" w:rsidRPr="000A04B0">
        <w:rPr>
          <w:rFonts w:asciiTheme="majorBidi" w:hAnsiTheme="majorBidi" w:cstheme="majorBidi"/>
          <w:b/>
          <w:bCs/>
        </w:rPr>
        <w:t xml:space="preserve"> diagnostic statements</w:t>
      </w:r>
      <w:r w:rsidR="0D601E9E" w:rsidRPr="000A04B0">
        <w:rPr>
          <w:rFonts w:asciiTheme="majorBidi" w:hAnsiTheme="majorBidi" w:cstheme="majorBidi"/>
          <w:b/>
          <w:bCs/>
        </w:rPr>
        <w:t xml:space="preserve"> in priority</w:t>
      </w:r>
      <w:r w:rsidR="6B782F80" w:rsidRPr="000A04B0">
        <w:rPr>
          <w:rFonts w:asciiTheme="majorBidi" w:hAnsiTheme="majorBidi" w:cstheme="majorBidi"/>
          <w:b/>
          <w:bCs/>
        </w:rPr>
        <w:t xml:space="preserve"> order</w:t>
      </w:r>
      <w:r w:rsidR="4B4D0F5B" w:rsidRPr="000A04B0">
        <w:rPr>
          <w:rFonts w:asciiTheme="majorBidi" w:hAnsiTheme="majorBidi" w:cstheme="majorBidi"/>
          <w:b/>
          <w:bCs/>
        </w:rPr>
        <w:t>.</w:t>
      </w:r>
      <w:r w:rsidR="0D601E9E" w:rsidRPr="000A04B0">
        <w:rPr>
          <w:rFonts w:asciiTheme="majorBidi" w:hAnsiTheme="majorBidi" w:cstheme="majorBidi"/>
          <w:b/>
          <w:bCs/>
        </w:rPr>
        <w:t xml:space="preserve"> </w:t>
      </w:r>
      <w:r w:rsidR="5A1D31A1" w:rsidRPr="000A04B0">
        <w:rPr>
          <w:rFonts w:asciiTheme="majorBidi" w:hAnsiTheme="majorBidi" w:cstheme="majorBidi"/>
          <w:b/>
          <w:bCs/>
        </w:rPr>
        <w:t xml:space="preserve">  </w:t>
      </w:r>
      <w:r w:rsidR="34098B1E" w:rsidRPr="000A04B0">
        <w:rPr>
          <w:rFonts w:asciiTheme="majorBidi" w:hAnsiTheme="majorBidi" w:cstheme="majorBidi"/>
          <w:b/>
          <w:bCs/>
        </w:rPr>
        <w:t>Provide rationale for your ranking</w:t>
      </w:r>
      <w:r w:rsidR="71390291" w:rsidRPr="000A04B0">
        <w:rPr>
          <w:rFonts w:asciiTheme="majorBidi" w:hAnsiTheme="majorBidi" w:cstheme="majorBid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3573"/>
        <w:gridCol w:w="3127"/>
        <w:gridCol w:w="5208"/>
      </w:tblGrid>
      <w:tr w:rsidR="000A04B0" w:rsidRPr="000A04B0" w14:paraId="470DB950" w14:textId="77777777" w:rsidTr="00E577FB">
        <w:trPr>
          <w:trHeight w:val="224"/>
        </w:trPr>
        <w:tc>
          <w:tcPr>
            <w:tcW w:w="1042" w:type="dxa"/>
            <w:shd w:val="clear" w:color="auto" w:fill="D9D9D9" w:themeFill="background1" w:themeFillShade="D9"/>
          </w:tcPr>
          <w:p w14:paraId="7DF4E37C" w14:textId="77777777" w:rsidR="00C72265" w:rsidRPr="000A04B0" w:rsidRDefault="00C72265" w:rsidP="006E5620">
            <w:pPr>
              <w:spacing w:line="480" w:lineRule="auto"/>
              <w:jc w:val="center"/>
              <w:rPr>
                <w:rFonts w:asciiTheme="majorBidi" w:hAnsiTheme="majorBidi" w:cstheme="majorBidi"/>
                <w:b/>
                <w:bCs/>
                <w:lang w:eastAsia="en-US"/>
              </w:rPr>
            </w:pPr>
          </w:p>
        </w:tc>
        <w:tc>
          <w:tcPr>
            <w:tcW w:w="3573" w:type="dxa"/>
            <w:shd w:val="clear" w:color="auto" w:fill="D9D9D9" w:themeFill="background1" w:themeFillShade="D9"/>
          </w:tcPr>
          <w:p w14:paraId="28692460" w14:textId="77777777" w:rsidR="00C72265" w:rsidRPr="000A04B0" w:rsidRDefault="5A1D31A1"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Diagnostic Statement</w:t>
            </w:r>
          </w:p>
        </w:tc>
        <w:tc>
          <w:tcPr>
            <w:tcW w:w="3127" w:type="dxa"/>
            <w:shd w:val="clear" w:color="auto" w:fill="D9D9D9" w:themeFill="background1" w:themeFillShade="D9"/>
          </w:tcPr>
          <w:p w14:paraId="2CF15B5B" w14:textId="77260AEB" w:rsidR="00C72265" w:rsidRPr="000A04B0" w:rsidRDefault="5A1D31A1"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Palliative Care Domain</w:t>
            </w:r>
            <w:r w:rsidR="34098B1E" w:rsidRPr="000A04B0">
              <w:rPr>
                <w:rFonts w:asciiTheme="majorBidi" w:hAnsiTheme="majorBidi" w:cstheme="majorBidi"/>
                <w:b/>
                <w:bCs/>
                <w:lang w:eastAsia="en-US"/>
              </w:rPr>
              <w:t>(s)</w:t>
            </w:r>
          </w:p>
        </w:tc>
        <w:tc>
          <w:tcPr>
            <w:tcW w:w="5208" w:type="dxa"/>
            <w:shd w:val="clear" w:color="auto" w:fill="D9D9D9" w:themeFill="background1" w:themeFillShade="D9"/>
          </w:tcPr>
          <w:p w14:paraId="7B43B2C9" w14:textId="77777777" w:rsidR="00C72265" w:rsidRPr="000A04B0" w:rsidRDefault="34098B1E"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Rationale for Ranking</w:t>
            </w:r>
          </w:p>
        </w:tc>
      </w:tr>
      <w:tr w:rsidR="000A04B0" w:rsidRPr="000A04B0" w14:paraId="0135CBF0" w14:textId="77777777" w:rsidTr="00E577FB">
        <w:trPr>
          <w:trHeight w:val="300"/>
        </w:trPr>
        <w:tc>
          <w:tcPr>
            <w:tcW w:w="1042" w:type="dxa"/>
          </w:tcPr>
          <w:p w14:paraId="21FA6016" w14:textId="77777777" w:rsidR="00C72265" w:rsidRPr="000A04B0" w:rsidRDefault="5A1D31A1" w:rsidP="006E5620">
            <w:pPr>
              <w:spacing w:line="480" w:lineRule="auto"/>
              <w:rPr>
                <w:rFonts w:asciiTheme="majorBidi" w:hAnsiTheme="majorBidi" w:cstheme="majorBidi"/>
                <w:lang w:eastAsia="en-US"/>
              </w:rPr>
            </w:pPr>
            <w:r w:rsidRPr="000A04B0">
              <w:rPr>
                <w:rFonts w:asciiTheme="majorBidi" w:hAnsiTheme="majorBidi" w:cstheme="majorBidi"/>
                <w:lang w:eastAsia="en-US"/>
              </w:rPr>
              <w:t>1.</w:t>
            </w:r>
          </w:p>
        </w:tc>
        <w:tc>
          <w:tcPr>
            <w:tcW w:w="3573" w:type="dxa"/>
          </w:tcPr>
          <w:p w14:paraId="44FB30F8" w14:textId="12042D48" w:rsidR="00C72265" w:rsidRPr="000A04B0" w:rsidRDefault="348BA1EA" w:rsidP="006E5620">
            <w:pPr>
              <w:spacing w:line="480" w:lineRule="auto"/>
              <w:rPr>
                <w:rFonts w:asciiTheme="majorBidi" w:hAnsiTheme="majorBidi" w:cstheme="majorBidi"/>
                <w:lang w:eastAsia="en-US"/>
              </w:rPr>
            </w:pPr>
            <w:r w:rsidRPr="000A04B0">
              <w:rPr>
                <w:rFonts w:asciiTheme="majorBidi" w:hAnsiTheme="majorBidi" w:cstheme="majorBidi"/>
                <w:lang w:eastAsia="en-US"/>
              </w:rPr>
              <w:t>Impaired c</w:t>
            </w:r>
            <w:r w:rsidR="12AE4733" w:rsidRPr="000A04B0">
              <w:rPr>
                <w:rFonts w:asciiTheme="majorBidi" w:hAnsiTheme="majorBidi" w:cstheme="majorBidi"/>
                <w:lang w:eastAsia="en-US"/>
              </w:rPr>
              <w:t xml:space="preserve">ommunication </w:t>
            </w:r>
            <w:r w:rsidR="7CF7365B" w:rsidRPr="000A04B0">
              <w:rPr>
                <w:rFonts w:asciiTheme="majorBidi" w:hAnsiTheme="majorBidi" w:cstheme="majorBidi"/>
                <w:lang w:eastAsia="en-US"/>
              </w:rPr>
              <w:t>related to speech impairment and cognitive decline as evidence by</w:t>
            </w:r>
            <w:r w:rsidR="338A6E04" w:rsidRPr="000A04B0">
              <w:rPr>
                <w:rFonts w:asciiTheme="majorBidi" w:hAnsiTheme="majorBidi" w:cstheme="majorBidi"/>
                <w:lang w:eastAsia="en-US"/>
              </w:rPr>
              <w:t xml:space="preserve"> progressive </w:t>
            </w:r>
            <w:proofErr w:type="gramStart"/>
            <w:r w:rsidR="338A6E04" w:rsidRPr="000A04B0">
              <w:rPr>
                <w:rFonts w:asciiTheme="majorBidi" w:hAnsiTheme="majorBidi" w:cstheme="majorBidi"/>
                <w:lang w:eastAsia="en-US"/>
              </w:rPr>
              <w:t>confusion</w:t>
            </w:r>
            <w:proofErr w:type="gramEnd"/>
            <w:r w:rsidR="7CF7365B" w:rsidRPr="000A04B0">
              <w:rPr>
                <w:rFonts w:asciiTheme="majorBidi" w:hAnsiTheme="majorBidi" w:cstheme="majorBidi"/>
                <w:lang w:eastAsia="en-US"/>
              </w:rPr>
              <w:t xml:space="preserve"> </w:t>
            </w:r>
          </w:p>
          <w:p w14:paraId="1DA6542E" w14:textId="77777777" w:rsidR="00C72265" w:rsidRPr="000A04B0" w:rsidRDefault="00C72265" w:rsidP="006E5620">
            <w:pPr>
              <w:spacing w:line="480" w:lineRule="auto"/>
              <w:rPr>
                <w:rFonts w:asciiTheme="majorBidi" w:hAnsiTheme="majorBidi" w:cstheme="majorBidi"/>
                <w:lang w:eastAsia="en-US"/>
              </w:rPr>
            </w:pPr>
          </w:p>
        </w:tc>
        <w:tc>
          <w:tcPr>
            <w:tcW w:w="3127" w:type="dxa"/>
          </w:tcPr>
          <w:p w14:paraId="3041E394" w14:textId="05CA4EF2" w:rsidR="00C72265" w:rsidRPr="000A04B0" w:rsidRDefault="1F25DB43" w:rsidP="006E5620">
            <w:pPr>
              <w:spacing w:line="480" w:lineRule="auto"/>
              <w:ind w:left="360"/>
              <w:rPr>
                <w:rFonts w:asciiTheme="majorBidi" w:hAnsiTheme="majorBidi" w:cstheme="majorBidi"/>
                <w:lang w:eastAsia="en-US"/>
              </w:rPr>
            </w:pPr>
            <w:r w:rsidRPr="000A04B0">
              <w:rPr>
                <w:rFonts w:asciiTheme="majorBidi" w:hAnsiTheme="majorBidi" w:cstheme="majorBidi"/>
                <w:lang w:eastAsia="en-US"/>
              </w:rPr>
              <w:t>Psychological, physical</w:t>
            </w:r>
          </w:p>
        </w:tc>
        <w:tc>
          <w:tcPr>
            <w:tcW w:w="5208" w:type="dxa"/>
          </w:tcPr>
          <w:p w14:paraId="42C6D796" w14:textId="59C0F21B" w:rsidR="00C72265" w:rsidRPr="000A04B0" w:rsidRDefault="764FA591" w:rsidP="006E5620">
            <w:pPr>
              <w:spacing w:line="480" w:lineRule="auto"/>
              <w:ind w:left="360"/>
              <w:rPr>
                <w:rFonts w:asciiTheme="majorBidi" w:hAnsiTheme="majorBidi" w:cstheme="majorBidi"/>
                <w:lang w:eastAsia="en-US"/>
              </w:rPr>
            </w:pPr>
            <w:r w:rsidRPr="000A04B0">
              <w:rPr>
                <w:rFonts w:asciiTheme="majorBidi" w:hAnsiTheme="majorBidi" w:cstheme="majorBidi"/>
                <w:lang w:eastAsia="en-US"/>
              </w:rPr>
              <w:t xml:space="preserve">This is the most important aspect of his care. It places a limitation on his involvement because it is now harder to have him voice what he wants and </w:t>
            </w:r>
            <w:r w:rsidR="1A29619E" w:rsidRPr="000A04B0">
              <w:rPr>
                <w:rFonts w:asciiTheme="majorBidi" w:hAnsiTheme="majorBidi" w:cstheme="majorBidi"/>
                <w:lang w:eastAsia="en-US"/>
              </w:rPr>
              <w:t>express himself on how he wants to live his last days.</w:t>
            </w:r>
          </w:p>
        </w:tc>
      </w:tr>
      <w:tr w:rsidR="000A04B0" w:rsidRPr="000A04B0" w14:paraId="47886996" w14:textId="77777777" w:rsidTr="00E577FB">
        <w:trPr>
          <w:trHeight w:val="300"/>
        </w:trPr>
        <w:tc>
          <w:tcPr>
            <w:tcW w:w="1042" w:type="dxa"/>
          </w:tcPr>
          <w:p w14:paraId="41BD3FC6" w14:textId="77777777" w:rsidR="00C72265" w:rsidRPr="000A04B0" w:rsidRDefault="5A1D31A1"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2.</w:t>
            </w:r>
          </w:p>
          <w:p w14:paraId="6E1831B3" w14:textId="77777777" w:rsidR="00C72265" w:rsidRPr="000A04B0" w:rsidRDefault="00C72265" w:rsidP="006E5620">
            <w:pPr>
              <w:spacing w:line="480" w:lineRule="auto"/>
              <w:rPr>
                <w:rFonts w:asciiTheme="majorBidi" w:hAnsiTheme="majorBidi" w:cstheme="majorBidi"/>
                <w:lang w:eastAsia="en-US"/>
              </w:rPr>
            </w:pPr>
          </w:p>
        </w:tc>
        <w:tc>
          <w:tcPr>
            <w:tcW w:w="3573" w:type="dxa"/>
          </w:tcPr>
          <w:p w14:paraId="54E11D2A" w14:textId="7CFCEEA6" w:rsidR="00C72265" w:rsidRPr="000A04B0" w:rsidRDefault="0963096A"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Compromised family coping </w:t>
            </w:r>
            <w:r w:rsidR="0E619948" w:rsidRPr="000A04B0">
              <w:rPr>
                <w:rFonts w:asciiTheme="majorBidi" w:hAnsiTheme="majorBidi" w:cstheme="majorBidi"/>
                <w:lang w:eastAsia="en-US"/>
              </w:rPr>
              <w:t xml:space="preserve">related to </w:t>
            </w:r>
            <w:r w:rsidR="756B39F6" w:rsidRPr="000A04B0">
              <w:rPr>
                <w:rFonts w:asciiTheme="majorBidi" w:hAnsiTheme="majorBidi" w:cstheme="majorBidi"/>
                <w:lang w:eastAsia="en-US"/>
              </w:rPr>
              <w:t xml:space="preserve">Pedro’s wife </w:t>
            </w:r>
            <w:r w:rsidR="7C3209D3" w:rsidRPr="000A04B0">
              <w:rPr>
                <w:rFonts w:asciiTheme="majorBidi" w:hAnsiTheme="majorBidi" w:cstheme="majorBidi"/>
                <w:lang w:eastAsia="en-US"/>
              </w:rPr>
              <w:t xml:space="preserve">feeling guilt </w:t>
            </w:r>
            <w:r w:rsidR="756B39F6" w:rsidRPr="000A04B0">
              <w:rPr>
                <w:rFonts w:asciiTheme="majorBidi" w:hAnsiTheme="majorBidi" w:cstheme="majorBidi"/>
                <w:lang w:eastAsia="en-US"/>
              </w:rPr>
              <w:t xml:space="preserve">as evidenced by her wanting to have him receive care at home despite her own </w:t>
            </w:r>
            <w:r w:rsidR="48C6740B" w:rsidRPr="000A04B0">
              <w:rPr>
                <w:rFonts w:asciiTheme="majorBidi" w:hAnsiTheme="majorBidi" w:cstheme="majorBidi"/>
                <w:lang w:eastAsia="en-US"/>
              </w:rPr>
              <w:t>limitations</w:t>
            </w:r>
          </w:p>
        </w:tc>
        <w:tc>
          <w:tcPr>
            <w:tcW w:w="3127" w:type="dxa"/>
          </w:tcPr>
          <w:p w14:paraId="31126E5D" w14:textId="52132112" w:rsidR="00C72265" w:rsidRPr="000A04B0" w:rsidRDefault="48C6740B" w:rsidP="006E5620">
            <w:pPr>
              <w:spacing w:line="480" w:lineRule="auto"/>
              <w:ind w:left="360"/>
              <w:rPr>
                <w:rFonts w:asciiTheme="majorBidi" w:hAnsiTheme="majorBidi" w:cstheme="majorBidi"/>
                <w:lang w:eastAsia="en-US"/>
              </w:rPr>
            </w:pPr>
            <w:r w:rsidRPr="000A04B0">
              <w:rPr>
                <w:rFonts w:asciiTheme="majorBidi" w:hAnsiTheme="majorBidi" w:cstheme="majorBidi"/>
                <w:lang w:eastAsia="en-US"/>
              </w:rPr>
              <w:t>Social, psychosocial, End of life/disease management</w:t>
            </w:r>
          </w:p>
        </w:tc>
        <w:tc>
          <w:tcPr>
            <w:tcW w:w="5208" w:type="dxa"/>
          </w:tcPr>
          <w:p w14:paraId="2DE403A5" w14:textId="4263209A" w:rsidR="00C72265" w:rsidRPr="000A04B0" w:rsidRDefault="67435E4C" w:rsidP="006E5620">
            <w:pPr>
              <w:spacing w:line="480" w:lineRule="auto"/>
              <w:ind w:left="360"/>
              <w:rPr>
                <w:rFonts w:asciiTheme="majorBidi" w:hAnsiTheme="majorBidi" w:cstheme="majorBidi"/>
                <w:lang w:eastAsia="en-US"/>
              </w:rPr>
            </w:pPr>
            <w:r w:rsidRPr="000A04B0">
              <w:rPr>
                <w:rFonts w:asciiTheme="majorBidi" w:hAnsiTheme="majorBidi" w:cstheme="majorBidi"/>
                <w:lang w:eastAsia="en-US"/>
              </w:rPr>
              <w:t xml:space="preserve">His family’s support plays a major role in his care. He feels he has achieved a full life in relation to the </w:t>
            </w:r>
            <w:r w:rsidR="4D8D0149" w:rsidRPr="000A04B0">
              <w:rPr>
                <w:rFonts w:asciiTheme="majorBidi" w:hAnsiTheme="majorBidi" w:cstheme="majorBidi"/>
                <w:lang w:eastAsia="en-US"/>
              </w:rPr>
              <w:t>accomplishments</w:t>
            </w:r>
            <w:r w:rsidRPr="000A04B0">
              <w:rPr>
                <w:rFonts w:asciiTheme="majorBidi" w:hAnsiTheme="majorBidi" w:cstheme="majorBidi"/>
                <w:lang w:eastAsia="en-US"/>
              </w:rPr>
              <w:t xml:space="preserve"> of his children</w:t>
            </w:r>
            <w:r w:rsidR="29F1C17C" w:rsidRPr="000A04B0">
              <w:rPr>
                <w:rFonts w:asciiTheme="majorBidi" w:hAnsiTheme="majorBidi" w:cstheme="majorBidi"/>
                <w:lang w:eastAsia="en-US"/>
              </w:rPr>
              <w:t xml:space="preserve">. </w:t>
            </w:r>
            <w:r w:rsidR="21EF3C01" w:rsidRPr="000A04B0">
              <w:rPr>
                <w:rFonts w:asciiTheme="majorBidi" w:hAnsiTheme="majorBidi" w:cstheme="majorBidi"/>
                <w:lang w:eastAsia="en-US"/>
              </w:rPr>
              <w:t>Rejecting his decision will affect how he copes and may end up feeling guilt himself</w:t>
            </w:r>
            <w:r w:rsidR="29F1C17C" w:rsidRPr="000A04B0">
              <w:rPr>
                <w:rFonts w:asciiTheme="majorBidi" w:hAnsiTheme="majorBidi" w:cstheme="majorBidi"/>
                <w:lang w:eastAsia="en-US"/>
              </w:rPr>
              <w:t xml:space="preserve"> </w:t>
            </w:r>
            <w:r w:rsidR="7FEBFC89" w:rsidRPr="000A04B0">
              <w:rPr>
                <w:rFonts w:asciiTheme="majorBidi" w:hAnsiTheme="majorBidi" w:cstheme="majorBidi"/>
                <w:lang w:eastAsia="en-US"/>
              </w:rPr>
              <w:t>and conflict with his own further decisions.</w:t>
            </w:r>
          </w:p>
        </w:tc>
      </w:tr>
      <w:tr w:rsidR="000A04B0" w:rsidRPr="000A04B0" w14:paraId="1F75A9DD" w14:textId="77777777" w:rsidTr="00E577FB">
        <w:trPr>
          <w:trHeight w:val="300"/>
        </w:trPr>
        <w:tc>
          <w:tcPr>
            <w:tcW w:w="1042" w:type="dxa"/>
          </w:tcPr>
          <w:p w14:paraId="41B07F09" w14:textId="77777777" w:rsidR="00C72265" w:rsidRPr="000A04B0" w:rsidRDefault="5A1D31A1" w:rsidP="006E5620">
            <w:pPr>
              <w:spacing w:line="480" w:lineRule="auto"/>
              <w:rPr>
                <w:rFonts w:asciiTheme="majorBidi" w:hAnsiTheme="majorBidi" w:cstheme="majorBidi"/>
                <w:lang w:eastAsia="en-US"/>
              </w:rPr>
            </w:pPr>
            <w:r w:rsidRPr="000A04B0">
              <w:rPr>
                <w:rFonts w:asciiTheme="majorBidi" w:hAnsiTheme="majorBidi" w:cstheme="majorBidi"/>
                <w:lang w:eastAsia="en-US"/>
              </w:rPr>
              <w:t>3.</w:t>
            </w:r>
          </w:p>
          <w:p w14:paraId="62431CDC" w14:textId="77777777" w:rsidR="00C72265" w:rsidRPr="000A04B0" w:rsidRDefault="00C72265" w:rsidP="006E5620">
            <w:pPr>
              <w:spacing w:line="480" w:lineRule="auto"/>
              <w:rPr>
                <w:rFonts w:asciiTheme="majorBidi" w:hAnsiTheme="majorBidi" w:cstheme="majorBidi"/>
                <w:lang w:eastAsia="en-US"/>
              </w:rPr>
            </w:pPr>
          </w:p>
        </w:tc>
        <w:tc>
          <w:tcPr>
            <w:tcW w:w="3573" w:type="dxa"/>
          </w:tcPr>
          <w:p w14:paraId="49E398E2" w14:textId="180B5D2A" w:rsidR="00C72265" w:rsidRPr="000A04B0" w:rsidRDefault="1D436A09"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Activity </w:t>
            </w:r>
            <w:r w:rsidR="36E760BA" w:rsidRPr="000A04B0">
              <w:rPr>
                <w:rFonts w:asciiTheme="majorBidi" w:hAnsiTheme="majorBidi" w:cstheme="majorBidi"/>
                <w:lang w:eastAsia="en-US"/>
              </w:rPr>
              <w:t>i</w:t>
            </w:r>
            <w:r w:rsidRPr="000A04B0">
              <w:rPr>
                <w:rFonts w:asciiTheme="majorBidi" w:hAnsiTheme="majorBidi" w:cstheme="majorBidi"/>
                <w:lang w:eastAsia="en-US"/>
              </w:rPr>
              <w:t xml:space="preserve">ntolerance related to weakness as evidenced by </w:t>
            </w:r>
            <w:r w:rsidR="2A1096D1" w:rsidRPr="000A04B0">
              <w:rPr>
                <w:rFonts w:asciiTheme="majorBidi" w:hAnsiTheme="majorBidi" w:cstheme="majorBidi"/>
                <w:lang w:eastAsia="en-US"/>
              </w:rPr>
              <w:t xml:space="preserve">cognitive decline </w:t>
            </w:r>
            <w:r w:rsidR="41B37E71" w:rsidRPr="000A04B0">
              <w:rPr>
                <w:rFonts w:asciiTheme="majorBidi" w:hAnsiTheme="majorBidi" w:cstheme="majorBidi"/>
                <w:lang w:eastAsia="en-US"/>
              </w:rPr>
              <w:t>and</w:t>
            </w:r>
            <w:r w:rsidR="2A1096D1" w:rsidRPr="000A04B0">
              <w:rPr>
                <w:rFonts w:asciiTheme="majorBidi" w:hAnsiTheme="majorBidi" w:cstheme="majorBidi"/>
                <w:lang w:eastAsia="en-US"/>
              </w:rPr>
              <w:t xml:space="preserve"> </w:t>
            </w:r>
            <w:r w:rsidRPr="000A04B0">
              <w:rPr>
                <w:rFonts w:asciiTheme="majorBidi" w:hAnsiTheme="majorBidi" w:cstheme="majorBidi"/>
                <w:lang w:eastAsia="en-US"/>
              </w:rPr>
              <w:t xml:space="preserve">increase in falls while mobilizing </w:t>
            </w:r>
            <w:r w:rsidR="6A54AE75" w:rsidRPr="000A04B0">
              <w:rPr>
                <w:rFonts w:asciiTheme="majorBidi" w:hAnsiTheme="majorBidi" w:cstheme="majorBidi"/>
                <w:lang w:eastAsia="en-US"/>
              </w:rPr>
              <w:t>independently</w:t>
            </w:r>
            <w:r w:rsidRPr="000A04B0">
              <w:rPr>
                <w:rFonts w:asciiTheme="majorBidi" w:hAnsiTheme="majorBidi" w:cstheme="majorBidi"/>
                <w:lang w:eastAsia="en-US"/>
              </w:rPr>
              <w:t xml:space="preserve"> </w:t>
            </w:r>
          </w:p>
        </w:tc>
        <w:tc>
          <w:tcPr>
            <w:tcW w:w="3127" w:type="dxa"/>
          </w:tcPr>
          <w:p w14:paraId="16287F21" w14:textId="33650604" w:rsidR="00C72265" w:rsidRPr="000A04B0" w:rsidRDefault="1D436A09" w:rsidP="006E5620">
            <w:pPr>
              <w:spacing w:line="480" w:lineRule="auto"/>
              <w:ind w:left="360"/>
              <w:rPr>
                <w:rFonts w:asciiTheme="majorBidi" w:hAnsiTheme="majorBidi" w:cstheme="majorBidi"/>
                <w:lang w:eastAsia="en-US"/>
              </w:rPr>
            </w:pPr>
            <w:r w:rsidRPr="000A04B0">
              <w:rPr>
                <w:rFonts w:asciiTheme="majorBidi" w:hAnsiTheme="majorBidi" w:cstheme="majorBidi"/>
                <w:lang w:eastAsia="en-US"/>
              </w:rPr>
              <w:t>Physical</w:t>
            </w:r>
            <w:r w:rsidR="31D56C4D" w:rsidRPr="000A04B0">
              <w:rPr>
                <w:rFonts w:asciiTheme="majorBidi" w:hAnsiTheme="majorBidi" w:cstheme="majorBidi"/>
                <w:lang w:eastAsia="en-US"/>
              </w:rPr>
              <w:t>, disease management, practical</w:t>
            </w:r>
          </w:p>
        </w:tc>
        <w:tc>
          <w:tcPr>
            <w:tcW w:w="5208" w:type="dxa"/>
          </w:tcPr>
          <w:p w14:paraId="0CEE3402" w14:textId="7917259F" w:rsidR="00C72265" w:rsidRPr="000A04B0" w:rsidRDefault="3A54C9C6" w:rsidP="006E5620">
            <w:pPr>
              <w:spacing w:line="480" w:lineRule="auto"/>
              <w:ind w:left="360"/>
              <w:rPr>
                <w:rFonts w:asciiTheme="majorBidi" w:hAnsiTheme="majorBidi" w:cstheme="majorBidi"/>
                <w:lang w:eastAsia="en-US"/>
              </w:rPr>
            </w:pPr>
            <w:r w:rsidRPr="000A04B0">
              <w:rPr>
                <w:rFonts w:asciiTheme="majorBidi" w:hAnsiTheme="majorBidi" w:cstheme="majorBidi"/>
                <w:lang w:eastAsia="en-US"/>
              </w:rPr>
              <w:t>Pedro still wants to maintain a sense of independence but has shown he is too weak to do so.</w:t>
            </w:r>
            <w:r w:rsidR="304ACC1C" w:rsidRPr="000A04B0">
              <w:rPr>
                <w:rFonts w:asciiTheme="majorBidi" w:hAnsiTheme="majorBidi" w:cstheme="majorBidi"/>
                <w:lang w:eastAsia="en-US"/>
              </w:rPr>
              <w:t xml:space="preserve"> This may not allow him to complete other goals he may have</w:t>
            </w:r>
            <w:r w:rsidR="5D92721F" w:rsidRPr="000A04B0">
              <w:rPr>
                <w:rFonts w:asciiTheme="majorBidi" w:hAnsiTheme="majorBidi" w:cstheme="majorBidi"/>
                <w:lang w:eastAsia="en-US"/>
              </w:rPr>
              <w:t>.</w:t>
            </w:r>
          </w:p>
          <w:p w14:paraId="5BE93A62" w14:textId="3A5D52BB" w:rsidR="00C72265" w:rsidRPr="000A04B0" w:rsidRDefault="00C72265" w:rsidP="006E5620">
            <w:pPr>
              <w:spacing w:line="480" w:lineRule="auto"/>
              <w:ind w:left="360"/>
              <w:rPr>
                <w:rFonts w:asciiTheme="majorBidi" w:hAnsiTheme="majorBidi" w:cstheme="majorBidi"/>
                <w:i/>
                <w:iCs/>
                <w:lang w:eastAsia="en-US"/>
              </w:rPr>
            </w:pPr>
          </w:p>
        </w:tc>
      </w:tr>
    </w:tbl>
    <w:p w14:paraId="06CF1DCB" w14:textId="77777777" w:rsidR="00A14B61" w:rsidRPr="000A04B0" w:rsidRDefault="00A14B61" w:rsidP="006E5620">
      <w:pPr>
        <w:spacing w:line="480" w:lineRule="auto"/>
        <w:rPr>
          <w:rFonts w:asciiTheme="majorBidi" w:hAnsiTheme="majorBidi" w:cstheme="majorBidi"/>
          <w:b/>
          <w:bCs/>
        </w:rPr>
      </w:pPr>
    </w:p>
    <w:p w14:paraId="3EE443E7" w14:textId="77777777" w:rsidR="006D20C6" w:rsidRPr="000A04B0" w:rsidRDefault="551243FD"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C. </w:t>
      </w:r>
      <w:r w:rsidR="2F6846E6" w:rsidRPr="000A04B0">
        <w:rPr>
          <w:rFonts w:asciiTheme="majorBidi" w:hAnsiTheme="majorBidi" w:cstheme="majorBidi"/>
          <w:b/>
          <w:bCs/>
          <w:lang w:eastAsia="en-US"/>
        </w:rPr>
        <w:t>Responding</w:t>
      </w:r>
    </w:p>
    <w:p w14:paraId="57A29C71" w14:textId="147EFC1B" w:rsidR="005558D1" w:rsidRPr="000A04B0" w:rsidRDefault="3FBB7382"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Select one of the priority diagnoses</w:t>
      </w:r>
      <w:r w:rsidR="027B0806" w:rsidRPr="000A04B0">
        <w:rPr>
          <w:rFonts w:asciiTheme="majorBidi" w:hAnsiTheme="majorBidi" w:cstheme="majorBidi"/>
          <w:b/>
          <w:bCs/>
          <w:lang w:eastAsia="en-US"/>
        </w:rPr>
        <w:t xml:space="preserve">. </w:t>
      </w:r>
      <w:r w:rsidR="33FB0C5C" w:rsidRPr="000A04B0">
        <w:rPr>
          <w:rFonts w:asciiTheme="majorBidi" w:hAnsiTheme="majorBidi" w:cstheme="majorBidi"/>
          <w:b/>
          <w:bCs/>
          <w:lang w:eastAsia="en-US"/>
        </w:rPr>
        <w:t>C</w:t>
      </w:r>
      <w:r w:rsidR="36D00E82" w:rsidRPr="000A04B0">
        <w:rPr>
          <w:rFonts w:asciiTheme="majorBidi" w:hAnsiTheme="majorBidi" w:cstheme="majorBidi"/>
          <w:b/>
          <w:bCs/>
          <w:lang w:eastAsia="en-US"/>
        </w:rPr>
        <w:t xml:space="preserve">omplete a summary of the literature </w:t>
      </w:r>
      <w:r w:rsidR="636CF2E9" w:rsidRPr="000A04B0">
        <w:rPr>
          <w:rFonts w:asciiTheme="majorBidi" w:hAnsiTheme="majorBidi" w:cstheme="majorBidi"/>
          <w:b/>
          <w:bCs/>
          <w:lang w:eastAsia="en-US"/>
        </w:rPr>
        <w:t xml:space="preserve">(last five years) </w:t>
      </w:r>
      <w:r w:rsidR="36D00E82" w:rsidRPr="000A04B0">
        <w:rPr>
          <w:rFonts w:asciiTheme="majorBidi" w:hAnsiTheme="majorBidi" w:cstheme="majorBidi"/>
          <w:b/>
          <w:bCs/>
          <w:lang w:eastAsia="en-US"/>
        </w:rPr>
        <w:t xml:space="preserve">to inform </w:t>
      </w:r>
      <w:r w:rsidR="1ECC4BC5" w:rsidRPr="000A04B0">
        <w:rPr>
          <w:rFonts w:asciiTheme="majorBidi" w:hAnsiTheme="majorBidi" w:cstheme="majorBidi"/>
          <w:b/>
          <w:bCs/>
          <w:lang w:eastAsia="en-US"/>
        </w:rPr>
        <w:t xml:space="preserve">palliative care </w:t>
      </w:r>
      <w:r w:rsidR="36D00E82" w:rsidRPr="000A04B0">
        <w:rPr>
          <w:rFonts w:asciiTheme="majorBidi" w:hAnsiTheme="majorBidi" w:cstheme="majorBidi"/>
          <w:b/>
          <w:bCs/>
          <w:lang w:eastAsia="en-US"/>
        </w:rPr>
        <w:t>nursing intervention(s)</w:t>
      </w:r>
      <w:r w:rsidR="3E627D15" w:rsidRPr="000A04B0">
        <w:rPr>
          <w:rFonts w:asciiTheme="majorBidi" w:hAnsiTheme="majorBidi" w:cstheme="majorBidi"/>
          <w:b/>
          <w:bCs/>
          <w:lang w:eastAsia="en-US"/>
        </w:rPr>
        <w:t xml:space="preserve"> that are clearly related to the diagnostic statement</w:t>
      </w:r>
      <w:r w:rsidR="36D00E82" w:rsidRPr="000A04B0">
        <w:rPr>
          <w:rFonts w:asciiTheme="majorBidi" w:hAnsiTheme="majorBidi" w:cstheme="majorBidi"/>
          <w:b/>
          <w:bCs/>
          <w:lang w:eastAsia="en-US"/>
        </w:rPr>
        <w:t xml:space="preserve">. </w:t>
      </w:r>
    </w:p>
    <w:p w14:paraId="73C3D4F8" w14:textId="492EC834" w:rsidR="00AE7E57" w:rsidRPr="000A04B0" w:rsidRDefault="36D00E82" w:rsidP="006E5620">
      <w:pPr>
        <w:numPr>
          <w:ilvl w:val="0"/>
          <w:numId w:val="9"/>
        </w:num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 xml:space="preserve">Begin with stating your clinical question.  For example, “How can nurses support patients/clients who have received </w:t>
      </w:r>
      <w:r w:rsidR="6EB0C9A9" w:rsidRPr="000A04B0">
        <w:rPr>
          <w:rFonts w:asciiTheme="majorBidi" w:hAnsiTheme="majorBidi" w:cstheme="majorBidi"/>
          <w:b/>
          <w:bCs/>
          <w:lang w:eastAsia="en-US"/>
        </w:rPr>
        <w:t>a terminal diagnosis</w:t>
      </w:r>
      <w:r w:rsidRPr="000A04B0">
        <w:rPr>
          <w:rFonts w:asciiTheme="majorBidi" w:hAnsiTheme="majorBidi" w:cstheme="majorBidi"/>
          <w:b/>
          <w:bCs/>
          <w:lang w:eastAsia="en-US"/>
        </w:rPr>
        <w:t>?” or “What assessment tool</w:t>
      </w:r>
      <w:r w:rsidR="5F6FD6ED" w:rsidRPr="000A04B0">
        <w:rPr>
          <w:rFonts w:asciiTheme="majorBidi" w:hAnsiTheme="majorBidi" w:cstheme="majorBidi"/>
          <w:b/>
          <w:bCs/>
          <w:lang w:eastAsia="en-US"/>
        </w:rPr>
        <w:t xml:space="preserve">s are </w:t>
      </w:r>
      <w:r w:rsidR="64992F4B" w:rsidRPr="000A04B0">
        <w:rPr>
          <w:rFonts w:asciiTheme="majorBidi" w:hAnsiTheme="majorBidi" w:cstheme="majorBidi"/>
          <w:b/>
          <w:bCs/>
          <w:lang w:eastAsia="en-US"/>
        </w:rPr>
        <w:t xml:space="preserve">reliable and </w:t>
      </w:r>
      <w:r w:rsidR="5F6FD6ED" w:rsidRPr="000A04B0">
        <w:rPr>
          <w:rFonts w:asciiTheme="majorBidi" w:hAnsiTheme="majorBidi" w:cstheme="majorBidi"/>
          <w:b/>
          <w:bCs/>
          <w:lang w:eastAsia="en-US"/>
        </w:rPr>
        <w:t>valid</w:t>
      </w:r>
      <w:r w:rsidRPr="000A04B0">
        <w:rPr>
          <w:rFonts w:asciiTheme="majorBidi" w:hAnsiTheme="majorBidi" w:cstheme="majorBidi"/>
          <w:b/>
          <w:bCs/>
          <w:lang w:eastAsia="en-US"/>
        </w:rPr>
        <w:t xml:space="preserve"> for assessing pain among </w:t>
      </w:r>
      <w:r w:rsidR="5A8E38D9" w:rsidRPr="000A04B0">
        <w:rPr>
          <w:rFonts w:asciiTheme="majorBidi" w:hAnsiTheme="majorBidi" w:cstheme="majorBidi"/>
          <w:b/>
          <w:bCs/>
          <w:lang w:eastAsia="en-US"/>
        </w:rPr>
        <w:t xml:space="preserve">palliative patients/clients with cognitive deficits?”  </w:t>
      </w:r>
    </w:p>
    <w:p w14:paraId="5F96A722" w14:textId="3F3DE568" w:rsidR="00EF65F1" w:rsidRPr="000A04B0" w:rsidRDefault="356562FE" w:rsidP="006E5620">
      <w:pPr>
        <w:spacing w:line="480" w:lineRule="auto"/>
        <w:ind w:left="720"/>
        <w:rPr>
          <w:rFonts w:asciiTheme="majorBidi" w:hAnsiTheme="majorBidi" w:cstheme="majorBidi"/>
          <w:lang w:eastAsia="en-US"/>
        </w:rPr>
      </w:pPr>
      <w:r w:rsidRPr="000A04B0">
        <w:rPr>
          <w:rFonts w:asciiTheme="majorBidi" w:hAnsiTheme="majorBidi" w:cstheme="majorBidi"/>
          <w:lang w:eastAsia="en-US"/>
        </w:rPr>
        <w:t>P – patients with altered mental status</w:t>
      </w:r>
    </w:p>
    <w:p w14:paraId="1E1D7CAC" w14:textId="6B3CEEF0" w:rsidR="5DE09A80" w:rsidRPr="000A04B0" w:rsidRDefault="356562FE" w:rsidP="006E5620">
      <w:pPr>
        <w:spacing w:line="480" w:lineRule="auto"/>
        <w:ind w:left="720"/>
        <w:rPr>
          <w:rFonts w:asciiTheme="majorBidi" w:hAnsiTheme="majorBidi" w:cstheme="majorBidi"/>
          <w:lang w:eastAsia="en-US"/>
        </w:rPr>
      </w:pPr>
      <w:r w:rsidRPr="000A04B0">
        <w:rPr>
          <w:rFonts w:asciiTheme="majorBidi" w:hAnsiTheme="majorBidi" w:cstheme="majorBidi"/>
          <w:lang w:eastAsia="en-US"/>
        </w:rPr>
        <w:t xml:space="preserve">I – </w:t>
      </w:r>
      <w:r w:rsidR="288B2F05" w:rsidRPr="000A04B0">
        <w:rPr>
          <w:rFonts w:asciiTheme="majorBidi" w:hAnsiTheme="majorBidi" w:cstheme="majorBidi"/>
          <w:lang w:eastAsia="en-US"/>
        </w:rPr>
        <w:t>communication methods</w:t>
      </w:r>
    </w:p>
    <w:p w14:paraId="198C54DF" w14:textId="26E7FA3D" w:rsidR="5DE09A80" w:rsidRPr="000A04B0" w:rsidRDefault="356562FE" w:rsidP="006E5620">
      <w:pPr>
        <w:spacing w:line="480" w:lineRule="auto"/>
        <w:ind w:left="720"/>
        <w:rPr>
          <w:rFonts w:asciiTheme="majorBidi" w:hAnsiTheme="majorBidi" w:cstheme="majorBidi"/>
          <w:lang w:eastAsia="en-US"/>
        </w:rPr>
      </w:pPr>
      <w:r w:rsidRPr="000A04B0">
        <w:rPr>
          <w:rFonts w:asciiTheme="majorBidi" w:hAnsiTheme="majorBidi" w:cstheme="majorBidi"/>
          <w:lang w:eastAsia="en-US"/>
        </w:rPr>
        <w:t>C -</w:t>
      </w:r>
      <w:r w:rsidR="13CCB37F" w:rsidRPr="000A04B0">
        <w:rPr>
          <w:rFonts w:asciiTheme="majorBidi" w:hAnsiTheme="majorBidi" w:cstheme="majorBidi"/>
          <w:lang w:eastAsia="en-US"/>
        </w:rPr>
        <w:t xml:space="preserve"> </w:t>
      </w:r>
      <w:r w:rsidR="2D3A60F7" w:rsidRPr="000A04B0">
        <w:rPr>
          <w:rFonts w:asciiTheme="majorBidi" w:hAnsiTheme="majorBidi" w:cstheme="majorBidi"/>
          <w:lang w:eastAsia="en-US"/>
        </w:rPr>
        <w:t>none</w:t>
      </w:r>
    </w:p>
    <w:p w14:paraId="6EDB972F" w14:textId="1CCF29A8" w:rsidR="5DE09A80" w:rsidRPr="000A04B0" w:rsidRDefault="13CCB37F" w:rsidP="006E5620">
      <w:pPr>
        <w:spacing w:line="480" w:lineRule="auto"/>
        <w:ind w:left="720"/>
        <w:rPr>
          <w:rFonts w:asciiTheme="majorBidi" w:hAnsiTheme="majorBidi" w:cstheme="majorBidi"/>
          <w:lang w:eastAsia="en-US"/>
        </w:rPr>
      </w:pPr>
      <w:r w:rsidRPr="000A04B0">
        <w:rPr>
          <w:rFonts w:asciiTheme="majorBidi" w:hAnsiTheme="majorBidi" w:cstheme="majorBidi"/>
          <w:lang w:eastAsia="en-US"/>
        </w:rPr>
        <w:t xml:space="preserve">O – understand patient’s </w:t>
      </w:r>
      <w:r w:rsidR="12DF48CE" w:rsidRPr="000A04B0">
        <w:rPr>
          <w:rFonts w:asciiTheme="majorBidi" w:hAnsiTheme="majorBidi" w:cstheme="majorBidi"/>
          <w:lang w:eastAsia="en-US"/>
        </w:rPr>
        <w:t>wishes and goals-of-care</w:t>
      </w:r>
    </w:p>
    <w:p w14:paraId="09BB9576" w14:textId="39AAC786" w:rsidR="00800BA0" w:rsidRPr="000A04B0" w:rsidRDefault="1E6327EB" w:rsidP="006E5620">
      <w:pPr>
        <w:spacing w:line="480" w:lineRule="auto"/>
        <w:ind w:left="720"/>
        <w:rPr>
          <w:rFonts w:asciiTheme="majorBidi" w:hAnsiTheme="majorBidi" w:cstheme="majorBidi"/>
          <w:lang w:eastAsia="en-US"/>
        </w:rPr>
      </w:pPr>
      <w:r w:rsidRPr="000A04B0">
        <w:rPr>
          <w:rFonts w:asciiTheme="majorBidi" w:hAnsiTheme="majorBidi" w:cstheme="majorBidi"/>
          <w:lang w:eastAsia="en-US"/>
        </w:rPr>
        <w:t xml:space="preserve">Final Question: </w:t>
      </w:r>
      <w:r w:rsidR="11AFEBC0" w:rsidRPr="000A04B0">
        <w:rPr>
          <w:rFonts w:asciiTheme="majorBidi" w:hAnsiTheme="majorBidi" w:cstheme="majorBidi"/>
          <w:lang w:eastAsia="en-US"/>
        </w:rPr>
        <w:t xml:space="preserve">What </w:t>
      </w:r>
      <w:r w:rsidR="132E2683" w:rsidRPr="000A04B0">
        <w:rPr>
          <w:rFonts w:asciiTheme="majorBidi" w:hAnsiTheme="majorBidi" w:cstheme="majorBidi"/>
          <w:lang w:eastAsia="en-US"/>
        </w:rPr>
        <w:t xml:space="preserve">strategies </w:t>
      </w:r>
      <w:r w:rsidR="19471ABB" w:rsidRPr="000A04B0">
        <w:rPr>
          <w:rFonts w:asciiTheme="majorBidi" w:hAnsiTheme="majorBidi" w:cstheme="majorBidi"/>
          <w:lang w:eastAsia="en-US"/>
        </w:rPr>
        <w:t>can healthcare providers</w:t>
      </w:r>
      <w:r w:rsidR="132E2683" w:rsidRPr="000A04B0">
        <w:rPr>
          <w:rFonts w:asciiTheme="majorBidi" w:hAnsiTheme="majorBidi" w:cstheme="majorBidi"/>
          <w:lang w:eastAsia="en-US"/>
        </w:rPr>
        <w:t xml:space="preserve"> use to communicate with patients experiencing an altered mental state</w:t>
      </w:r>
      <w:r w:rsidR="2AD8FDB3" w:rsidRPr="000A04B0">
        <w:rPr>
          <w:rFonts w:asciiTheme="majorBidi" w:hAnsiTheme="majorBidi" w:cstheme="majorBidi"/>
          <w:lang w:eastAsia="en-US"/>
        </w:rPr>
        <w:t xml:space="preserve"> and/or their families</w:t>
      </w:r>
      <w:r w:rsidR="132E2683" w:rsidRPr="000A04B0">
        <w:rPr>
          <w:rFonts w:asciiTheme="majorBidi" w:hAnsiTheme="majorBidi" w:cstheme="majorBidi"/>
          <w:lang w:eastAsia="en-US"/>
        </w:rPr>
        <w:t xml:space="preserve"> to still understand their wishes </w:t>
      </w:r>
      <w:r w:rsidR="3378D94C" w:rsidRPr="000A04B0">
        <w:rPr>
          <w:rFonts w:asciiTheme="majorBidi" w:hAnsiTheme="majorBidi" w:cstheme="majorBidi"/>
          <w:lang w:eastAsia="en-US"/>
        </w:rPr>
        <w:t>or</w:t>
      </w:r>
      <w:r w:rsidR="132E2683" w:rsidRPr="000A04B0">
        <w:rPr>
          <w:rFonts w:asciiTheme="majorBidi" w:hAnsiTheme="majorBidi" w:cstheme="majorBidi"/>
          <w:lang w:eastAsia="en-US"/>
        </w:rPr>
        <w:t xml:space="preserve"> goals of care?</w:t>
      </w:r>
    </w:p>
    <w:p w14:paraId="060B5908" w14:textId="77777777" w:rsidR="00A26D3D" w:rsidRPr="000A04B0" w:rsidRDefault="00A26D3D" w:rsidP="006E5620">
      <w:pPr>
        <w:spacing w:line="480" w:lineRule="auto"/>
        <w:rPr>
          <w:rFonts w:asciiTheme="majorBidi" w:hAnsiTheme="majorBidi" w:cstheme="majorBidi"/>
          <w:lang w:eastAsia="en-US"/>
        </w:rPr>
      </w:pPr>
    </w:p>
    <w:p w14:paraId="13CB595B" w14:textId="0F39992F" w:rsidR="00FB5867" w:rsidRPr="000A04B0" w:rsidRDefault="0A18C751" w:rsidP="006E5620">
      <w:pPr>
        <w:numPr>
          <w:ilvl w:val="0"/>
          <w:numId w:val="9"/>
        </w:num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Document your search strategy in the </w:t>
      </w:r>
      <w:r w:rsidR="74B4DA21" w:rsidRPr="000A04B0">
        <w:rPr>
          <w:rFonts w:asciiTheme="majorBidi" w:hAnsiTheme="majorBidi" w:cstheme="majorBidi"/>
          <w:b/>
          <w:bCs/>
          <w:lang w:eastAsia="en-US"/>
        </w:rPr>
        <w:t xml:space="preserve">following table.  </w:t>
      </w:r>
      <w:r w:rsidR="74B4DA21" w:rsidRPr="000A04B0">
        <w:rPr>
          <w:rFonts w:asciiTheme="majorBidi" w:hAnsiTheme="majorBidi" w:cstheme="majorBidi"/>
          <w:b/>
          <w:bCs/>
          <w:i/>
          <w:iCs/>
          <w:lang w:eastAsia="en-US"/>
        </w:rPr>
        <w:t>Add rows as needed</w:t>
      </w:r>
      <w:r w:rsidR="7EC0B8C3" w:rsidRPr="000A04B0">
        <w:rPr>
          <w:rFonts w:asciiTheme="majorBidi" w:hAnsiTheme="majorBidi" w:cstheme="majorBidi"/>
          <w:b/>
          <w:bCs/>
          <w:i/>
          <w:iCs/>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3906"/>
        <w:gridCol w:w="3924"/>
        <w:gridCol w:w="2085"/>
      </w:tblGrid>
      <w:tr w:rsidR="000A04B0" w:rsidRPr="000A04B0" w14:paraId="053C387A" w14:textId="77777777" w:rsidTr="00E577FB">
        <w:trPr>
          <w:trHeight w:val="332"/>
        </w:trPr>
        <w:tc>
          <w:tcPr>
            <w:tcW w:w="3035" w:type="dxa"/>
            <w:shd w:val="clear" w:color="auto" w:fill="D9D9D9" w:themeFill="background1" w:themeFillShade="D9"/>
          </w:tcPr>
          <w:p w14:paraId="336B2033" w14:textId="77777777" w:rsidR="002001FE" w:rsidRPr="000A04B0" w:rsidRDefault="4B4D0F5B"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Database</w:t>
            </w:r>
          </w:p>
        </w:tc>
        <w:tc>
          <w:tcPr>
            <w:tcW w:w="3906" w:type="dxa"/>
            <w:shd w:val="clear" w:color="auto" w:fill="D9D9D9" w:themeFill="background1" w:themeFillShade="D9"/>
          </w:tcPr>
          <w:p w14:paraId="500D3C94" w14:textId="77777777" w:rsidR="002001FE" w:rsidRPr="000A04B0" w:rsidRDefault="4B4D0F5B"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Search Terms</w:t>
            </w:r>
          </w:p>
        </w:tc>
        <w:tc>
          <w:tcPr>
            <w:tcW w:w="3924" w:type="dxa"/>
            <w:shd w:val="clear" w:color="auto" w:fill="D9D9D9" w:themeFill="background1" w:themeFillShade="D9"/>
          </w:tcPr>
          <w:p w14:paraId="332DCF00" w14:textId="77777777" w:rsidR="002001FE" w:rsidRPr="000A04B0" w:rsidRDefault="4B4D0F5B"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Limits applied</w:t>
            </w:r>
          </w:p>
        </w:tc>
        <w:tc>
          <w:tcPr>
            <w:tcW w:w="2085" w:type="dxa"/>
            <w:shd w:val="clear" w:color="auto" w:fill="D9D9D9" w:themeFill="background1" w:themeFillShade="D9"/>
          </w:tcPr>
          <w:p w14:paraId="5357A487" w14:textId="77777777" w:rsidR="002001FE" w:rsidRPr="000A04B0" w:rsidRDefault="4B4D0F5B"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Number of articles retrieved</w:t>
            </w:r>
          </w:p>
        </w:tc>
      </w:tr>
      <w:tr w:rsidR="000A04B0" w:rsidRPr="000A04B0" w14:paraId="77A52294" w14:textId="77777777" w:rsidTr="00E577FB">
        <w:trPr>
          <w:trHeight w:val="300"/>
        </w:trPr>
        <w:tc>
          <w:tcPr>
            <w:tcW w:w="3035" w:type="dxa"/>
          </w:tcPr>
          <w:p w14:paraId="007DCDA8" w14:textId="6930E59A" w:rsidR="002001FE" w:rsidRPr="000A04B0" w:rsidRDefault="30B29865"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CINAHL</w:t>
            </w:r>
          </w:p>
        </w:tc>
        <w:tc>
          <w:tcPr>
            <w:tcW w:w="3906" w:type="dxa"/>
          </w:tcPr>
          <w:p w14:paraId="450EA2D7" w14:textId="7CC9EF68" w:rsidR="002001FE" w:rsidRPr="000A04B0" w:rsidRDefault="419D9B74"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((altered mental status) OR (altered patient </w:t>
            </w:r>
            <w:proofErr w:type="spellStart"/>
            <w:r w:rsidRPr="000A04B0">
              <w:rPr>
                <w:rFonts w:asciiTheme="majorBidi" w:hAnsiTheme="majorBidi" w:cstheme="majorBidi"/>
                <w:lang w:eastAsia="en-US"/>
              </w:rPr>
              <w:t>behaviour</w:t>
            </w:r>
            <w:proofErr w:type="spellEnd"/>
            <w:r w:rsidRPr="000A04B0">
              <w:rPr>
                <w:rFonts w:asciiTheme="majorBidi" w:hAnsiTheme="majorBidi" w:cstheme="majorBidi"/>
                <w:lang w:eastAsia="en-US"/>
              </w:rPr>
              <w:t xml:space="preserve">) OR (reduced LOC) OR (reduced level of consciousness)) </w:t>
            </w:r>
            <w:r w:rsidRPr="000A04B0">
              <w:rPr>
                <w:rFonts w:asciiTheme="majorBidi" w:hAnsiTheme="majorBidi" w:cstheme="majorBidi"/>
                <w:lang w:eastAsia="en-US"/>
              </w:rPr>
              <w:lastRenderedPageBreak/>
              <w:t>AND (("goals of care") OR (wish*)) AND (</w:t>
            </w:r>
            <w:proofErr w:type="spellStart"/>
            <w:r w:rsidRPr="000A04B0">
              <w:rPr>
                <w:rFonts w:asciiTheme="majorBidi" w:hAnsiTheme="majorBidi" w:cstheme="majorBidi"/>
                <w:lang w:eastAsia="en-US"/>
              </w:rPr>
              <w:t>communicat</w:t>
            </w:r>
            <w:proofErr w:type="spellEnd"/>
            <w:r w:rsidRPr="000A04B0">
              <w:rPr>
                <w:rFonts w:asciiTheme="majorBidi" w:hAnsiTheme="majorBidi" w:cstheme="majorBidi"/>
                <w:lang w:eastAsia="en-US"/>
              </w:rPr>
              <w:t>*)</w:t>
            </w:r>
          </w:p>
        </w:tc>
        <w:tc>
          <w:tcPr>
            <w:tcW w:w="3924" w:type="dxa"/>
          </w:tcPr>
          <w:p w14:paraId="14C4AB27" w14:textId="4D1A2310" w:rsidR="4F12F803" w:rsidRPr="000A04B0" w:rsidRDefault="419D9B74"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Within 5 years, English, Full-Text, Peer-Reviewed</w:t>
            </w:r>
          </w:p>
          <w:p w14:paraId="3DD355C9" w14:textId="43D80CCF" w:rsidR="002001FE" w:rsidRPr="000A04B0" w:rsidRDefault="002001FE" w:rsidP="006E5620">
            <w:pPr>
              <w:spacing w:line="480" w:lineRule="auto"/>
              <w:rPr>
                <w:rFonts w:asciiTheme="majorBidi" w:hAnsiTheme="majorBidi" w:cstheme="majorBidi"/>
                <w:b/>
                <w:bCs/>
                <w:lang w:eastAsia="en-US"/>
              </w:rPr>
            </w:pPr>
          </w:p>
        </w:tc>
        <w:tc>
          <w:tcPr>
            <w:tcW w:w="2085" w:type="dxa"/>
          </w:tcPr>
          <w:p w14:paraId="1A81F0B1" w14:textId="6A8E0F29" w:rsidR="002001FE" w:rsidRPr="000A04B0" w:rsidRDefault="08584942" w:rsidP="006E5620">
            <w:pPr>
              <w:spacing w:line="480" w:lineRule="auto"/>
              <w:rPr>
                <w:rFonts w:asciiTheme="majorBidi" w:hAnsiTheme="majorBidi" w:cstheme="majorBidi"/>
                <w:lang w:eastAsia="en-US"/>
              </w:rPr>
            </w:pPr>
            <w:r w:rsidRPr="000A04B0">
              <w:rPr>
                <w:rFonts w:asciiTheme="majorBidi" w:hAnsiTheme="majorBidi" w:cstheme="majorBidi"/>
                <w:lang w:eastAsia="en-US"/>
              </w:rPr>
              <w:t>0</w:t>
            </w:r>
          </w:p>
        </w:tc>
      </w:tr>
      <w:tr w:rsidR="000A04B0" w:rsidRPr="000A04B0" w14:paraId="717AAFBA" w14:textId="77777777" w:rsidTr="00E577FB">
        <w:trPr>
          <w:trHeight w:val="300"/>
        </w:trPr>
        <w:tc>
          <w:tcPr>
            <w:tcW w:w="3035" w:type="dxa"/>
          </w:tcPr>
          <w:p w14:paraId="56EE48EE" w14:textId="26D03C6D" w:rsidR="002001FE" w:rsidRPr="000A04B0" w:rsidRDefault="42153E65"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MEDLINE via </w:t>
            </w:r>
            <w:r w:rsidR="42E28807" w:rsidRPr="000A04B0">
              <w:rPr>
                <w:rFonts w:asciiTheme="majorBidi" w:hAnsiTheme="majorBidi" w:cstheme="majorBidi"/>
                <w:b/>
                <w:bCs/>
                <w:lang w:eastAsia="en-US"/>
              </w:rPr>
              <w:t>Ovid</w:t>
            </w:r>
          </w:p>
        </w:tc>
        <w:tc>
          <w:tcPr>
            <w:tcW w:w="3906" w:type="dxa"/>
          </w:tcPr>
          <w:p w14:paraId="2908EB2C" w14:textId="3EEDC31E" w:rsidR="002001FE" w:rsidRPr="000A04B0" w:rsidRDefault="205E00F8"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((altered mental status) OR (altered patient </w:t>
            </w:r>
            <w:proofErr w:type="spellStart"/>
            <w:r w:rsidRPr="000A04B0">
              <w:rPr>
                <w:rFonts w:asciiTheme="majorBidi" w:hAnsiTheme="majorBidi" w:cstheme="majorBidi"/>
                <w:lang w:eastAsia="en-US"/>
              </w:rPr>
              <w:t>behaviour</w:t>
            </w:r>
            <w:proofErr w:type="spellEnd"/>
            <w:r w:rsidRPr="000A04B0">
              <w:rPr>
                <w:rFonts w:asciiTheme="majorBidi" w:hAnsiTheme="majorBidi" w:cstheme="majorBidi"/>
                <w:lang w:eastAsia="en-US"/>
              </w:rPr>
              <w:t>) OR (reduced LOC) OR (reduced level of consciousness)) AND (("goals of care") OR (wish*)) AND (</w:t>
            </w:r>
            <w:proofErr w:type="spellStart"/>
            <w:r w:rsidRPr="000A04B0">
              <w:rPr>
                <w:rFonts w:asciiTheme="majorBidi" w:hAnsiTheme="majorBidi" w:cstheme="majorBidi"/>
                <w:lang w:eastAsia="en-US"/>
              </w:rPr>
              <w:t>communicat</w:t>
            </w:r>
            <w:proofErr w:type="spellEnd"/>
            <w:r w:rsidRPr="000A04B0">
              <w:rPr>
                <w:rFonts w:asciiTheme="majorBidi" w:hAnsiTheme="majorBidi" w:cstheme="majorBidi"/>
                <w:lang w:eastAsia="en-US"/>
              </w:rPr>
              <w:t>*)</w:t>
            </w:r>
          </w:p>
        </w:tc>
        <w:tc>
          <w:tcPr>
            <w:tcW w:w="3924" w:type="dxa"/>
          </w:tcPr>
          <w:p w14:paraId="039F29F6" w14:textId="7E248AA5" w:rsidR="002001FE" w:rsidRPr="000A04B0" w:rsidRDefault="1B6D7606"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Within 5 years, English</w:t>
            </w:r>
            <w:r w:rsidR="43F079CD" w:rsidRPr="000A04B0">
              <w:rPr>
                <w:rFonts w:asciiTheme="majorBidi" w:hAnsiTheme="majorBidi" w:cstheme="majorBidi"/>
                <w:lang w:eastAsia="en-US"/>
              </w:rPr>
              <w:t>, Full-Text</w:t>
            </w:r>
          </w:p>
          <w:p w14:paraId="121FD38A" w14:textId="64FCCACB" w:rsidR="002001FE" w:rsidRPr="000A04B0" w:rsidRDefault="002001FE" w:rsidP="006E5620">
            <w:pPr>
              <w:spacing w:line="480" w:lineRule="auto"/>
              <w:rPr>
                <w:rFonts w:asciiTheme="majorBidi" w:hAnsiTheme="majorBidi" w:cstheme="majorBidi"/>
                <w:b/>
                <w:bCs/>
                <w:lang w:eastAsia="en-US"/>
              </w:rPr>
            </w:pPr>
          </w:p>
        </w:tc>
        <w:tc>
          <w:tcPr>
            <w:tcW w:w="2085" w:type="dxa"/>
          </w:tcPr>
          <w:p w14:paraId="1FE2DD96" w14:textId="33556048" w:rsidR="002001FE" w:rsidRPr="000A04B0" w:rsidRDefault="43F079CD" w:rsidP="006E5620">
            <w:pPr>
              <w:spacing w:line="480" w:lineRule="auto"/>
              <w:rPr>
                <w:rFonts w:asciiTheme="majorBidi" w:hAnsiTheme="majorBidi" w:cstheme="majorBidi"/>
                <w:lang w:eastAsia="en-US"/>
              </w:rPr>
            </w:pPr>
            <w:r w:rsidRPr="000A04B0">
              <w:rPr>
                <w:rFonts w:asciiTheme="majorBidi" w:hAnsiTheme="majorBidi" w:cstheme="majorBidi"/>
                <w:lang w:eastAsia="en-US"/>
              </w:rPr>
              <w:t>0</w:t>
            </w:r>
          </w:p>
        </w:tc>
      </w:tr>
      <w:tr w:rsidR="000A04B0" w:rsidRPr="000A04B0" w14:paraId="27357532" w14:textId="77777777" w:rsidTr="00E577FB">
        <w:trPr>
          <w:trHeight w:val="300"/>
        </w:trPr>
        <w:tc>
          <w:tcPr>
            <w:tcW w:w="3035" w:type="dxa"/>
          </w:tcPr>
          <w:p w14:paraId="07F023C8" w14:textId="43FE0CC6" w:rsidR="002001FE" w:rsidRPr="000A04B0" w:rsidRDefault="30B29865"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PubMed</w:t>
            </w:r>
          </w:p>
        </w:tc>
        <w:tc>
          <w:tcPr>
            <w:tcW w:w="3906" w:type="dxa"/>
          </w:tcPr>
          <w:p w14:paraId="4BDB5498" w14:textId="5F91982A" w:rsidR="002001FE" w:rsidRPr="000A04B0" w:rsidRDefault="39108E1B"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((altered mental status) OR (altered patient </w:t>
            </w:r>
            <w:proofErr w:type="spellStart"/>
            <w:r w:rsidRPr="000A04B0">
              <w:rPr>
                <w:rFonts w:asciiTheme="majorBidi" w:hAnsiTheme="majorBidi" w:cstheme="majorBidi"/>
                <w:lang w:eastAsia="en-US"/>
              </w:rPr>
              <w:t>behaviour</w:t>
            </w:r>
            <w:proofErr w:type="spellEnd"/>
            <w:r w:rsidRPr="000A04B0">
              <w:rPr>
                <w:rFonts w:asciiTheme="majorBidi" w:hAnsiTheme="majorBidi" w:cstheme="majorBidi"/>
                <w:lang w:eastAsia="en-US"/>
              </w:rPr>
              <w:t>) OR (reduced LOC) OR (reduced level of consciousness)) AND (("goals of care") OR (wish*)) AND (</w:t>
            </w:r>
            <w:proofErr w:type="spellStart"/>
            <w:r w:rsidRPr="000A04B0">
              <w:rPr>
                <w:rFonts w:asciiTheme="majorBidi" w:hAnsiTheme="majorBidi" w:cstheme="majorBidi"/>
                <w:lang w:eastAsia="en-US"/>
              </w:rPr>
              <w:t>communicat</w:t>
            </w:r>
            <w:proofErr w:type="spellEnd"/>
            <w:r w:rsidRPr="000A04B0">
              <w:rPr>
                <w:rFonts w:asciiTheme="majorBidi" w:hAnsiTheme="majorBidi" w:cstheme="majorBidi"/>
                <w:lang w:eastAsia="en-US"/>
              </w:rPr>
              <w:t>*)</w:t>
            </w:r>
          </w:p>
        </w:tc>
        <w:tc>
          <w:tcPr>
            <w:tcW w:w="3924" w:type="dxa"/>
          </w:tcPr>
          <w:p w14:paraId="14A9766A" w14:textId="43F597C0" w:rsidR="002001FE" w:rsidRPr="000A04B0" w:rsidRDefault="1B6D7606"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Within 5 years, English</w:t>
            </w:r>
            <w:r w:rsidR="325FCFAE" w:rsidRPr="000A04B0">
              <w:rPr>
                <w:rFonts w:asciiTheme="majorBidi" w:hAnsiTheme="majorBidi" w:cstheme="majorBidi"/>
                <w:lang w:eastAsia="en-US"/>
              </w:rPr>
              <w:t>, Full-Text</w:t>
            </w:r>
          </w:p>
          <w:p w14:paraId="2916C19D" w14:textId="0E712B20" w:rsidR="002001FE" w:rsidRPr="000A04B0" w:rsidRDefault="002001FE" w:rsidP="006E5620">
            <w:pPr>
              <w:spacing w:line="480" w:lineRule="auto"/>
              <w:rPr>
                <w:rFonts w:asciiTheme="majorBidi" w:hAnsiTheme="majorBidi" w:cstheme="majorBidi"/>
                <w:b/>
                <w:bCs/>
                <w:lang w:eastAsia="en-US"/>
              </w:rPr>
            </w:pPr>
          </w:p>
        </w:tc>
        <w:tc>
          <w:tcPr>
            <w:tcW w:w="2085" w:type="dxa"/>
          </w:tcPr>
          <w:p w14:paraId="74869460" w14:textId="55BFB5C8" w:rsidR="002001FE" w:rsidRPr="000A04B0" w:rsidRDefault="38189BB8" w:rsidP="006E5620">
            <w:pPr>
              <w:spacing w:line="480" w:lineRule="auto"/>
              <w:rPr>
                <w:rFonts w:asciiTheme="majorBidi" w:hAnsiTheme="majorBidi" w:cstheme="majorBidi"/>
                <w:lang w:eastAsia="en-US"/>
              </w:rPr>
            </w:pPr>
            <w:r w:rsidRPr="000A04B0">
              <w:rPr>
                <w:rFonts w:asciiTheme="majorBidi" w:hAnsiTheme="majorBidi" w:cstheme="majorBidi"/>
                <w:lang w:eastAsia="en-US"/>
              </w:rPr>
              <w:t>9</w:t>
            </w:r>
          </w:p>
        </w:tc>
      </w:tr>
      <w:tr w:rsidR="000A04B0" w:rsidRPr="000A04B0" w14:paraId="187F57B8" w14:textId="77777777" w:rsidTr="00E577FB">
        <w:trPr>
          <w:trHeight w:val="300"/>
        </w:trPr>
        <w:tc>
          <w:tcPr>
            <w:tcW w:w="3035" w:type="dxa"/>
          </w:tcPr>
          <w:p w14:paraId="54738AF4" w14:textId="2BA4D5F2" w:rsidR="002001FE" w:rsidRPr="000A04B0" w:rsidRDefault="30B29865"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ProQuest: Nursing &amp; Allied Health Premium</w:t>
            </w:r>
          </w:p>
        </w:tc>
        <w:tc>
          <w:tcPr>
            <w:tcW w:w="3906" w:type="dxa"/>
          </w:tcPr>
          <w:p w14:paraId="46ABBD8F" w14:textId="7E9B1888" w:rsidR="002001FE" w:rsidRPr="000A04B0" w:rsidRDefault="745150F9"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((altered mental status) OR (altered patient </w:t>
            </w:r>
            <w:proofErr w:type="spellStart"/>
            <w:r w:rsidRPr="000A04B0">
              <w:rPr>
                <w:rFonts w:asciiTheme="majorBidi" w:hAnsiTheme="majorBidi" w:cstheme="majorBidi"/>
                <w:lang w:eastAsia="en-US"/>
              </w:rPr>
              <w:t>behaviour</w:t>
            </w:r>
            <w:proofErr w:type="spellEnd"/>
            <w:r w:rsidRPr="000A04B0">
              <w:rPr>
                <w:rFonts w:asciiTheme="majorBidi" w:hAnsiTheme="majorBidi" w:cstheme="majorBidi"/>
                <w:lang w:eastAsia="en-US"/>
              </w:rPr>
              <w:t xml:space="preserve">) OR (reduced LOC) OR (reduced level of consciousness)) </w:t>
            </w:r>
            <w:r w:rsidRPr="000A04B0">
              <w:rPr>
                <w:rFonts w:asciiTheme="majorBidi" w:hAnsiTheme="majorBidi" w:cstheme="majorBidi"/>
                <w:lang w:eastAsia="en-US"/>
              </w:rPr>
              <w:lastRenderedPageBreak/>
              <w:t>AND (("goals of care")) AND (</w:t>
            </w:r>
            <w:proofErr w:type="spellStart"/>
            <w:r w:rsidRPr="000A04B0">
              <w:rPr>
                <w:rFonts w:asciiTheme="majorBidi" w:hAnsiTheme="majorBidi" w:cstheme="majorBidi"/>
                <w:lang w:eastAsia="en-US"/>
              </w:rPr>
              <w:t>communicat</w:t>
            </w:r>
            <w:proofErr w:type="spellEnd"/>
            <w:r w:rsidRPr="000A04B0">
              <w:rPr>
                <w:rFonts w:asciiTheme="majorBidi" w:hAnsiTheme="majorBidi" w:cstheme="majorBidi"/>
                <w:lang w:eastAsia="en-US"/>
              </w:rPr>
              <w:t>*)</w:t>
            </w:r>
          </w:p>
        </w:tc>
        <w:tc>
          <w:tcPr>
            <w:tcW w:w="3924" w:type="dxa"/>
          </w:tcPr>
          <w:p w14:paraId="6D2EA5FF" w14:textId="5761F6BE" w:rsidR="002001FE" w:rsidRPr="000A04B0" w:rsidRDefault="3235D7AA"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Within 5 years, English</w:t>
            </w:r>
            <w:r w:rsidR="40DF25C0" w:rsidRPr="000A04B0">
              <w:rPr>
                <w:rFonts w:asciiTheme="majorBidi" w:hAnsiTheme="majorBidi" w:cstheme="majorBidi"/>
                <w:lang w:eastAsia="en-US"/>
              </w:rPr>
              <w:t>, Full-Text</w:t>
            </w:r>
            <w:r w:rsidR="2D176A0C" w:rsidRPr="000A04B0">
              <w:rPr>
                <w:rFonts w:asciiTheme="majorBidi" w:hAnsiTheme="majorBidi" w:cstheme="majorBidi"/>
                <w:lang w:eastAsia="en-US"/>
              </w:rPr>
              <w:t>, Peer-Reviewed, Scholarly Journals</w:t>
            </w:r>
          </w:p>
          <w:p w14:paraId="06BBA33E" w14:textId="7903B78A" w:rsidR="002001FE" w:rsidRPr="000A04B0" w:rsidRDefault="002001FE" w:rsidP="006E5620">
            <w:pPr>
              <w:spacing w:line="480" w:lineRule="auto"/>
              <w:rPr>
                <w:rFonts w:asciiTheme="majorBidi" w:hAnsiTheme="majorBidi" w:cstheme="majorBidi"/>
                <w:b/>
                <w:bCs/>
                <w:lang w:eastAsia="en-US"/>
              </w:rPr>
            </w:pPr>
          </w:p>
        </w:tc>
        <w:tc>
          <w:tcPr>
            <w:tcW w:w="2085" w:type="dxa"/>
          </w:tcPr>
          <w:p w14:paraId="464FCBC1" w14:textId="10F0852E" w:rsidR="002001FE" w:rsidRPr="000A04B0" w:rsidRDefault="2D176A0C" w:rsidP="006E5620">
            <w:pPr>
              <w:spacing w:line="480" w:lineRule="auto"/>
              <w:rPr>
                <w:rFonts w:asciiTheme="majorBidi" w:hAnsiTheme="majorBidi" w:cstheme="majorBidi"/>
                <w:lang w:eastAsia="en-US"/>
              </w:rPr>
            </w:pPr>
            <w:r w:rsidRPr="000A04B0">
              <w:rPr>
                <w:rFonts w:asciiTheme="majorBidi" w:hAnsiTheme="majorBidi" w:cstheme="majorBidi"/>
                <w:lang w:eastAsia="en-US"/>
              </w:rPr>
              <w:t>135</w:t>
            </w:r>
          </w:p>
        </w:tc>
      </w:tr>
      <w:tr w:rsidR="000A04B0" w:rsidRPr="000A04B0" w14:paraId="573CB977" w14:textId="77777777" w:rsidTr="00E577FB">
        <w:trPr>
          <w:trHeight w:val="300"/>
        </w:trPr>
        <w:tc>
          <w:tcPr>
            <w:tcW w:w="3035" w:type="dxa"/>
          </w:tcPr>
          <w:p w14:paraId="62F9A0CB" w14:textId="175608BA" w:rsidR="488766B1" w:rsidRPr="000A04B0" w:rsidRDefault="1ECA8AC1" w:rsidP="006E5620">
            <w:pPr>
              <w:spacing w:line="480" w:lineRule="auto"/>
              <w:rPr>
                <w:rFonts w:asciiTheme="majorBidi" w:hAnsiTheme="majorBidi" w:cstheme="majorBidi"/>
                <w:b/>
                <w:bCs/>
                <w:lang w:eastAsia="en-US"/>
              </w:rPr>
            </w:pPr>
            <w:proofErr w:type="spellStart"/>
            <w:r w:rsidRPr="000A04B0">
              <w:rPr>
                <w:rFonts w:asciiTheme="majorBidi" w:hAnsiTheme="majorBidi" w:cstheme="majorBidi"/>
                <w:b/>
                <w:bCs/>
                <w:lang w:eastAsia="en-US"/>
              </w:rPr>
              <w:t>PsycInfo</w:t>
            </w:r>
            <w:proofErr w:type="spellEnd"/>
          </w:p>
        </w:tc>
        <w:tc>
          <w:tcPr>
            <w:tcW w:w="3906" w:type="dxa"/>
          </w:tcPr>
          <w:p w14:paraId="797F73B9" w14:textId="28090E26" w:rsidR="488766B1" w:rsidRPr="000A04B0" w:rsidRDefault="1ECA8AC1"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((altered mental status) OR (altered patient </w:t>
            </w:r>
            <w:proofErr w:type="spellStart"/>
            <w:r w:rsidRPr="000A04B0">
              <w:rPr>
                <w:rFonts w:asciiTheme="majorBidi" w:hAnsiTheme="majorBidi" w:cstheme="majorBidi"/>
                <w:lang w:eastAsia="en-US"/>
              </w:rPr>
              <w:t>behaviour</w:t>
            </w:r>
            <w:proofErr w:type="spellEnd"/>
            <w:r w:rsidRPr="000A04B0">
              <w:rPr>
                <w:rFonts w:asciiTheme="majorBidi" w:hAnsiTheme="majorBidi" w:cstheme="majorBidi"/>
                <w:lang w:eastAsia="en-US"/>
              </w:rPr>
              <w:t>) OR (reduced LOC) OR (reduced level of consciousness)) AND (("goals of care")) AND (</w:t>
            </w:r>
            <w:proofErr w:type="spellStart"/>
            <w:r w:rsidRPr="000A04B0">
              <w:rPr>
                <w:rFonts w:asciiTheme="majorBidi" w:hAnsiTheme="majorBidi" w:cstheme="majorBidi"/>
                <w:lang w:eastAsia="en-US"/>
              </w:rPr>
              <w:t>communicat</w:t>
            </w:r>
            <w:proofErr w:type="spellEnd"/>
            <w:r w:rsidRPr="000A04B0">
              <w:rPr>
                <w:rFonts w:asciiTheme="majorBidi" w:hAnsiTheme="majorBidi" w:cstheme="majorBidi"/>
                <w:lang w:eastAsia="en-US"/>
              </w:rPr>
              <w:t>*)</w:t>
            </w:r>
          </w:p>
        </w:tc>
        <w:tc>
          <w:tcPr>
            <w:tcW w:w="3924" w:type="dxa"/>
          </w:tcPr>
          <w:p w14:paraId="5E0CD1D9" w14:textId="7D52C36E" w:rsidR="488766B1" w:rsidRPr="000A04B0" w:rsidRDefault="1ECA8AC1"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Within 5 years, English, Full-Text, Peer-Reviewed</w:t>
            </w:r>
          </w:p>
        </w:tc>
        <w:tc>
          <w:tcPr>
            <w:tcW w:w="2085" w:type="dxa"/>
          </w:tcPr>
          <w:p w14:paraId="77116CCC" w14:textId="0028A42D" w:rsidR="488766B1" w:rsidRPr="000A04B0" w:rsidRDefault="1ECA8AC1" w:rsidP="006E5620">
            <w:pPr>
              <w:spacing w:line="480" w:lineRule="auto"/>
              <w:rPr>
                <w:rFonts w:asciiTheme="majorBidi" w:hAnsiTheme="majorBidi" w:cstheme="majorBidi"/>
                <w:lang w:eastAsia="en-US"/>
              </w:rPr>
            </w:pPr>
            <w:r w:rsidRPr="000A04B0">
              <w:rPr>
                <w:rFonts w:asciiTheme="majorBidi" w:hAnsiTheme="majorBidi" w:cstheme="majorBidi"/>
                <w:lang w:eastAsia="en-US"/>
              </w:rPr>
              <w:t>0</w:t>
            </w:r>
          </w:p>
        </w:tc>
      </w:tr>
    </w:tbl>
    <w:p w14:paraId="32155378" w14:textId="77777777" w:rsidR="000A04B0" w:rsidRPr="000A04B0" w:rsidRDefault="000A04B0" w:rsidP="006E5620">
      <w:pPr>
        <w:spacing w:line="480" w:lineRule="auto"/>
        <w:rPr>
          <w:rFonts w:asciiTheme="majorBidi" w:hAnsiTheme="majorBidi" w:cstheme="majorBidi"/>
          <w:b/>
          <w:bCs/>
          <w:i/>
          <w:iCs/>
          <w:lang w:eastAsia="en-US"/>
        </w:rPr>
      </w:pPr>
    </w:p>
    <w:p w14:paraId="797E50C6" w14:textId="7CF0846D" w:rsidR="00870521" w:rsidRPr="000A04B0" w:rsidRDefault="3BE5AE19" w:rsidP="006E5620">
      <w:pPr>
        <w:spacing w:line="480" w:lineRule="auto"/>
        <w:rPr>
          <w:rFonts w:asciiTheme="majorBidi" w:hAnsiTheme="majorBidi" w:cstheme="majorBidi"/>
          <w:lang w:eastAsia="en-US"/>
        </w:rPr>
      </w:pPr>
      <w:r w:rsidRPr="000A04B0">
        <w:rPr>
          <w:rFonts w:asciiTheme="majorBidi" w:hAnsiTheme="majorBidi" w:cstheme="majorBidi"/>
          <w:lang w:eastAsia="en-US"/>
        </w:rPr>
        <w:t>Additional search with modified search input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3662"/>
        <w:gridCol w:w="3616"/>
        <w:gridCol w:w="2831"/>
      </w:tblGrid>
      <w:tr w:rsidR="000A04B0" w:rsidRPr="000A04B0" w14:paraId="2A9386F1" w14:textId="77777777" w:rsidTr="00E577FB">
        <w:trPr>
          <w:trHeight w:val="332"/>
        </w:trPr>
        <w:tc>
          <w:tcPr>
            <w:tcW w:w="2841" w:type="dxa"/>
            <w:shd w:val="clear" w:color="auto" w:fill="D9D9D9" w:themeFill="background1" w:themeFillShade="D9"/>
          </w:tcPr>
          <w:p w14:paraId="4508DD6A" w14:textId="77777777" w:rsidR="20B3CDD5" w:rsidRPr="000A04B0" w:rsidRDefault="34624E6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Database</w:t>
            </w:r>
          </w:p>
        </w:tc>
        <w:tc>
          <w:tcPr>
            <w:tcW w:w="3662" w:type="dxa"/>
            <w:shd w:val="clear" w:color="auto" w:fill="D9D9D9" w:themeFill="background1" w:themeFillShade="D9"/>
          </w:tcPr>
          <w:p w14:paraId="17774ED7" w14:textId="77777777" w:rsidR="20B3CDD5" w:rsidRPr="000A04B0" w:rsidRDefault="34624E60"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Search Terms</w:t>
            </w:r>
          </w:p>
        </w:tc>
        <w:tc>
          <w:tcPr>
            <w:tcW w:w="3616" w:type="dxa"/>
            <w:shd w:val="clear" w:color="auto" w:fill="D9D9D9" w:themeFill="background1" w:themeFillShade="D9"/>
          </w:tcPr>
          <w:p w14:paraId="09DC9553" w14:textId="77777777" w:rsidR="20B3CDD5" w:rsidRPr="000A04B0" w:rsidRDefault="34624E60"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Limits applied</w:t>
            </w:r>
          </w:p>
        </w:tc>
        <w:tc>
          <w:tcPr>
            <w:tcW w:w="2831" w:type="dxa"/>
            <w:shd w:val="clear" w:color="auto" w:fill="D9D9D9" w:themeFill="background1" w:themeFillShade="D9"/>
          </w:tcPr>
          <w:p w14:paraId="74716304" w14:textId="77777777" w:rsidR="20B3CDD5" w:rsidRPr="000A04B0" w:rsidRDefault="34624E60"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Number of articles retrieved</w:t>
            </w:r>
          </w:p>
        </w:tc>
      </w:tr>
      <w:tr w:rsidR="000A04B0" w:rsidRPr="000A04B0" w14:paraId="43E0E4F5" w14:textId="77777777" w:rsidTr="00E577FB">
        <w:trPr>
          <w:trHeight w:val="300"/>
        </w:trPr>
        <w:tc>
          <w:tcPr>
            <w:tcW w:w="2841" w:type="dxa"/>
          </w:tcPr>
          <w:p w14:paraId="1D4B61AA" w14:textId="159AA7D1" w:rsidR="20B3CDD5" w:rsidRPr="000A04B0" w:rsidRDefault="34624E6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UpToDate</w:t>
            </w:r>
          </w:p>
        </w:tc>
        <w:tc>
          <w:tcPr>
            <w:tcW w:w="3662" w:type="dxa"/>
          </w:tcPr>
          <w:p w14:paraId="0CA6BD5B" w14:textId="2BC30FFC" w:rsidR="66D52B03" w:rsidRPr="000A04B0" w:rsidRDefault="1D0B2829" w:rsidP="006E5620">
            <w:pPr>
              <w:spacing w:line="480" w:lineRule="auto"/>
              <w:rPr>
                <w:rFonts w:asciiTheme="majorBidi" w:hAnsiTheme="majorBidi" w:cstheme="majorBidi"/>
                <w:lang w:eastAsia="en-US"/>
              </w:rPr>
            </w:pPr>
            <w:r w:rsidRPr="000A04B0">
              <w:rPr>
                <w:rFonts w:asciiTheme="majorBidi" w:hAnsiTheme="majorBidi" w:cstheme="majorBidi"/>
                <w:lang w:eastAsia="en-US"/>
              </w:rPr>
              <w:t>Goals of care discussion</w:t>
            </w:r>
          </w:p>
          <w:p w14:paraId="7052DEB2" w14:textId="77777777" w:rsidR="20B3CDD5" w:rsidRPr="000A04B0" w:rsidRDefault="20B3CDD5" w:rsidP="006E5620">
            <w:pPr>
              <w:spacing w:line="480" w:lineRule="auto"/>
              <w:rPr>
                <w:rFonts w:asciiTheme="majorBidi" w:hAnsiTheme="majorBidi" w:cstheme="majorBidi"/>
                <w:b/>
                <w:bCs/>
                <w:lang w:eastAsia="en-US"/>
              </w:rPr>
            </w:pPr>
          </w:p>
        </w:tc>
        <w:tc>
          <w:tcPr>
            <w:tcW w:w="3616" w:type="dxa"/>
          </w:tcPr>
          <w:p w14:paraId="1A36DEB6" w14:textId="1E6BC8C5" w:rsidR="66D52B03" w:rsidRPr="000A04B0" w:rsidRDefault="1D0B2829" w:rsidP="006E5620">
            <w:pPr>
              <w:spacing w:line="480" w:lineRule="auto"/>
              <w:rPr>
                <w:rFonts w:asciiTheme="majorBidi" w:hAnsiTheme="majorBidi" w:cstheme="majorBidi"/>
                <w:lang w:eastAsia="en-US"/>
              </w:rPr>
            </w:pPr>
            <w:r w:rsidRPr="000A04B0">
              <w:rPr>
                <w:rFonts w:asciiTheme="majorBidi" w:hAnsiTheme="majorBidi" w:cstheme="majorBidi"/>
                <w:lang w:eastAsia="en-US"/>
              </w:rPr>
              <w:t>N/A</w:t>
            </w:r>
          </w:p>
        </w:tc>
        <w:tc>
          <w:tcPr>
            <w:tcW w:w="2831" w:type="dxa"/>
          </w:tcPr>
          <w:p w14:paraId="3A7AF6EF" w14:textId="4606CE7D" w:rsidR="66D52B03" w:rsidRPr="000A04B0" w:rsidRDefault="1D0B2829" w:rsidP="006E5620">
            <w:pPr>
              <w:spacing w:line="480" w:lineRule="auto"/>
              <w:rPr>
                <w:rFonts w:asciiTheme="majorBidi" w:hAnsiTheme="majorBidi" w:cstheme="majorBidi"/>
                <w:lang w:eastAsia="en-US"/>
              </w:rPr>
            </w:pPr>
            <w:r w:rsidRPr="000A04B0">
              <w:rPr>
                <w:rFonts w:asciiTheme="majorBidi" w:hAnsiTheme="majorBidi" w:cstheme="majorBidi"/>
                <w:b/>
                <w:bCs/>
                <w:lang w:eastAsia="en-US"/>
              </w:rPr>
              <w:t>*</w:t>
            </w:r>
            <w:r w:rsidRPr="000A04B0">
              <w:rPr>
                <w:rFonts w:asciiTheme="majorBidi" w:hAnsiTheme="majorBidi" w:cstheme="majorBidi"/>
                <w:lang w:eastAsia="en-US"/>
              </w:rPr>
              <w:t xml:space="preserve">3 – UpToDate does not say how many relevant search results were found, but based on the results </w:t>
            </w:r>
            <w:r w:rsidRPr="000A04B0">
              <w:rPr>
                <w:rFonts w:asciiTheme="majorBidi" w:hAnsiTheme="majorBidi" w:cstheme="majorBidi"/>
                <w:lang w:eastAsia="en-US"/>
              </w:rPr>
              <w:lastRenderedPageBreak/>
              <w:t>displayed, only 3 were related to the topic</w:t>
            </w:r>
          </w:p>
        </w:tc>
      </w:tr>
      <w:tr w:rsidR="000A04B0" w:rsidRPr="000A04B0" w14:paraId="7518BF04" w14:textId="77777777" w:rsidTr="00E577FB">
        <w:trPr>
          <w:trHeight w:val="300"/>
        </w:trPr>
        <w:tc>
          <w:tcPr>
            <w:tcW w:w="2841" w:type="dxa"/>
          </w:tcPr>
          <w:p w14:paraId="2C845487" w14:textId="6930E59A" w:rsidR="20B3CDD5" w:rsidRPr="000A04B0" w:rsidRDefault="34624E6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CINAHL</w:t>
            </w:r>
          </w:p>
        </w:tc>
        <w:tc>
          <w:tcPr>
            <w:tcW w:w="3662" w:type="dxa"/>
          </w:tcPr>
          <w:p w14:paraId="555FDE26" w14:textId="0D715261" w:rsidR="49354F2E" w:rsidRPr="000A04B0" w:rsidRDefault="6B0957A5" w:rsidP="006E5620">
            <w:pPr>
              <w:spacing w:line="480" w:lineRule="auto"/>
              <w:rPr>
                <w:rFonts w:asciiTheme="majorBidi" w:hAnsiTheme="majorBidi" w:cstheme="majorBidi"/>
                <w:lang w:eastAsia="en-US"/>
              </w:rPr>
            </w:pPr>
            <w:r w:rsidRPr="000A04B0">
              <w:rPr>
                <w:rFonts w:asciiTheme="majorBidi" w:hAnsiTheme="majorBidi" w:cstheme="majorBidi"/>
                <w:lang w:eastAsia="en-US"/>
              </w:rPr>
              <w:t>Patient communication at end-of-life</w:t>
            </w:r>
          </w:p>
        </w:tc>
        <w:tc>
          <w:tcPr>
            <w:tcW w:w="3616" w:type="dxa"/>
          </w:tcPr>
          <w:p w14:paraId="61CEBCBE" w14:textId="45CC0522" w:rsidR="20B3CDD5" w:rsidRPr="000A04B0" w:rsidRDefault="34624E60"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Within 5 years, English, Full-Text, Peer-Reviewed</w:t>
            </w:r>
          </w:p>
        </w:tc>
        <w:tc>
          <w:tcPr>
            <w:tcW w:w="2831" w:type="dxa"/>
          </w:tcPr>
          <w:p w14:paraId="5BA1E232" w14:textId="320DF665" w:rsidR="72F16F7C" w:rsidRPr="000A04B0" w:rsidRDefault="3F648D37" w:rsidP="006E5620">
            <w:pPr>
              <w:spacing w:line="480" w:lineRule="auto"/>
              <w:rPr>
                <w:rFonts w:asciiTheme="majorBidi" w:hAnsiTheme="majorBidi" w:cstheme="majorBidi"/>
                <w:lang w:eastAsia="en-US"/>
              </w:rPr>
            </w:pPr>
            <w:r w:rsidRPr="000A04B0">
              <w:rPr>
                <w:rFonts w:asciiTheme="majorBidi" w:hAnsiTheme="majorBidi" w:cstheme="majorBidi"/>
                <w:lang w:eastAsia="en-US"/>
              </w:rPr>
              <w:t>24</w:t>
            </w:r>
          </w:p>
        </w:tc>
      </w:tr>
    </w:tbl>
    <w:p w14:paraId="7B04FA47" w14:textId="77777777" w:rsidR="00870521" w:rsidRPr="000A04B0" w:rsidRDefault="00870521" w:rsidP="006E5620">
      <w:pPr>
        <w:spacing w:line="480" w:lineRule="auto"/>
        <w:rPr>
          <w:rFonts w:asciiTheme="majorBidi" w:hAnsiTheme="majorBidi" w:cstheme="majorBidi"/>
          <w:b/>
          <w:bCs/>
          <w:i/>
          <w:iCs/>
          <w:lang w:eastAsia="en-US"/>
        </w:rPr>
      </w:pPr>
    </w:p>
    <w:p w14:paraId="1A939487" w14:textId="613FEAF2" w:rsidR="001336D6" w:rsidRPr="000A04B0" w:rsidRDefault="37CE7867" w:rsidP="006E5620">
      <w:pPr>
        <w:numPr>
          <w:ilvl w:val="0"/>
          <w:numId w:val="9"/>
        </w:num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Select the </w:t>
      </w:r>
      <w:r w:rsidR="636CF2E9" w:rsidRPr="000A04B0">
        <w:rPr>
          <w:rFonts w:asciiTheme="majorBidi" w:hAnsiTheme="majorBidi" w:cstheme="majorBidi"/>
          <w:b/>
          <w:bCs/>
          <w:lang w:eastAsia="en-US"/>
        </w:rPr>
        <w:t xml:space="preserve">top 5 articles </w:t>
      </w:r>
      <w:r w:rsidR="3497B072" w:rsidRPr="000A04B0">
        <w:rPr>
          <w:rFonts w:asciiTheme="majorBidi" w:hAnsiTheme="majorBidi" w:cstheme="majorBidi"/>
          <w:b/>
          <w:bCs/>
          <w:lang w:eastAsia="en-US"/>
        </w:rPr>
        <w:t xml:space="preserve">that answer your question </w:t>
      </w:r>
      <w:r w:rsidR="4B4D0F5B" w:rsidRPr="000A04B0">
        <w:rPr>
          <w:rFonts w:asciiTheme="majorBidi" w:hAnsiTheme="majorBidi" w:cstheme="majorBidi"/>
          <w:b/>
          <w:bCs/>
          <w:lang w:eastAsia="en-US"/>
        </w:rPr>
        <w:t>and inform your nursing interventions. C</w:t>
      </w:r>
      <w:r w:rsidR="636CF2E9" w:rsidRPr="000A04B0">
        <w:rPr>
          <w:rFonts w:asciiTheme="majorBidi" w:hAnsiTheme="majorBidi" w:cstheme="majorBidi"/>
          <w:b/>
          <w:bCs/>
          <w:lang w:eastAsia="en-US"/>
        </w:rPr>
        <w:t xml:space="preserve">omplete the following table.  </w:t>
      </w:r>
    </w:p>
    <w:tbl>
      <w:tblPr>
        <w:tblpPr w:leftFromText="180" w:rightFromText="180" w:vertAnchor="text" w:tblpX="-1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530"/>
        <w:gridCol w:w="1816"/>
        <w:gridCol w:w="3095"/>
        <w:gridCol w:w="2776"/>
        <w:gridCol w:w="1923"/>
      </w:tblGrid>
      <w:tr w:rsidR="000A04B0" w:rsidRPr="000A04B0" w14:paraId="11CF3CBE" w14:textId="77777777" w:rsidTr="000A04B0">
        <w:trPr>
          <w:trHeight w:val="332"/>
        </w:trPr>
        <w:tc>
          <w:tcPr>
            <w:tcW w:w="710" w:type="pct"/>
            <w:shd w:val="clear" w:color="auto" w:fill="D9D9D9" w:themeFill="background1" w:themeFillShade="D9"/>
          </w:tcPr>
          <w:p w14:paraId="590C405A" w14:textId="1E04F68E" w:rsidR="00016143" w:rsidRPr="000A04B0" w:rsidRDefault="57AB5DF2"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Author</w:t>
            </w:r>
            <w:r w:rsidR="0E036021" w:rsidRPr="000A04B0">
              <w:rPr>
                <w:rFonts w:asciiTheme="majorBidi" w:hAnsiTheme="majorBidi" w:cstheme="majorBidi"/>
                <w:b/>
                <w:bCs/>
                <w:lang w:eastAsia="en-US"/>
              </w:rPr>
              <w:t xml:space="preserve"> (last name and</w:t>
            </w:r>
            <w:r w:rsidRPr="000A04B0">
              <w:rPr>
                <w:rFonts w:asciiTheme="majorBidi" w:hAnsiTheme="majorBidi" w:cstheme="majorBidi"/>
                <w:b/>
                <w:bCs/>
                <w:lang w:eastAsia="en-US"/>
              </w:rPr>
              <w:t xml:space="preserve"> year)</w:t>
            </w:r>
          </w:p>
        </w:tc>
        <w:tc>
          <w:tcPr>
            <w:tcW w:w="602" w:type="pct"/>
            <w:shd w:val="clear" w:color="auto" w:fill="D9D9D9" w:themeFill="background1" w:themeFillShade="D9"/>
          </w:tcPr>
          <w:p w14:paraId="5E7D05D8" w14:textId="77777777" w:rsidR="00016143" w:rsidRPr="000A04B0" w:rsidRDefault="57AB5DF2"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 xml:space="preserve">Type of article (qual, </w:t>
            </w:r>
            <w:proofErr w:type="spellStart"/>
            <w:r w:rsidRPr="000A04B0">
              <w:rPr>
                <w:rFonts w:asciiTheme="majorBidi" w:hAnsiTheme="majorBidi" w:cstheme="majorBidi"/>
                <w:b/>
                <w:bCs/>
                <w:lang w:eastAsia="en-US"/>
              </w:rPr>
              <w:t>quan</w:t>
            </w:r>
            <w:proofErr w:type="spellEnd"/>
            <w:r w:rsidRPr="000A04B0">
              <w:rPr>
                <w:rFonts w:asciiTheme="majorBidi" w:hAnsiTheme="majorBidi" w:cstheme="majorBidi"/>
                <w:b/>
                <w:bCs/>
                <w:lang w:eastAsia="en-US"/>
              </w:rPr>
              <w:t>, mixed methods, systematic review, other)</w:t>
            </w:r>
          </w:p>
        </w:tc>
        <w:tc>
          <w:tcPr>
            <w:tcW w:w="657" w:type="pct"/>
            <w:shd w:val="clear" w:color="auto" w:fill="D9D9D9" w:themeFill="background1" w:themeFillShade="D9"/>
          </w:tcPr>
          <w:p w14:paraId="13D3CB69" w14:textId="77777777" w:rsidR="00016143" w:rsidRPr="000A04B0" w:rsidRDefault="57AB5DF2"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Aim/Purpose</w:t>
            </w:r>
          </w:p>
        </w:tc>
        <w:tc>
          <w:tcPr>
            <w:tcW w:w="1206" w:type="pct"/>
            <w:shd w:val="clear" w:color="auto" w:fill="D9D9D9" w:themeFill="background1" w:themeFillShade="D9"/>
          </w:tcPr>
          <w:p w14:paraId="7CB37D07" w14:textId="77777777" w:rsidR="00016143" w:rsidRPr="000A04B0" w:rsidRDefault="4B4D0F5B"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 xml:space="preserve">Relevant </w:t>
            </w:r>
            <w:r w:rsidR="57AB5DF2" w:rsidRPr="000A04B0">
              <w:rPr>
                <w:rFonts w:asciiTheme="majorBidi" w:hAnsiTheme="majorBidi" w:cstheme="majorBidi"/>
                <w:b/>
                <w:bCs/>
                <w:lang w:eastAsia="en-US"/>
              </w:rPr>
              <w:t>Results/Findings</w:t>
            </w:r>
          </w:p>
        </w:tc>
        <w:tc>
          <w:tcPr>
            <w:tcW w:w="1083" w:type="pct"/>
            <w:shd w:val="clear" w:color="auto" w:fill="D9D9D9" w:themeFill="background1" w:themeFillShade="D9"/>
          </w:tcPr>
          <w:p w14:paraId="42259940" w14:textId="77777777" w:rsidR="00016143" w:rsidRPr="000A04B0" w:rsidRDefault="57AB5DF2"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 xml:space="preserve">Quality/Rigor </w:t>
            </w:r>
          </w:p>
          <w:p w14:paraId="2D8C1452" w14:textId="77777777" w:rsidR="00016143" w:rsidRPr="000A04B0" w:rsidRDefault="57AB5DF2"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w:t>
            </w:r>
            <w:proofErr w:type="gramStart"/>
            <w:r w:rsidRPr="000A04B0">
              <w:rPr>
                <w:rFonts w:asciiTheme="majorBidi" w:hAnsiTheme="majorBidi" w:cstheme="majorBidi"/>
                <w:b/>
                <w:bCs/>
                <w:lang w:eastAsia="en-US"/>
              </w:rPr>
              <w:t>strengths</w:t>
            </w:r>
            <w:proofErr w:type="gramEnd"/>
            <w:r w:rsidRPr="000A04B0">
              <w:rPr>
                <w:rFonts w:asciiTheme="majorBidi" w:hAnsiTheme="majorBidi" w:cstheme="majorBidi"/>
                <w:b/>
                <w:bCs/>
                <w:lang w:eastAsia="en-US"/>
              </w:rPr>
              <w:t>, limitations, methodological flaws)</w:t>
            </w:r>
          </w:p>
        </w:tc>
        <w:tc>
          <w:tcPr>
            <w:tcW w:w="742" w:type="pct"/>
            <w:shd w:val="clear" w:color="auto" w:fill="D9D9D9" w:themeFill="background1" w:themeFillShade="D9"/>
          </w:tcPr>
          <w:p w14:paraId="028F463D" w14:textId="77777777" w:rsidR="00016143" w:rsidRPr="000A04B0" w:rsidRDefault="57AB5DF2" w:rsidP="006E5620">
            <w:pPr>
              <w:spacing w:line="480" w:lineRule="auto"/>
              <w:jc w:val="center"/>
              <w:rPr>
                <w:rFonts w:asciiTheme="majorBidi" w:hAnsiTheme="majorBidi" w:cstheme="majorBidi"/>
                <w:b/>
                <w:bCs/>
                <w:lang w:eastAsia="en-US"/>
              </w:rPr>
            </w:pPr>
            <w:r w:rsidRPr="000A04B0">
              <w:rPr>
                <w:rFonts w:asciiTheme="majorBidi" w:hAnsiTheme="majorBidi" w:cstheme="majorBidi"/>
                <w:b/>
                <w:bCs/>
                <w:lang w:eastAsia="en-US"/>
              </w:rPr>
              <w:t>Rationale for including this article</w:t>
            </w:r>
          </w:p>
        </w:tc>
      </w:tr>
      <w:tr w:rsidR="000A04B0" w:rsidRPr="000A04B0" w14:paraId="6AA258D8" w14:textId="77777777" w:rsidTr="000A04B0">
        <w:trPr>
          <w:trHeight w:val="250"/>
        </w:trPr>
        <w:tc>
          <w:tcPr>
            <w:tcW w:w="710" w:type="pct"/>
          </w:tcPr>
          <w:p w14:paraId="6FFBD3EC" w14:textId="418BE813" w:rsidR="00016143" w:rsidRPr="000A04B0" w:rsidRDefault="0A9C9A1C" w:rsidP="006E5620">
            <w:pPr>
              <w:spacing w:line="480" w:lineRule="auto"/>
              <w:rPr>
                <w:rFonts w:asciiTheme="majorBidi" w:hAnsiTheme="majorBidi" w:cstheme="majorBidi"/>
                <w:lang w:eastAsia="en-US"/>
              </w:rPr>
            </w:pPr>
            <w:proofErr w:type="spellStart"/>
            <w:r w:rsidRPr="000A04B0">
              <w:rPr>
                <w:rFonts w:asciiTheme="majorBidi" w:hAnsiTheme="majorBidi" w:cstheme="majorBidi"/>
                <w:lang w:eastAsia="en-US"/>
              </w:rPr>
              <w:t>Ozavci</w:t>
            </w:r>
            <w:proofErr w:type="spellEnd"/>
            <w:r w:rsidRPr="000A04B0">
              <w:rPr>
                <w:rFonts w:asciiTheme="majorBidi" w:hAnsiTheme="majorBidi" w:cstheme="majorBidi"/>
                <w:lang w:eastAsia="en-US"/>
              </w:rPr>
              <w:t>, Bucknall, Woodward‐</w:t>
            </w:r>
            <w:r w:rsidRPr="000A04B0">
              <w:rPr>
                <w:rFonts w:asciiTheme="majorBidi" w:hAnsiTheme="majorBidi" w:cstheme="majorBidi"/>
                <w:lang w:eastAsia="en-US"/>
              </w:rPr>
              <w:lastRenderedPageBreak/>
              <w:t xml:space="preserve">Kron, Hughes, </w:t>
            </w:r>
            <w:proofErr w:type="spellStart"/>
            <w:r w:rsidRPr="000A04B0">
              <w:rPr>
                <w:rFonts w:asciiTheme="majorBidi" w:hAnsiTheme="majorBidi" w:cstheme="majorBidi"/>
                <w:lang w:eastAsia="en-US"/>
              </w:rPr>
              <w:t>Jorm</w:t>
            </w:r>
            <w:proofErr w:type="spellEnd"/>
            <w:r w:rsidRPr="000A04B0">
              <w:rPr>
                <w:rFonts w:asciiTheme="majorBidi" w:hAnsiTheme="majorBidi" w:cstheme="majorBidi"/>
                <w:lang w:eastAsia="en-US"/>
              </w:rPr>
              <w:t>,</w:t>
            </w:r>
            <w:r w:rsidR="0B5DE5BF" w:rsidRPr="000A04B0">
              <w:rPr>
                <w:rFonts w:asciiTheme="majorBidi" w:hAnsiTheme="majorBidi" w:cstheme="majorBidi"/>
                <w:lang w:eastAsia="en-US"/>
              </w:rPr>
              <w:t xml:space="preserve"> </w:t>
            </w:r>
            <w:r w:rsidRPr="000A04B0">
              <w:rPr>
                <w:rFonts w:asciiTheme="majorBidi" w:hAnsiTheme="majorBidi" w:cstheme="majorBidi"/>
                <w:lang w:eastAsia="en-US"/>
              </w:rPr>
              <w:t>&amp; Manias (2022)</w:t>
            </w:r>
          </w:p>
        </w:tc>
        <w:tc>
          <w:tcPr>
            <w:tcW w:w="602" w:type="pct"/>
          </w:tcPr>
          <w:p w14:paraId="30DCCCAD" w14:textId="4C1A2B70" w:rsidR="00016143" w:rsidRPr="000A04B0" w:rsidRDefault="7A7FE4D3"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Qualitative - ethnographic design</w:t>
            </w:r>
          </w:p>
          <w:p w14:paraId="36AF6883" w14:textId="77777777" w:rsidR="00016143" w:rsidRPr="000A04B0" w:rsidRDefault="00016143" w:rsidP="006E5620">
            <w:pPr>
              <w:spacing w:line="480" w:lineRule="auto"/>
              <w:rPr>
                <w:rFonts w:asciiTheme="majorBidi" w:hAnsiTheme="majorBidi" w:cstheme="majorBidi"/>
                <w:b/>
                <w:bCs/>
                <w:lang w:eastAsia="en-US"/>
              </w:rPr>
            </w:pPr>
          </w:p>
        </w:tc>
        <w:tc>
          <w:tcPr>
            <w:tcW w:w="657" w:type="pct"/>
          </w:tcPr>
          <w:p w14:paraId="54C529ED" w14:textId="360BE2F3" w:rsidR="00016143" w:rsidRPr="000A04B0" w:rsidRDefault="14D884EF"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w:t>
            </w:r>
            <w:r w:rsidR="486D45E1" w:rsidRPr="000A04B0">
              <w:rPr>
                <w:rFonts w:asciiTheme="majorBidi" w:hAnsiTheme="majorBidi" w:cstheme="majorBidi"/>
                <w:lang w:eastAsia="en-US"/>
              </w:rPr>
              <w:t>Explore</w:t>
            </w:r>
            <w:r w:rsidR="7A7FE4D3" w:rsidRPr="000A04B0">
              <w:rPr>
                <w:rFonts w:asciiTheme="majorBidi" w:hAnsiTheme="majorBidi" w:cstheme="majorBidi"/>
                <w:lang w:eastAsia="en-US"/>
              </w:rPr>
              <w:t xml:space="preserve"> how older patients participated in </w:t>
            </w:r>
            <w:r w:rsidR="7A7FE4D3" w:rsidRPr="000A04B0">
              <w:rPr>
                <w:rFonts w:asciiTheme="majorBidi" w:hAnsiTheme="majorBidi" w:cstheme="majorBidi"/>
                <w:lang w:eastAsia="en-US"/>
              </w:rPr>
              <w:lastRenderedPageBreak/>
              <w:t>managing their medications across transitions of care through formal and informal modes of communication</w:t>
            </w:r>
            <w:r w:rsidR="1D927017" w:rsidRPr="000A04B0">
              <w:rPr>
                <w:rFonts w:asciiTheme="majorBidi" w:hAnsiTheme="majorBidi" w:cstheme="majorBidi"/>
                <w:lang w:eastAsia="en-US"/>
              </w:rPr>
              <w:t>”</w:t>
            </w:r>
          </w:p>
        </w:tc>
        <w:tc>
          <w:tcPr>
            <w:tcW w:w="1206" w:type="pct"/>
          </w:tcPr>
          <w:p w14:paraId="6F9A931F" w14:textId="383FFCAB" w:rsidR="00016143" w:rsidRPr="000A04B0" w:rsidRDefault="6283DEF9"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P</w:t>
            </w:r>
            <w:r w:rsidR="3E266906" w:rsidRPr="000A04B0">
              <w:rPr>
                <w:rFonts w:asciiTheme="majorBidi" w:hAnsiTheme="majorBidi" w:cstheme="majorBidi"/>
                <w:b/>
                <w:bCs/>
                <w:lang w:eastAsia="en-US"/>
              </w:rPr>
              <w:t>atient</w:t>
            </w:r>
            <w:r w:rsidR="37FF5634" w:rsidRPr="000A04B0">
              <w:rPr>
                <w:rFonts w:asciiTheme="majorBidi" w:hAnsiTheme="majorBidi" w:cstheme="majorBidi"/>
                <w:b/>
                <w:bCs/>
                <w:lang w:eastAsia="en-US"/>
              </w:rPr>
              <w:t>-created</w:t>
            </w:r>
            <w:r w:rsidR="3E266906" w:rsidRPr="000A04B0">
              <w:rPr>
                <w:rFonts w:asciiTheme="majorBidi" w:hAnsiTheme="majorBidi" w:cstheme="majorBidi"/>
                <w:b/>
                <w:bCs/>
                <w:lang w:eastAsia="en-US"/>
              </w:rPr>
              <w:t xml:space="preserve"> notes</w:t>
            </w:r>
          </w:p>
          <w:p w14:paraId="1F9135AF" w14:textId="54908A05" w:rsidR="350317D4" w:rsidRPr="000A04B0" w:rsidRDefault="3E266906"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Creates </w:t>
            </w:r>
            <w:proofErr w:type="gramStart"/>
            <w:r w:rsidRPr="000A04B0">
              <w:rPr>
                <w:rFonts w:asciiTheme="majorBidi" w:eastAsia="Times New Roman" w:hAnsiTheme="majorBidi" w:cstheme="majorBidi"/>
                <w:sz w:val="24"/>
                <w:szCs w:val="24"/>
              </w:rPr>
              <w:t>autonomy</w:t>
            </w:r>
            <w:proofErr w:type="gramEnd"/>
          </w:p>
          <w:p w14:paraId="5B37BC20" w14:textId="3EE201F0" w:rsidR="350317D4" w:rsidRPr="000A04B0" w:rsidRDefault="3E266906"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Patients that demonstrate motivation to learn</w:t>
            </w:r>
          </w:p>
          <w:p w14:paraId="36393F26" w14:textId="4D92DFD4" w:rsidR="350317D4" w:rsidRPr="000A04B0" w:rsidRDefault="3E266906"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Gives patients an agenda of items to bring up in meetings with provider (helps when rounding times are inconsistent) </w:t>
            </w:r>
          </w:p>
          <w:p w14:paraId="73BFFD7C" w14:textId="14D1A343" w:rsidR="350317D4" w:rsidRPr="000A04B0" w:rsidRDefault="3E266906"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Helps with memory </w:t>
            </w:r>
            <w:proofErr w:type="gramStart"/>
            <w:r w:rsidRPr="000A04B0">
              <w:rPr>
                <w:rFonts w:asciiTheme="majorBidi" w:eastAsia="Times New Roman" w:hAnsiTheme="majorBidi" w:cstheme="majorBidi"/>
                <w:sz w:val="24"/>
                <w:szCs w:val="24"/>
              </w:rPr>
              <w:t>issues</w:t>
            </w:r>
            <w:proofErr w:type="gramEnd"/>
          </w:p>
          <w:p w14:paraId="47133305" w14:textId="5AC4387F" w:rsidR="350317D4" w:rsidRPr="000A04B0" w:rsidRDefault="3E266906"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Acts as a form of mock documentation for previous care received so patients can compare and raise concern about changes to </w:t>
            </w:r>
            <w:proofErr w:type="gramStart"/>
            <w:r w:rsidRPr="000A04B0">
              <w:rPr>
                <w:rFonts w:asciiTheme="majorBidi" w:eastAsia="Times New Roman" w:hAnsiTheme="majorBidi" w:cstheme="majorBidi"/>
                <w:sz w:val="24"/>
                <w:szCs w:val="24"/>
              </w:rPr>
              <w:t>care</w:t>
            </w:r>
            <w:proofErr w:type="gramEnd"/>
          </w:p>
          <w:p w14:paraId="179655D9" w14:textId="02357D7C" w:rsidR="2AEB0E25" w:rsidRPr="000A04B0" w:rsidRDefault="67203B40"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Shifts power from doctor to </w:t>
            </w:r>
            <w:proofErr w:type="gramStart"/>
            <w:r w:rsidRPr="000A04B0">
              <w:rPr>
                <w:rFonts w:asciiTheme="majorBidi" w:eastAsia="Times New Roman" w:hAnsiTheme="majorBidi" w:cstheme="majorBidi"/>
                <w:sz w:val="24"/>
                <w:szCs w:val="24"/>
              </w:rPr>
              <w:t>patient</w:t>
            </w:r>
            <w:proofErr w:type="gramEnd"/>
          </w:p>
          <w:p w14:paraId="20C95DE8" w14:textId="0C0ED249" w:rsidR="60B2E654" w:rsidRPr="000A04B0" w:rsidRDefault="0DC62DE4" w:rsidP="006E5620">
            <w:pPr>
              <w:pStyle w:val="ListParagraph"/>
              <w:numPr>
                <w:ilvl w:val="0"/>
                <w:numId w:val="25"/>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 xml:space="preserve">e.g., “remember to ask Dr about potassium </w:t>
            </w:r>
            <w:proofErr w:type="gramStart"/>
            <w:r w:rsidRPr="000A04B0">
              <w:rPr>
                <w:rFonts w:asciiTheme="majorBidi" w:eastAsia="Times New Roman" w:hAnsiTheme="majorBidi" w:cstheme="majorBidi"/>
                <w:sz w:val="24"/>
                <w:szCs w:val="24"/>
              </w:rPr>
              <w:t>dose</w:t>
            </w:r>
            <w:proofErr w:type="gramEnd"/>
            <w:r w:rsidRPr="000A04B0">
              <w:rPr>
                <w:rFonts w:asciiTheme="majorBidi" w:eastAsia="Times New Roman" w:hAnsiTheme="majorBidi" w:cstheme="majorBidi"/>
                <w:sz w:val="24"/>
                <w:szCs w:val="24"/>
              </w:rPr>
              <w:t>”</w:t>
            </w:r>
          </w:p>
          <w:p w14:paraId="2F9531AE" w14:textId="581319E6" w:rsidR="19CE5590" w:rsidRPr="000A04B0" w:rsidRDefault="353A5398"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Prompts</w:t>
            </w:r>
          </w:p>
          <w:p w14:paraId="02475CDD" w14:textId="7BCF4DD7" w:rsidR="6BE440ED" w:rsidRPr="000A04B0" w:rsidRDefault="061D761D" w:rsidP="006E5620">
            <w:pPr>
              <w:pStyle w:val="ListParagraph"/>
              <w:numPr>
                <w:ilvl w:val="0"/>
                <w:numId w:val="24"/>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Talking points for healthcare provider to address most important </w:t>
            </w:r>
            <w:proofErr w:type="gramStart"/>
            <w:r w:rsidRPr="000A04B0">
              <w:rPr>
                <w:rFonts w:asciiTheme="majorBidi" w:eastAsia="Times New Roman" w:hAnsiTheme="majorBidi" w:cstheme="majorBidi"/>
                <w:sz w:val="24"/>
                <w:szCs w:val="24"/>
              </w:rPr>
              <w:t>points</w:t>
            </w:r>
            <w:proofErr w:type="gramEnd"/>
          </w:p>
          <w:p w14:paraId="7A116CA9" w14:textId="573A4D42" w:rsidR="3CD1B4CD" w:rsidRPr="000A04B0" w:rsidRDefault="5D2EB050" w:rsidP="006E5620">
            <w:pPr>
              <w:pStyle w:val="ListParagraph"/>
              <w:numPr>
                <w:ilvl w:val="0"/>
                <w:numId w:val="24"/>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Elicits patient’s opinion; encourages open </w:t>
            </w:r>
            <w:proofErr w:type="gramStart"/>
            <w:r w:rsidRPr="000A04B0">
              <w:rPr>
                <w:rFonts w:asciiTheme="majorBidi" w:eastAsia="Times New Roman" w:hAnsiTheme="majorBidi" w:cstheme="majorBidi"/>
                <w:sz w:val="24"/>
                <w:szCs w:val="24"/>
              </w:rPr>
              <w:t>conversation</w:t>
            </w:r>
            <w:proofErr w:type="gramEnd"/>
          </w:p>
          <w:p w14:paraId="6854AE91" w14:textId="063C586A" w:rsidR="608A577F" w:rsidRPr="000A04B0" w:rsidRDefault="360A33D3" w:rsidP="006E5620">
            <w:pPr>
              <w:pStyle w:val="ListParagraph"/>
              <w:numPr>
                <w:ilvl w:val="0"/>
                <w:numId w:val="24"/>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Based on patient’s chart; patient-specific</w:t>
            </w:r>
          </w:p>
          <w:p w14:paraId="77E71012" w14:textId="5C3D12E5" w:rsidR="608A577F" w:rsidRPr="000A04B0" w:rsidRDefault="360A33D3" w:rsidP="006E5620">
            <w:pPr>
              <w:pStyle w:val="ListParagraph"/>
              <w:numPr>
                <w:ilvl w:val="0"/>
                <w:numId w:val="24"/>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e.g., “ask if patient is enjoying medication self-</w:t>
            </w:r>
            <w:proofErr w:type="gramStart"/>
            <w:r w:rsidRPr="000A04B0">
              <w:rPr>
                <w:rFonts w:asciiTheme="majorBidi" w:eastAsia="Times New Roman" w:hAnsiTheme="majorBidi" w:cstheme="majorBidi"/>
                <w:sz w:val="24"/>
                <w:szCs w:val="24"/>
              </w:rPr>
              <w:t>management</w:t>
            </w:r>
            <w:proofErr w:type="gramEnd"/>
            <w:r w:rsidRPr="000A04B0">
              <w:rPr>
                <w:rFonts w:asciiTheme="majorBidi" w:eastAsia="Times New Roman" w:hAnsiTheme="majorBidi" w:cstheme="majorBidi"/>
                <w:sz w:val="24"/>
                <w:szCs w:val="24"/>
              </w:rPr>
              <w:t>”</w:t>
            </w:r>
          </w:p>
          <w:p w14:paraId="6F47A93B" w14:textId="1AF16F1C" w:rsidR="4317F418" w:rsidRPr="000A04B0" w:rsidRDefault="2C9B8B44"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Environment</w:t>
            </w:r>
          </w:p>
          <w:p w14:paraId="689A7115" w14:textId="5627E893" w:rsidR="4317F418" w:rsidRPr="000A04B0" w:rsidRDefault="2C9B8B44" w:rsidP="006E5620">
            <w:pPr>
              <w:pStyle w:val="ListParagraph"/>
              <w:numPr>
                <w:ilvl w:val="0"/>
                <w:numId w:val="23"/>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Have full conversation in room with patient (rather than discussing a little with the patient, then conferring with the team in a separate room; in</w:t>
            </w:r>
            <w:r w:rsidR="1C8D4EE6" w:rsidRPr="000A04B0">
              <w:rPr>
                <w:rFonts w:asciiTheme="majorBidi" w:eastAsia="Times New Roman" w:hAnsiTheme="majorBidi" w:cstheme="majorBidi"/>
                <w:sz w:val="24"/>
                <w:szCs w:val="24"/>
              </w:rPr>
              <w:t>volve the patient and give them power in decision-making</w:t>
            </w:r>
            <w:r w:rsidRPr="000A04B0">
              <w:rPr>
                <w:rFonts w:asciiTheme="majorBidi" w:eastAsia="Times New Roman" w:hAnsiTheme="majorBidi" w:cstheme="majorBidi"/>
                <w:sz w:val="24"/>
                <w:szCs w:val="24"/>
              </w:rPr>
              <w:t>)</w:t>
            </w:r>
          </w:p>
          <w:p w14:paraId="10DF9094" w14:textId="4D8BD64E" w:rsidR="1FB19534" w:rsidRPr="000A04B0" w:rsidRDefault="443B2E53" w:rsidP="006E5620">
            <w:pPr>
              <w:pStyle w:val="ListParagraph"/>
              <w:numPr>
                <w:ilvl w:val="0"/>
                <w:numId w:val="23"/>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Stand close to allow lip reading and auditory </w:t>
            </w:r>
            <w:proofErr w:type="gramStart"/>
            <w:r w:rsidRPr="000A04B0">
              <w:rPr>
                <w:rFonts w:asciiTheme="majorBidi" w:eastAsia="Times New Roman" w:hAnsiTheme="majorBidi" w:cstheme="majorBidi"/>
                <w:sz w:val="24"/>
                <w:szCs w:val="24"/>
              </w:rPr>
              <w:t>comprehension</w:t>
            </w:r>
            <w:proofErr w:type="gramEnd"/>
          </w:p>
          <w:p w14:paraId="382B1FC1" w14:textId="4B9E8232" w:rsidR="1FB19534" w:rsidRPr="000A04B0" w:rsidRDefault="443B2E53" w:rsidP="006E5620">
            <w:pPr>
              <w:pStyle w:val="ListParagraph"/>
              <w:numPr>
                <w:ilvl w:val="0"/>
                <w:numId w:val="23"/>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Reduce </w:t>
            </w:r>
            <w:proofErr w:type="gramStart"/>
            <w:r w:rsidRPr="000A04B0">
              <w:rPr>
                <w:rFonts w:asciiTheme="majorBidi" w:eastAsia="Times New Roman" w:hAnsiTheme="majorBidi" w:cstheme="majorBidi"/>
                <w:sz w:val="24"/>
                <w:szCs w:val="24"/>
              </w:rPr>
              <w:t>distractions</w:t>
            </w:r>
            <w:proofErr w:type="gramEnd"/>
          </w:p>
          <w:p w14:paraId="37900419" w14:textId="00665726" w:rsidR="1FB19534" w:rsidRPr="000A04B0" w:rsidRDefault="443B2E53"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Other</w:t>
            </w:r>
          </w:p>
          <w:p w14:paraId="6745522C" w14:textId="7CF76AB8" w:rsidR="1FB19534" w:rsidRPr="000A04B0" w:rsidRDefault="443B2E53" w:rsidP="006E5620">
            <w:pPr>
              <w:pStyle w:val="ListParagraph"/>
              <w:numPr>
                <w:ilvl w:val="0"/>
                <w:numId w:val="22"/>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Vary questions; stop repeating the same </w:t>
            </w:r>
            <w:proofErr w:type="gramStart"/>
            <w:r w:rsidRPr="000A04B0">
              <w:rPr>
                <w:rFonts w:asciiTheme="majorBidi" w:eastAsia="Times New Roman" w:hAnsiTheme="majorBidi" w:cstheme="majorBidi"/>
                <w:sz w:val="24"/>
                <w:szCs w:val="24"/>
              </w:rPr>
              <w:t>one</w:t>
            </w:r>
            <w:proofErr w:type="gramEnd"/>
          </w:p>
          <w:p w14:paraId="442250FB" w14:textId="46D27686" w:rsidR="00016143" w:rsidRPr="000A04B0" w:rsidRDefault="3F20C2D3"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Patients with cognitive impairments</w:t>
            </w:r>
          </w:p>
          <w:p w14:paraId="009CA33B" w14:textId="6AEBC808" w:rsidR="00016143" w:rsidRPr="000A04B0" w:rsidRDefault="3F20C2D3" w:rsidP="006E5620">
            <w:pPr>
              <w:pStyle w:val="ListParagraph"/>
              <w:numPr>
                <w:ilvl w:val="0"/>
                <w:numId w:val="21"/>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simplify </w:t>
            </w:r>
            <w:proofErr w:type="gramStart"/>
            <w:r w:rsidR="7174E930" w:rsidRPr="000A04B0">
              <w:rPr>
                <w:rFonts w:asciiTheme="majorBidi" w:eastAsia="Times New Roman" w:hAnsiTheme="majorBidi" w:cstheme="majorBidi"/>
                <w:sz w:val="24"/>
                <w:szCs w:val="24"/>
              </w:rPr>
              <w:t>opt</w:t>
            </w:r>
            <w:r w:rsidRPr="000A04B0">
              <w:rPr>
                <w:rFonts w:asciiTheme="majorBidi" w:eastAsia="Times New Roman" w:hAnsiTheme="majorBidi" w:cstheme="majorBidi"/>
                <w:sz w:val="24"/>
                <w:szCs w:val="24"/>
              </w:rPr>
              <w:t>ions</w:t>
            </w:r>
            <w:proofErr w:type="gramEnd"/>
          </w:p>
          <w:p w14:paraId="3BCAD977" w14:textId="27025EAD" w:rsidR="00016143" w:rsidRPr="000A04B0" w:rsidRDefault="6F7AA0E9" w:rsidP="006E5620">
            <w:pPr>
              <w:pStyle w:val="ListParagraph"/>
              <w:numPr>
                <w:ilvl w:val="0"/>
                <w:numId w:val="21"/>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create a </w:t>
            </w:r>
            <w:r w:rsidR="3F20C2D3" w:rsidRPr="000A04B0">
              <w:rPr>
                <w:rFonts w:asciiTheme="majorBidi" w:eastAsia="Times New Roman" w:hAnsiTheme="majorBidi" w:cstheme="majorBidi"/>
                <w:sz w:val="24"/>
                <w:szCs w:val="24"/>
              </w:rPr>
              <w:t xml:space="preserve">quiet </w:t>
            </w:r>
            <w:proofErr w:type="gramStart"/>
            <w:r w:rsidR="3F20C2D3" w:rsidRPr="000A04B0">
              <w:rPr>
                <w:rFonts w:asciiTheme="majorBidi" w:eastAsia="Times New Roman" w:hAnsiTheme="majorBidi" w:cstheme="majorBidi"/>
                <w:sz w:val="24"/>
                <w:szCs w:val="24"/>
              </w:rPr>
              <w:t>environment</w:t>
            </w:r>
            <w:proofErr w:type="gramEnd"/>
          </w:p>
          <w:p w14:paraId="0016A553" w14:textId="7A8E67AC" w:rsidR="00016143" w:rsidRPr="000A04B0" w:rsidRDefault="616CE3D0" w:rsidP="006E5620">
            <w:pPr>
              <w:pStyle w:val="ListParagraph"/>
              <w:numPr>
                <w:ilvl w:val="0"/>
                <w:numId w:val="21"/>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ask them to teach-</w:t>
            </w:r>
            <w:proofErr w:type="gramStart"/>
            <w:r w:rsidRPr="000A04B0">
              <w:rPr>
                <w:rFonts w:asciiTheme="majorBidi" w:eastAsia="Times New Roman" w:hAnsiTheme="majorBidi" w:cstheme="majorBidi"/>
                <w:sz w:val="24"/>
                <w:szCs w:val="24"/>
              </w:rPr>
              <w:t>back</w:t>
            </w:r>
            <w:proofErr w:type="gramEnd"/>
          </w:p>
          <w:p w14:paraId="1C0157D6" w14:textId="2CDC061F" w:rsidR="00016143" w:rsidRPr="000A04B0" w:rsidRDefault="616CE3D0" w:rsidP="006E5620">
            <w:pPr>
              <w:pStyle w:val="ListParagraph"/>
              <w:numPr>
                <w:ilvl w:val="0"/>
                <w:numId w:val="21"/>
              </w:numPr>
              <w:spacing w:after="0" w:line="480" w:lineRule="auto"/>
              <w:ind w:left="18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decision aids</w:t>
            </w:r>
          </w:p>
        </w:tc>
        <w:tc>
          <w:tcPr>
            <w:tcW w:w="1083" w:type="pct"/>
          </w:tcPr>
          <w:p w14:paraId="06794A71" w14:textId="2A77EABD" w:rsidR="4AC0BC3C" w:rsidRPr="000A04B0" w:rsidRDefault="7521C53E"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Strengths</w:t>
            </w:r>
          </w:p>
          <w:p w14:paraId="559B812C" w14:textId="3114EA7A" w:rsidR="4AC0BC3C" w:rsidRPr="000A04B0" w:rsidRDefault="7521C53E" w:rsidP="006E5620">
            <w:pPr>
              <w:pStyle w:val="ListParagraph"/>
              <w:numPr>
                <w:ilvl w:val="0"/>
                <w:numId w:val="20"/>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Mixed-age participants within the older age sample.</w:t>
            </w:r>
            <w:r w:rsidR="1E8DF7D4" w:rsidRPr="000A04B0">
              <w:rPr>
                <w:rFonts w:asciiTheme="majorBidi" w:eastAsia="Times New Roman" w:hAnsiTheme="majorBidi" w:cstheme="majorBidi"/>
                <w:sz w:val="24"/>
                <w:szCs w:val="24"/>
              </w:rPr>
              <w:t xml:space="preserve"> </w:t>
            </w:r>
          </w:p>
          <w:p w14:paraId="40C4BA10" w14:textId="213E0854" w:rsidR="4AC0BC3C" w:rsidRPr="000A04B0" w:rsidRDefault="1E8DF7D4" w:rsidP="006E5620">
            <w:pPr>
              <w:pStyle w:val="ListParagraph"/>
              <w:numPr>
                <w:ilvl w:val="0"/>
                <w:numId w:val="20"/>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Focus on transitions of care helps address if there is a mismatch in communication received in different settings or at different times (i.e., consistency)</w:t>
            </w:r>
            <w:r w:rsidR="6C2D5040" w:rsidRPr="000A04B0">
              <w:rPr>
                <w:rFonts w:asciiTheme="majorBidi" w:eastAsia="Times New Roman" w:hAnsiTheme="majorBidi" w:cstheme="majorBidi"/>
                <w:sz w:val="24"/>
                <w:szCs w:val="24"/>
              </w:rPr>
              <w:t xml:space="preserve">. </w:t>
            </w:r>
          </w:p>
          <w:p w14:paraId="07135DF6" w14:textId="47D7328D" w:rsidR="4AC0BC3C" w:rsidRPr="000A04B0" w:rsidRDefault="6C2D5040" w:rsidP="006E5620">
            <w:pPr>
              <w:pStyle w:val="ListParagraph"/>
              <w:numPr>
                <w:ilvl w:val="0"/>
                <w:numId w:val="20"/>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Involving family members in data collection (focus groups) as they are also </w:t>
            </w:r>
            <w:r w:rsidRPr="000A04B0">
              <w:rPr>
                <w:rFonts w:asciiTheme="majorBidi" w:eastAsia="Times New Roman" w:hAnsiTheme="majorBidi" w:cstheme="majorBidi"/>
                <w:sz w:val="24"/>
                <w:szCs w:val="24"/>
              </w:rPr>
              <w:lastRenderedPageBreak/>
              <w:t>involved in the patient’s care.</w:t>
            </w:r>
            <w:r w:rsidR="50D0C5FF" w:rsidRPr="000A04B0">
              <w:rPr>
                <w:rFonts w:asciiTheme="majorBidi" w:eastAsia="Times New Roman" w:hAnsiTheme="majorBidi" w:cstheme="majorBidi"/>
                <w:sz w:val="24"/>
                <w:szCs w:val="24"/>
              </w:rPr>
              <w:t xml:space="preserve"> </w:t>
            </w:r>
          </w:p>
          <w:p w14:paraId="224CEB1C" w14:textId="065070C1" w:rsidR="4AC0BC3C" w:rsidRPr="000A04B0" w:rsidRDefault="50D0C5FF" w:rsidP="006E5620">
            <w:pPr>
              <w:pStyle w:val="ListParagraph"/>
              <w:numPr>
                <w:ilvl w:val="0"/>
                <w:numId w:val="20"/>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The ethnographic methodology assesses system-level factors affecting communication, such as power imbalances</w:t>
            </w:r>
            <w:r w:rsidR="6616BC76" w:rsidRPr="000A04B0">
              <w:rPr>
                <w:rFonts w:asciiTheme="majorBidi" w:eastAsia="Times New Roman" w:hAnsiTheme="majorBidi" w:cstheme="majorBidi"/>
                <w:sz w:val="24"/>
                <w:szCs w:val="24"/>
              </w:rPr>
              <w:t xml:space="preserve">; </w:t>
            </w:r>
            <w:r w:rsidR="7A7C8FF9" w:rsidRPr="000A04B0">
              <w:rPr>
                <w:rFonts w:asciiTheme="majorBidi" w:eastAsia="Times New Roman" w:hAnsiTheme="majorBidi" w:cstheme="majorBidi"/>
                <w:sz w:val="24"/>
                <w:szCs w:val="24"/>
              </w:rPr>
              <w:t>this allows providers to be aware of the structural/social factors that may indirectly prevent effective communication</w:t>
            </w:r>
            <w:r w:rsidRPr="000A04B0">
              <w:rPr>
                <w:rFonts w:asciiTheme="majorBidi" w:eastAsia="Times New Roman" w:hAnsiTheme="majorBidi" w:cstheme="majorBidi"/>
                <w:sz w:val="24"/>
                <w:szCs w:val="24"/>
              </w:rPr>
              <w:t>.</w:t>
            </w:r>
          </w:p>
          <w:p w14:paraId="017EFDEB" w14:textId="34E126FE" w:rsidR="00016143" w:rsidRPr="000A04B0" w:rsidRDefault="6EF34F99"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Limitations</w:t>
            </w:r>
          </w:p>
          <w:p w14:paraId="674BFA7A" w14:textId="06D3F759" w:rsidR="00016143" w:rsidRPr="000A04B0" w:rsidRDefault="7F168AEB"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The article is s</w:t>
            </w:r>
            <w:r w:rsidR="6D0D9F27" w:rsidRPr="000A04B0">
              <w:rPr>
                <w:rFonts w:asciiTheme="majorBidi" w:hAnsiTheme="majorBidi" w:cstheme="majorBidi"/>
                <w:lang w:eastAsia="en-US"/>
              </w:rPr>
              <w:t>pecifically</w:t>
            </w:r>
            <w:r w:rsidR="09AB827C" w:rsidRPr="000A04B0">
              <w:rPr>
                <w:rFonts w:asciiTheme="majorBidi" w:hAnsiTheme="majorBidi" w:cstheme="majorBidi"/>
                <w:lang w:eastAsia="en-US"/>
              </w:rPr>
              <w:t xml:space="preserve"> talking about communication with medication, but a lot of the information applies to </w:t>
            </w:r>
            <w:r w:rsidR="3F5C2B8C" w:rsidRPr="000A04B0">
              <w:rPr>
                <w:rFonts w:asciiTheme="majorBidi" w:hAnsiTheme="majorBidi" w:cstheme="majorBidi"/>
                <w:lang w:eastAsia="en-US"/>
              </w:rPr>
              <w:t>communication in general.</w:t>
            </w:r>
            <w:r w:rsidR="22AF3844" w:rsidRPr="000A04B0">
              <w:rPr>
                <w:rFonts w:asciiTheme="majorBidi" w:hAnsiTheme="majorBidi" w:cstheme="majorBidi"/>
                <w:lang w:eastAsia="en-US"/>
              </w:rPr>
              <w:t xml:space="preserve"> </w:t>
            </w:r>
            <w:r w:rsidR="37010158" w:rsidRPr="000A04B0">
              <w:rPr>
                <w:rFonts w:asciiTheme="majorBidi" w:hAnsiTheme="majorBidi" w:cstheme="majorBidi"/>
                <w:lang w:eastAsia="en-US"/>
              </w:rPr>
              <w:t>Additionally, h</w:t>
            </w:r>
            <w:r w:rsidR="22AF3844" w:rsidRPr="000A04B0">
              <w:rPr>
                <w:rFonts w:asciiTheme="majorBidi" w:hAnsiTheme="majorBidi" w:cstheme="majorBidi"/>
                <w:lang w:eastAsia="en-US"/>
              </w:rPr>
              <w:t xml:space="preserve">ospitals were in an urban </w:t>
            </w:r>
            <w:proofErr w:type="gramStart"/>
            <w:r w:rsidR="22AF3844" w:rsidRPr="000A04B0">
              <w:rPr>
                <w:rFonts w:asciiTheme="majorBidi" w:hAnsiTheme="majorBidi" w:cstheme="majorBidi"/>
                <w:lang w:eastAsia="en-US"/>
              </w:rPr>
              <w:t>area;</w:t>
            </w:r>
            <w:proofErr w:type="gramEnd"/>
            <w:r w:rsidR="22AF3844" w:rsidRPr="000A04B0">
              <w:rPr>
                <w:rFonts w:asciiTheme="majorBidi" w:hAnsiTheme="majorBidi" w:cstheme="majorBidi"/>
                <w:lang w:eastAsia="en-US"/>
              </w:rPr>
              <w:t xml:space="preserve"> lacking rural perspective.</w:t>
            </w:r>
          </w:p>
          <w:p w14:paraId="0EC5EB6B" w14:textId="4C0E89E8" w:rsidR="00016143" w:rsidRPr="000A04B0" w:rsidRDefault="7CFA6382"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Methodological </w:t>
            </w:r>
            <w:r w:rsidR="47955991" w:rsidRPr="000A04B0">
              <w:rPr>
                <w:rFonts w:asciiTheme="majorBidi" w:hAnsiTheme="majorBidi" w:cstheme="majorBidi"/>
                <w:b/>
                <w:bCs/>
                <w:lang w:eastAsia="en-US"/>
              </w:rPr>
              <w:t>F</w:t>
            </w:r>
            <w:r w:rsidRPr="000A04B0">
              <w:rPr>
                <w:rFonts w:asciiTheme="majorBidi" w:hAnsiTheme="majorBidi" w:cstheme="majorBidi"/>
                <w:b/>
                <w:bCs/>
                <w:lang w:eastAsia="en-US"/>
              </w:rPr>
              <w:t>laws</w:t>
            </w:r>
          </w:p>
          <w:p w14:paraId="3691E7B2" w14:textId="1A70BB53" w:rsidR="00016143" w:rsidRPr="000A04B0" w:rsidRDefault="2E0A0318" w:rsidP="006E5620">
            <w:pPr>
              <w:spacing w:line="480" w:lineRule="auto"/>
              <w:rPr>
                <w:rFonts w:asciiTheme="majorBidi" w:hAnsiTheme="majorBidi" w:cstheme="majorBidi"/>
                <w:lang w:eastAsia="en-US"/>
              </w:rPr>
            </w:pPr>
            <w:r w:rsidRPr="000A04B0">
              <w:rPr>
                <w:rFonts w:asciiTheme="majorBidi" w:hAnsiTheme="majorBidi" w:cstheme="majorBidi"/>
                <w:lang w:eastAsia="en-US"/>
              </w:rPr>
              <w:t>The e</w:t>
            </w:r>
            <w:r w:rsidR="57F0BB16" w:rsidRPr="000A04B0">
              <w:rPr>
                <w:rFonts w:asciiTheme="majorBidi" w:hAnsiTheme="majorBidi" w:cstheme="majorBidi"/>
                <w:lang w:eastAsia="en-US"/>
              </w:rPr>
              <w:t>xclusion</w:t>
            </w:r>
            <w:r w:rsidR="7DDB05EE" w:rsidRPr="000A04B0">
              <w:rPr>
                <w:rFonts w:asciiTheme="majorBidi" w:hAnsiTheme="majorBidi" w:cstheme="majorBidi"/>
                <w:lang w:eastAsia="en-US"/>
              </w:rPr>
              <w:t xml:space="preserve"> criteria included severe cognitive impairment</w:t>
            </w:r>
            <w:r w:rsidR="616C9AD3" w:rsidRPr="000A04B0">
              <w:rPr>
                <w:rFonts w:asciiTheme="majorBidi" w:hAnsiTheme="majorBidi" w:cstheme="majorBidi"/>
                <w:lang w:eastAsia="en-US"/>
              </w:rPr>
              <w:t xml:space="preserve">, GCS </w:t>
            </w:r>
            <w:r w:rsidR="7AEA2514" w:rsidRPr="000A04B0">
              <w:rPr>
                <w:rFonts w:asciiTheme="majorBidi" w:hAnsiTheme="majorBidi" w:cstheme="majorBidi"/>
                <w:lang w:eastAsia="en-US"/>
              </w:rPr>
              <w:t xml:space="preserve">less than </w:t>
            </w:r>
            <w:r w:rsidR="616C9AD3" w:rsidRPr="000A04B0">
              <w:rPr>
                <w:rFonts w:asciiTheme="majorBidi" w:hAnsiTheme="majorBidi" w:cstheme="majorBidi"/>
                <w:lang w:eastAsia="en-US"/>
              </w:rPr>
              <w:t xml:space="preserve">14, individuals younger than 65. While </w:t>
            </w:r>
            <w:r w:rsidR="616C9AD3" w:rsidRPr="000A04B0">
              <w:rPr>
                <w:rFonts w:asciiTheme="majorBidi" w:hAnsiTheme="majorBidi" w:cstheme="majorBidi"/>
                <w:lang w:eastAsia="en-US"/>
              </w:rPr>
              <w:lastRenderedPageBreak/>
              <w:t xml:space="preserve">this may </w:t>
            </w:r>
            <w:r w:rsidR="7A607979" w:rsidRPr="000A04B0">
              <w:rPr>
                <w:rFonts w:asciiTheme="majorBidi" w:hAnsiTheme="majorBidi" w:cstheme="majorBidi"/>
                <w:lang w:eastAsia="en-US"/>
              </w:rPr>
              <w:t xml:space="preserve">be okay for the purposes of the study, it still leaves the article unable to address how to navigate more difficult situations, specifically with patients who have altered </w:t>
            </w:r>
            <w:r w:rsidR="50F86077" w:rsidRPr="000A04B0">
              <w:rPr>
                <w:rFonts w:asciiTheme="majorBidi" w:hAnsiTheme="majorBidi" w:cstheme="majorBidi"/>
                <w:lang w:eastAsia="en-US"/>
              </w:rPr>
              <w:t>mental status and potentially cannot understand the full depth and complexity of formal communication instances.</w:t>
            </w:r>
            <w:r w:rsidR="7A607979" w:rsidRPr="000A04B0">
              <w:rPr>
                <w:rFonts w:asciiTheme="majorBidi" w:hAnsiTheme="majorBidi" w:cstheme="majorBidi"/>
                <w:lang w:eastAsia="en-US"/>
              </w:rPr>
              <w:t xml:space="preserve"> </w:t>
            </w:r>
            <w:r w:rsidR="7DDB05EE" w:rsidRPr="000A04B0">
              <w:rPr>
                <w:rFonts w:asciiTheme="majorBidi" w:hAnsiTheme="majorBidi" w:cstheme="majorBidi"/>
                <w:lang w:eastAsia="en-US"/>
              </w:rPr>
              <w:t xml:space="preserve"> </w:t>
            </w:r>
          </w:p>
        </w:tc>
        <w:tc>
          <w:tcPr>
            <w:tcW w:w="742" w:type="pct"/>
          </w:tcPr>
          <w:p w14:paraId="526770CE" w14:textId="47454913" w:rsidR="00016143" w:rsidRPr="000A04B0" w:rsidRDefault="3F5C2B8C"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This article covered a lot of communication </w:t>
            </w:r>
            <w:r w:rsidRPr="000A04B0">
              <w:rPr>
                <w:rFonts w:asciiTheme="majorBidi" w:hAnsiTheme="majorBidi" w:cstheme="majorBidi"/>
                <w:lang w:eastAsia="en-US"/>
              </w:rPr>
              <w:lastRenderedPageBreak/>
              <w:t xml:space="preserve">modes such as written, electronic, </w:t>
            </w:r>
            <w:proofErr w:type="gramStart"/>
            <w:r w:rsidRPr="000A04B0">
              <w:rPr>
                <w:rFonts w:asciiTheme="majorBidi" w:hAnsiTheme="majorBidi" w:cstheme="majorBidi"/>
                <w:lang w:eastAsia="en-US"/>
              </w:rPr>
              <w:t>verbal</w:t>
            </w:r>
            <w:proofErr w:type="gramEnd"/>
            <w:r w:rsidRPr="000A04B0">
              <w:rPr>
                <w:rFonts w:asciiTheme="majorBidi" w:hAnsiTheme="majorBidi" w:cstheme="majorBidi"/>
                <w:lang w:eastAsia="en-US"/>
              </w:rPr>
              <w:t xml:space="preserve"> and nonverbal, as well as formal and nonverbal modes. More communication options </w:t>
            </w:r>
            <w:r w:rsidR="668B2315" w:rsidRPr="000A04B0">
              <w:rPr>
                <w:rFonts w:asciiTheme="majorBidi" w:hAnsiTheme="majorBidi" w:cstheme="majorBidi"/>
                <w:lang w:eastAsia="en-US"/>
              </w:rPr>
              <w:t>allow</w:t>
            </w:r>
            <w:r w:rsidRPr="000A04B0">
              <w:rPr>
                <w:rFonts w:asciiTheme="majorBidi" w:hAnsiTheme="majorBidi" w:cstheme="majorBidi"/>
                <w:lang w:eastAsia="en-US"/>
              </w:rPr>
              <w:t xml:space="preserve"> th</w:t>
            </w:r>
            <w:r w:rsidR="7CFB8411" w:rsidRPr="000A04B0">
              <w:rPr>
                <w:rFonts w:asciiTheme="majorBidi" w:hAnsiTheme="majorBidi" w:cstheme="majorBidi"/>
                <w:lang w:eastAsia="en-US"/>
              </w:rPr>
              <w:t>e healthcare provider to assess the patient’s situation and choose a patient-centered approach</w:t>
            </w:r>
            <w:r w:rsidR="3AC1AFA3" w:rsidRPr="000A04B0">
              <w:rPr>
                <w:rFonts w:asciiTheme="majorBidi" w:hAnsiTheme="majorBidi" w:cstheme="majorBidi"/>
                <w:lang w:eastAsia="en-US"/>
              </w:rPr>
              <w:t xml:space="preserve"> (what </w:t>
            </w:r>
            <w:r w:rsidR="3AC1AFA3" w:rsidRPr="000A04B0">
              <w:rPr>
                <w:rFonts w:asciiTheme="majorBidi" w:hAnsiTheme="majorBidi" w:cstheme="majorBidi"/>
                <w:lang w:eastAsia="en-US"/>
              </w:rPr>
              <w:lastRenderedPageBreak/>
              <w:t>works for one patient, may not work for another)</w:t>
            </w:r>
            <w:r w:rsidR="7CFB8411" w:rsidRPr="000A04B0">
              <w:rPr>
                <w:rFonts w:asciiTheme="majorBidi" w:hAnsiTheme="majorBidi" w:cstheme="majorBidi"/>
                <w:lang w:eastAsia="en-US"/>
              </w:rPr>
              <w:t>.</w:t>
            </w:r>
            <w:r w:rsidR="4FE8B9BB" w:rsidRPr="000A04B0">
              <w:rPr>
                <w:rFonts w:asciiTheme="majorBidi" w:hAnsiTheme="majorBidi" w:cstheme="majorBidi"/>
                <w:lang w:eastAsia="en-US"/>
              </w:rPr>
              <w:t xml:space="preserve"> The authors also gave recommendations to directly involve patients with cognitive impairments.</w:t>
            </w:r>
          </w:p>
        </w:tc>
      </w:tr>
      <w:tr w:rsidR="000A04B0" w:rsidRPr="000A04B0" w14:paraId="7CBEED82" w14:textId="77777777" w:rsidTr="000A04B0">
        <w:trPr>
          <w:trHeight w:val="300"/>
        </w:trPr>
        <w:tc>
          <w:tcPr>
            <w:tcW w:w="710" w:type="pct"/>
          </w:tcPr>
          <w:p w14:paraId="6E36661F" w14:textId="422ABE29" w:rsidR="00016143" w:rsidRPr="000A04B0" w:rsidRDefault="68C056ED" w:rsidP="006E5620">
            <w:pPr>
              <w:spacing w:line="480" w:lineRule="auto"/>
              <w:rPr>
                <w:rFonts w:asciiTheme="majorBidi" w:hAnsiTheme="majorBidi" w:cstheme="majorBidi"/>
              </w:rPr>
            </w:pPr>
            <w:proofErr w:type="spellStart"/>
            <w:r w:rsidRPr="000A04B0">
              <w:rPr>
                <w:rFonts w:asciiTheme="majorBidi" w:hAnsiTheme="majorBidi" w:cstheme="majorBidi"/>
              </w:rPr>
              <w:lastRenderedPageBreak/>
              <w:t>Chandregowda</w:t>
            </w:r>
            <w:proofErr w:type="spellEnd"/>
            <w:r w:rsidRPr="000A04B0">
              <w:rPr>
                <w:rFonts w:asciiTheme="majorBidi" w:hAnsiTheme="majorBidi" w:cstheme="majorBidi"/>
              </w:rPr>
              <w:t xml:space="preserve">, </w:t>
            </w:r>
            <w:proofErr w:type="spellStart"/>
            <w:r w:rsidRPr="000A04B0">
              <w:rPr>
                <w:rFonts w:asciiTheme="majorBidi" w:hAnsiTheme="majorBidi" w:cstheme="majorBidi"/>
              </w:rPr>
              <w:t>Stierwalk</w:t>
            </w:r>
            <w:proofErr w:type="spellEnd"/>
            <w:r w:rsidRPr="000A04B0">
              <w:rPr>
                <w:rFonts w:asciiTheme="majorBidi" w:hAnsiTheme="majorBidi" w:cstheme="majorBidi"/>
              </w:rPr>
              <w:t>, &amp; Clark (2021)</w:t>
            </w:r>
          </w:p>
        </w:tc>
        <w:tc>
          <w:tcPr>
            <w:tcW w:w="602" w:type="pct"/>
          </w:tcPr>
          <w:p w14:paraId="38645DC7" w14:textId="29B39E53" w:rsidR="00016143" w:rsidRPr="000A04B0" w:rsidRDefault="0F4A22D5"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Case Report based on author experience </w:t>
            </w:r>
            <w:r w:rsidRPr="000A04B0">
              <w:rPr>
                <w:rFonts w:asciiTheme="majorBidi" w:hAnsiTheme="majorBidi" w:cstheme="majorBidi"/>
                <w:lang w:eastAsia="en-US"/>
              </w:rPr>
              <w:lastRenderedPageBreak/>
              <w:t>and literature review</w:t>
            </w:r>
          </w:p>
        </w:tc>
        <w:tc>
          <w:tcPr>
            <w:tcW w:w="657" w:type="pct"/>
          </w:tcPr>
          <w:p w14:paraId="135E58C4" w14:textId="489964A9" w:rsidR="00016143" w:rsidRPr="000A04B0" w:rsidRDefault="17D4FF7A"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w:t>
            </w:r>
            <w:r w:rsidR="58CFF9D5" w:rsidRPr="000A04B0">
              <w:rPr>
                <w:rFonts w:asciiTheme="majorBidi" w:hAnsiTheme="majorBidi" w:cstheme="majorBidi"/>
                <w:lang w:eastAsia="en-US"/>
              </w:rPr>
              <w:t>Promote</w:t>
            </w:r>
            <w:r w:rsidR="0F4A22D5" w:rsidRPr="000A04B0">
              <w:rPr>
                <w:rFonts w:asciiTheme="majorBidi" w:hAnsiTheme="majorBidi" w:cstheme="majorBidi"/>
                <w:lang w:eastAsia="en-US"/>
              </w:rPr>
              <w:t xml:space="preserve"> conversation among medical speech-language </w:t>
            </w:r>
            <w:r w:rsidR="0F4A22D5" w:rsidRPr="000A04B0">
              <w:rPr>
                <w:rFonts w:asciiTheme="majorBidi" w:hAnsiTheme="majorBidi" w:cstheme="majorBidi"/>
                <w:lang w:eastAsia="en-US"/>
              </w:rPr>
              <w:lastRenderedPageBreak/>
              <w:t>pathologists (SLPs) about their role in facilitating family–patient interaction involving patients who acutely encounter the end-of-life (EOL) phase and have severe communication impairment</w:t>
            </w:r>
            <w:r w:rsidR="2BE894D2" w:rsidRPr="000A04B0">
              <w:rPr>
                <w:rFonts w:asciiTheme="majorBidi" w:hAnsiTheme="majorBidi" w:cstheme="majorBidi"/>
                <w:lang w:eastAsia="en-US"/>
              </w:rPr>
              <w:t>”</w:t>
            </w:r>
          </w:p>
        </w:tc>
        <w:tc>
          <w:tcPr>
            <w:tcW w:w="1206" w:type="pct"/>
          </w:tcPr>
          <w:p w14:paraId="12507BE3" w14:textId="06A9722B" w:rsidR="00016143" w:rsidRPr="000A04B0" w:rsidRDefault="4DEFA406"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There are no known guidelines on how to communicate with patients who have a severe </w:t>
            </w:r>
            <w:r w:rsidRPr="000A04B0">
              <w:rPr>
                <w:rFonts w:asciiTheme="majorBidi" w:hAnsiTheme="majorBidi" w:cstheme="majorBidi"/>
                <w:lang w:eastAsia="en-US"/>
              </w:rPr>
              <w:lastRenderedPageBreak/>
              <w:t>communication impediment</w:t>
            </w:r>
            <w:r w:rsidR="1E88BF37" w:rsidRPr="000A04B0">
              <w:rPr>
                <w:rFonts w:asciiTheme="majorBidi" w:hAnsiTheme="majorBidi" w:cstheme="majorBidi"/>
                <w:lang w:eastAsia="en-US"/>
              </w:rPr>
              <w:t xml:space="preserve"> (little to no research on the topic)</w:t>
            </w:r>
            <w:r w:rsidRPr="000A04B0">
              <w:rPr>
                <w:rFonts w:asciiTheme="majorBidi" w:hAnsiTheme="majorBidi" w:cstheme="majorBidi"/>
                <w:lang w:eastAsia="en-US"/>
              </w:rPr>
              <w:t>.</w:t>
            </w:r>
          </w:p>
          <w:p w14:paraId="253168AC" w14:textId="553CED34" w:rsidR="00016143" w:rsidRPr="000A04B0" w:rsidRDefault="292FB64B" w:rsidP="006E5620">
            <w:pPr>
              <w:spacing w:line="480" w:lineRule="auto"/>
              <w:rPr>
                <w:rFonts w:asciiTheme="majorBidi" w:hAnsiTheme="majorBidi" w:cstheme="majorBidi"/>
                <w:lang w:eastAsia="en-US"/>
              </w:rPr>
            </w:pPr>
            <w:r w:rsidRPr="000A04B0">
              <w:rPr>
                <w:rFonts w:asciiTheme="majorBidi" w:hAnsiTheme="majorBidi" w:cstheme="majorBidi"/>
                <w:lang w:eastAsia="en-US"/>
              </w:rPr>
              <w:t>Repeat counselling helps reaffirm teaching (e.g., at admission, then after discussing options with</w:t>
            </w:r>
            <w:r w:rsidR="163C2080" w:rsidRPr="000A04B0">
              <w:rPr>
                <w:rFonts w:asciiTheme="majorBidi" w:hAnsiTheme="majorBidi" w:cstheme="majorBidi"/>
                <w:lang w:eastAsia="en-US"/>
              </w:rPr>
              <w:t xml:space="preserve"> the care</w:t>
            </w:r>
            <w:r w:rsidRPr="000A04B0">
              <w:rPr>
                <w:rFonts w:asciiTheme="majorBidi" w:hAnsiTheme="majorBidi" w:cstheme="majorBidi"/>
                <w:lang w:eastAsia="en-US"/>
              </w:rPr>
              <w:t xml:space="preserve"> team)</w:t>
            </w:r>
            <w:r w:rsidR="5BF1ECFF" w:rsidRPr="000A04B0">
              <w:rPr>
                <w:rFonts w:asciiTheme="majorBidi" w:hAnsiTheme="majorBidi" w:cstheme="majorBidi"/>
                <w:lang w:eastAsia="en-US"/>
              </w:rPr>
              <w:t>. Begin teaching with a smaller group of family members, then gradually expand to a larger group.</w:t>
            </w:r>
          </w:p>
          <w:p w14:paraId="33EE042A" w14:textId="577D8D7A" w:rsidR="00016143" w:rsidRPr="000A04B0" w:rsidRDefault="5BF1ECFF" w:rsidP="006E5620">
            <w:pPr>
              <w:spacing w:line="480" w:lineRule="auto"/>
              <w:rPr>
                <w:rFonts w:asciiTheme="majorBidi" w:hAnsiTheme="majorBidi" w:cstheme="majorBidi"/>
                <w:lang w:eastAsia="en-US"/>
              </w:rPr>
            </w:pPr>
            <w:r w:rsidRPr="000A04B0">
              <w:rPr>
                <w:rFonts w:asciiTheme="majorBidi" w:hAnsiTheme="majorBidi" w:cstheme="majorBidi"/>
                <w:lang w:eastAsia="en-US"/>
              </w:rPr>
              <w:t>Advance directives help communicate desired comfort measures.</w:t>
            </w:r>
          </w:p>
          <w:p w14:paraId="587B45CB" w14:textId="5EBC8C2B" w:rsidR="00016143" w:rsidRPr="000A04B0" w:rsidRDefault="28AB34AE"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Communication is </w:t>
            </w:r>
            <w:r w:rsidR="779C7FE1" w:rsidRPr="000A04B0">
              <w:rPr>
                <w:rFonts w:asciiTheme="majorBidi" w:hAnsiTheme="majorBidi" w:cstheme="majorBidi"/>
                <w:lang w:eastAsia="en-US"/>
              </w:rPr>
              <w:t>important</w:t>
            </w:r>
            <w:r w:rsidRPr="000A04B0">
              <w:rPr>
                <w:rFonts w:asciiTheme="majorBidi" w:hAnsiTheme="majorBidi" w:cstheme="majorBidi"/>
                <w:lang w:eastAsia="en-US"/>
              </w:rPr>
              <w:t xml:space="preserve"> at EOL to help patients find life meaning</w:t>
            </w:r>
            <w:r w:rsidR="377BB3A0" w:rsidRPr="000A04B0">
              <w:rPr>
                <w:rFonts w:asciiTheme="majorBidi" w:hAnsiTheme="majorBidi" w:cstheme="majorBidi"/>
                <w:lang w:eastAsia="en-US"/>
              </w:rPr>
              <w:t>/spirituality</w:t>
            </w:r>
            <w:r w:rsidRPr="000A04B0">
              <w:rPr>
                <w:rFonts w:asciiTheme="majorBidi" w:hAnsiTheme="majorBidi" w:cstheme="majorBidi"/>
                <w:lang w:eastAsia="en-US"/>
              </w:rPr>
              <w:t>, express love</w:t>
            </w:r>
            <w:r w:rsidR="68074EFF" w:rsidRPr="000A04B0">
              <w:rPr>
                <w:rFonts w:asciiTheme="majorBidi" w:hAnsiTheme="majorBidi" w:cstheme="majorBidi"/>
                <w:lang w:eastAsia="en-US"/>
              </w:rPr>
              <w:t>, mend relationships, and reassure family.</w:t>
            </w:r>
            <w:r w:rsidR="4F33196C" w:rsidRPr="000A04B0">
              <w:rPr>
                <w:rFonts w:asciiTheme="majorBidi" w:hAnsiTheme="majorBidi" w:cstheme="majorBidi"/>
                <w:lang w:eastAsia="en-US"/>
              </w:rPr>
              <w:t xml:space="preserve"> The family can take </w:t>
            </w:r>
            <w:proofErr w:type="gramStart"/>
            <w:r w:rsidR="4F33196C" w:rsidRPr="000A04B0">
              <w:rPr>
                <w:rFonts w:asciiTheme="majorBidi" w:hAnsiTheme="majorBidi" w:cstheme="majorBidi"/>
                <w:lang w:eastAsia="en-US"/>
              </w:rPr>
              <w:t>lead</w:t>
            </w:r>
            <w:proofErr w:type="gramEnd"/>
            <w:r w:rsidR="4F33196C" w:rsidRPr="000A04B0">
              <w:rPr>
                <w:rFonts w:asciiTheme="majorBidi" w:hAnsiTheme="majorBidi" w:cstheme="majorBidi"/>
                <w:lang w:eastAsia="en-US"/>
              </w:rPr>
              <w:t xml:space="preserve"> in discussing these topics</w:t>
            </w:r>
            <w:r w:rsidR="38E8CB48" w:rsidRPr="000A04B0">
              <w:rPr>
                <w:rFonts w:asciiTheme="majorBidi" w:hAnsiTheme="majorBidi" w:cstheme="majorBidi"/>
                <w:lang w:eastAsia="en-US"/>
              </w:rPr>
              <w:t xml:space="preserve"> for closure.</w:t>
            </w:r>
          </w:p>
          <w:p w14:paraId="432737CA" w14:textId="25C9BE6A" w:rsidR="00016143" w:rsidRPr="000A04B0" w:rsidRDefault="7A129C18"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Counselling points</w:t>
            </w:r>
          </w:p>
          <w:p w14:paraId="12F3C7B3" w14:textId="6619E01F" w:rsidR="00016143" w:rsidRPr="000A04B0" w:rsidRDefault="041AAB6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Minimize background </w:t>
            </w:r>
            <w:proofErr w:type="gramStart"/>
            <w:r w:rsidRPr="000A04B0">
              <w:rPr>
                <w:rFonts w:asciiTheme="majorBidi" w:eastAsia="Times New Roman" w:hAnsiTheme="majorBidi" w:cstheme="majorBidi"/>
                <w:sz w:val="24"/>
                <w:szCs w:val="24"/>
              </w:rPr>
              <w:t>noise</w:t>
            </w:r>
            <w:proofErr w:type="gramEnd"/>
          </w:p>
          <w:p w14:paraId="2FF07462" w14:textId="06CA3B2D" w:rsidR="00016143" w:rsidRPr="000A04B0" w:rsidRDefault="041AAB6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Observe and interpret body language (e.g., are they calm or in pain?)</w:t>
            </w:r>
          </w:p>
          <w:p w14:paraId="14FF9862" w14:textId="3B43283F" w:rsidR="00016143" w:rsidRPr="000A04B0" w:rsidRDefault="041AAB6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If they appear restless/confused, reassure </w:t>
            </w:r>
            <w:r w:rsidRPr="000A04B0">
              <w:rPr>
                <w:rFonts w:asciiTheme="majorBidi" w:eastAsia="Times New Roman" w:hAnsiTheme="majorBidi" w:cstheme="majorBidi"/>
                <w:sz w:val="24"/>
                <w:szCs w:val="24"/>
              </w:rPr>
              <w:lastRenderedPageBreak/>
              <w:t xml:space="preserve">them and attempt to reorient them in a calm manner after notifying the </w:t>
            </w:r>
            <w:proofErr w:type="gramStart"/>
            <w:r w:rsidRPr="000A04B0">
              <w:rPr>
                <w:rFonts w:asciiTheme="majorBidi" w:eastAsia="Times New Roman" w:hAnsiTheme="majorBidi" w:cstheme="majorBidi"/>
                <w:sz w:val="24"/>
                <w:szCs w:val="24"/>
              </w:rPr>
              <w:t>nurse</w:t>
            </w:r>
            <w:proofErr w:type="gramEnd"/>
          </w:p>
          <w:p w14:paraId="1DAFE2BE" w14:textId="2BE6FDCC" w:rsidR="00016143" w:rsidRPr="000A04B0" w:rsidRDefault="041AAB6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“Focus on increasing the number of pleasant </w:t>
            </w:r>
            <w:proofErr w:type="gramStart"/>
            <w:r w:rsidRPr="000A04B0">
              <w:rPr>
                <w:rFonts w:asciiTheme="majorBidi" w:eastAsia="Times New Roman" w:hAnsiTheme="majorBidi" w:cstheme="majorBidi"/>
                <w:sz w:val="24"/>
                <w:szCs w:val="24"/>
              </w:rPr>
              <w:t>moments</w:t>
            </w:r>
            <w:proofErr w:type="gramEnd"/>
            <w:r w:rsidRPr="000A04B0">
              <w:rPr>
                <w:rFonts w:asciiTheme="majorBidi" w:eastAsia="Times New Roman" w:hAnsiTheme="majorBidi" w:cstheme="majorBidi"/>
                <w:sz w:val="24"/>
                <w:szCs w:val="24"/>
              </w:rPr>
              <w:t>”</w:t>
            </w:r>
          </w:p>
          <w:p w14:paraId="628E083A" w14:textId="2F292935" w:rsidR="00016143" w:rsidRPr="000A04B0" w:rsidRDefault="041AAB6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If spiritual, play recordings of </w:t>
            </w:r>
            <w:proofErr w:type="gramStart"/>
            <w:r w:rsidRPr="000A04B0">
              <w:rPr>
                <w:rFonts w:asciiTheme="majorBidi" w:eastAsia="Times New Roman" w:hAnsiTheme="majorBidi" w:cstheme="majorBidi"/>
                <w:sz w:val="24"/>
                <w:szCs w:val="24"/>
              </w:rPr>
              <w:t>prayers</w:t>
            </w:r>
            <w:proofErr w:type="gramEnd"/>
            <w:r w:rsidRPr="000A04B0">
              <w:rPr>
                <w:rFonts w:asciiTheme="majorBidi" w:eastAsia="Times New Roman" w:hAnsiTheme="majorBidi" w:cstheme="majorBidi"/>
                <w:sz w:val="24"/>
                <w:szCs w:val="24"/>
              </w:rPr>
              <w:t xml:space="preserve"> </w:t>
            </w:r>
          </w:p>
          <w:p w14:paraId="60AA6C93" w14:textId="215C0A07" w:rsidR="00016143" w:rsidRPr="000A04B0" w:rsidRDefault="75DE280B"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If awake and observing the room, show significant objects and talk about memories.</w:t>
            </w:r>
          </w:p>
          <w:p w14:paraId="7DE7755C" w14:textId="308BFBA5" w:rsidR="00016143" w:rsidRPr="000A04B0" w:rsidRDefault="636E3DD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Speak calmy and positively even if it looks </w:t>
            </w:r>
            <w:r w:rsidRPr="000A04B0">
              <w:rPr>
                <w:rFonts w:asciiTheme="majorBidi" w:eastAsia="Times New Roman" w:hAnsiTheme="majorBidi" w:cstheme="majorBidi"/>
                <w:sz w:val="24"/>
                <w:szCs w:val="24"/>
              </w:rPr>
              <w:lastRenderedPageBreak/>
              <w:t xml:space="preserve">like they cannot </w:t>
            </w:r>
            <w:proofErr w:type="gramStart"/>
            <w:r w:rsidRPr="000A04B0">
              <w:rPr>
                <w:rFonts w:asciiTheme="majorBidi" w:eastAsia="Times New Roman" w:hAnsiTheme="majorBidi" w:cstheme="majorBidi"/>
                <w:sz w:val="24"/>
                <w:szCs w:val="24"/>
              </w:rPr>
              <w:t>understand</w:t>
            </w:r>
            <w:proofErr w:type="gramEnd"/>
          </w:p>
          <w:p w14:paraId="62EBF9A1" w14:textId="656A6337" w:rsidR="00016143" w:rsidRPr="000A04B0" w:rsidRDefault="636E3DD8" w:rsidP="006E5620">
            <w:pPr>
              <w:pStyle w:val="ListParagraph"/>
              <w:numPr>
                <w:ilvl w:val="0"/>
                <w:numId w:val="18"/>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Consult </w:t>
            </w:r>
            <w:r w:rsidR="262DAEF8" w:rsidRPr="000A04B0">
              <w:rPr>
                <w:rFonts w:asciiTheme="majorBidi" w:eastAsia="Times New Roman" w:hAnsiTheme="majorBidi" w:cstheme="majorBidi"/>
                <w:sz w:val="24"/>
                <w:szCs w:val="24"/>
              </w:rPr>
              <w:t>SLP if needed</w:t>
            </w:r>
          </w:p>
        </w:tc>
        <w:tc>
          <w:tcPr>
            <w:tcW w:w="1083" w:type="pct"/>
          </w:tcPr>
          <w:p w14:paraId="7772C7E1" w14:textId="20428F74" w:rsidR="00016143" w:rsidRPr="000A04B0" w:rsidRDefault="390FD05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Strengths</w:t>
            </w:r>
          </w:p>
          <w:p w14:paraId="2E90E7A6" w14:textId="5E6E66FE" w:rsidR="00016143" w:rsidRPr="000A04B0" w:rsidRDefault="390FD050" w:rsidP="006E5620">
            <w:pPr>
              <w:pStyle w:val="ListParagraph"/>
              <w:numPr>
                <w:ilvl w:val="0"/>
                <w:numId w:val="19"/>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Focus on palliative/EOL </w:t>
            </w:r>
            <w:proofErr w:type="gramStart"/>
            <w:r w:rsidRPr="000A04B0">
              <w:rPr>
                <w:rFonts w:asciiTheme="majorBidi" w:eastAsia="Times New Roman" w:hAnsiTheme="majorBidi" w:cstheme="majorBidi"/>
                <w:sz w:val="24"/>
                <w:szCs w:val="24"/>
              </w:rPr>
              <w:t>care</w:t>
            </w:r>
            <w:proofErr w:type="gramEnd"/>
          </w:p>
          <w:p w14:paraId="3CE2192D" w14:textId="5C31337E" w:rsidR="00016143" w:rsidRPr="000A04B0" w:rsidRDefault="650631B2" w:rsidP="006E5620">
            <w:pPr>
              <w:pStyle w:val="ListParagraph"/>
              <w:numPr>
                <w:ilvl w:val="0"/>
                <w:numId w:val="19"/>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Patient/family-centered approach</w:t>
            </w:r>
          </w:p>
          <w:p w14:paraId="5B445F4A" w14:textId="05DD3AF1" w:rsidR="00016143" w:rsidRPr="000A04B0" w:rsidRDefault="6E834BCD" w:rsidP="006E5620">
            <w:pPr>
              <w:pStyle w:val="ListParagraph"/>
              <w:numPr>
                <w:ilvl w:val="0"/>
                <w:numId w:val="19"/>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Well-known/reputable healthcare facility (Mayo Clinic)</w:t>
            </w:r>
          </w:p>
          <w:p w14:paraId="54A1A377" w14:textId="0391D9E2" w:rsidR="00016143" w:rsidRPr="000A04B0" w:rsidRDefault="390FD05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Limitations</w:t>
            </w:r>
          </w:p>
          <w:p w14:paraId="26AFEA1A" w14:textId="025A2657" w:rsidR="00016143" w:rsidRPr="000A04B0" w:rsidRDefault="6C4A733C"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The provided counselling points are not comprehensive, just as a general guide. The points were also not evaluated for </w:t>
            </w:r>
            <w:r w:rsidR="4145BCE4" w:rsidRPr="000A04B0">
              <w:rPr>
                <w:rFonts w:asciiTheme="majorBidi" w:hAnsiTheme="majorBidi" w:cstheme="majorBidi"/>
                <w:lang w:eastAsia="en-US"/>
              </w:rPr>
              <w:t xml:space="preserve">effectiveness in the </w:t>
            </w:r>
            <w:r w:rsidR="10084E5D" w:rsidRPr="000A04B0">
              <w:rPr>
                <w:rFonts w:asciiTheme="majorBidi" w:hAnsiTheme="majorBidi" w:cstheme="majorBidi"/>
                <w:lang w:eastAsia="en-US"/>
              </w:rPr>
              <w:t>provided</w:t>
            </w:r>
            <w:r w:rsidR="4145BCE4" w:rsidRPr="000A04B0">
              <w:rPr>
                <w:rFonts w:asciiTheme="majorBidi" w:hAnsiTheme="majorBidi" w:cstheme="majorBidi"/>
                <w:lang w:eastAsia="en-US"/>
              </w:rPr>
              <w:t xml:space="preserve"> case. Likewise. The </w:t>
            </w:r>
            <w:r w:rsidR="74907BD4" w:rsidRPr="000A04B0">
              <w:rPr>
                <w:rFonts w:asciiTheme="majorBidi" w:hAnsiTheme="majorBidi" w:cstheme="majorBidi"/>
                <w:lang w:eastAsia="en-US"/>
              </w:rPr>
              <w:t>barriers</w:t>
            </w:r>
            <w:r w:rsidR="4145BCE4" w:rsidRPr="000A04B0">
              <w:rPr>
                <w:rFonts w:asciiTheme="majorBidi" w:hAnsiTheme="majorBidi" w:cstheme="majorBidi"/>
                <w:lang w:eastAsia="en-US"/>
              </w:rPr>
              <w:t xml:space="preserve"> to such points </w:t>
            </w:r>
            <w:r w:rsidR="670C6A56" w:rsidRPr="000A04B0">
              <w:rPr>
                <w:rFonts w:asciiTheme="majorBidi" w:hAnsiTheme="majorBidi" w:cstheme="majorBidi"/>
                <w:lang w:eastAsia="en-US"/>
              </w:rPr>
              <w:t>are</w:t>
            </w:r>
            <w:r w:rsidR="4145BCE4" w:rsidRPr="000A04B0">
              <w:rPr>
                <w:rFonts w:asciiTheme="majorBidi" w:hAnsiTheme="majorBidi" w:cstheme="majorBidi"/>
                <w:lang w:eastAsia="en-US"/>
              </w:rPr>
              <w:t xml:space="preserve"> not explored</w:t>
            </w:r>
            <w:r w:rsidR="242964C7" w:rsidRPr="000A04B0">
              <w:rPr>
                <w:rFonts w:asciiTheme="majorBidi" w:hAnsiTheme="majorBidi" w:cstheme="majorBidi"/>
                <w:lang w:eastAsia="en-US"/>
              </w:rPr>
              <w:t xml:space="preserve">. Finally, the issues including </w:t>
            </w:r>
            <w:r w:rsidR="242964C7" w:rsidRPr="000A04B0">
              <w:rPr>
                <w:rFonts w:asciiTheme="majorBidi" w:hAnsiTheme="majorBidi" w:cstheme="majorBidi"/>
                <w:lang w:eastAsia="en-US"/>
              </w:rPr>
              <w:lastRenderedPageBreak/>
              <w:t xml:space="preserve">capacity for making decisions </w:t>
            </w:r>
            <w:r w:rsidR="3802D4BE" w:rsidRPr="000A04B0">
              <w:rPr>
                <w:rFonts w:asciiTheme="majorBidi" w:hAnsiTheme="majorBidi" w:cstheme="majorBidi"/>
                <w:lang w:eastAsia="en-US"/>
              </w:rPr>
              <w:t>are</w:t>
            </w:r>
            <w:r w:rsidR="242964C7" w:rsidRPr="000A04B0">
              <w:rPr>
                <w:rFonts w:asciiTheme="majorBidi" w:hAnsiTheme="majorBidi" w:cstheme="majorBidi"/>
                <w:lang w:eastAsia="en-US"/>
              </w:rPr>
              <w:t xml:space="preserve"> not explored; advance directives are only briefly mentioned. </w:t>
            </w:r>
          </w:p>
          <w:p w14:paraId="0DCD7845" w14:textId="4BB56176" w:rsidR="00016143" w:rsidRPr="000A04B0" w:rsidRDefault="390FD050"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Methodological flaws</w:t>
            </w:r>
          </w:p>
          <w:p w14:paraId="3EFA7038" w14:textId="0948DD81" w:rsidR="00016143" w:rsidRPr="000A04B0" w:rsidRDefault="6F31CC2E" w:rsidP="006E5620">
            <w:pPr>
              <w:spacing w:line="480" w:lineRule="auto"/>
              <w:rPr>
                <w:rFonts w:asciiTheme="majorBidi" w:hAnsiTheme="majorBidi" w:cstheme="majorBidi"/>
                <w:lang w:eastAsia="en-US"/>
              </w:rPr>
            </w:pPr>
            <w:r w:rsidRPr="000A04B0">
              <w:rPr>
                <w:rFonts w:asciiTheme="majorBidi" w:hAnsiTheme="majorBidi" w:cstheme="majorBidi"/>
                <w:lang w:eastAsia="en-US"/>
              </w:rPr>
              <w:t>Only one scenario is explored in w</w:t>
            </w:r>
            <w:r w:rsidR="160F165C" w:rsidRPr="000A04B0">
              <w:rPr>
                <w:rFonts w:asciiTheme="majorBidi" w:hAnsiTheme="majorBidi" w:cstheme="majorBidi"/>
                <w:lang w:eastAsia="en-US"/>
              </w:rPr>
              <w:t>hich the family benefits from the information (potential bias; opposite case is not shared). The authors also</w:t>
            </w:r>
            <w:r w:rsidR="162E02BB" w:rsidRPr="000A04B0">
              <w:rPr>
                <w:rFonts w:asciiTheme="majorBidi" w:hAnsiTheme="majorBidi" w:cstheme="majorBidi"/>
                <w:lang w:eastAsia="en-US"/>
              </w:rPr>
              <w:t xml:space="preserve"> do not come to a concrete conclusion on </w:t>
            </w:r>
            <w:proofErr w:type="gramStart"/>
            <w:r w:rsidR="162E02BB" w:rsidRPr="000A04B0">
              <w:rPr>
                <w:rFonts w:asciiTheme="majorBidi" w:hAnsiTheme="majorBidi" w:cstheme="majorBidi"/>
                <w:lang w:eastAsia="en-US"/>
              </w:rPr>
              <w:t>whether or not</w:t>
            </w:r>
            <w:proofErr w:type="gramEnd"/>
            <w:r w:rsidR="162E02BB" w:rsidRPr="000A04B0">
              <w:rPr>
                <w:rFonts w:asciiTheme="majorBidi" w:hAnsiTheme="majorBidi" w:cstheme="majorBidi"/>
                <w:lang w:eastAsia="en-US"/>
              </w:rPr>
              <w:t xml:space="preserve"> the provided </w:t>
            </w:r>
            <w:r w:rsidR="162E02BB" w:rsidRPr="000A04B0">
              <w:rPr>
                <w:rFonts w:asciiTheme="majorBidi" w:hAnsiTheme="majorBidi" w:cstheme="majorBidi"/>
                <w:lang w:eastAsia="en-US"/>
              </w:rPr>
              <w:lastRenderedPageBreak/>
              <w:t>counselling points are helpful.</w:t>
            </w:r>
          </w:p>
          <w:p w14:paraId="0C6C2CD5" w14:textId="1321FF91" w:rsidR="00016143" w:rsidRPr="000A04B0" w:rsidRDefault="00016143" w:rsidP="006E5620">
            <w:pPr>
              <w:spacing w:line="480" w:lineRule="auto"/>
              <w:rPr>
                <w:rFonts w:asciiTheme="majorBidi" w:hAnsiTheme="majorBidi" w:cstheme="majorBidi"/>
                <w:lang w:eastAsia="en-US"/>
              </w:rPr>
            </w:pPr>
          </w:p>
        </w:tc>
        <w:tc>
          <w:tcPr>
            <w:tcW w:w="742" w:type="pct"/>
          </w:tcPr>
          <w:p w14:paraId="709E88E4" w14:textId="235E2A66" w:rsidR="00016143" w:rsidRPr="000A04B0" w:rsidRDefault="11BC390C"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SLPs</w:t>
            </w:r>
            <w:r w:rsidR="5FA92CC4" w:rsidRPr="000A04B0">
              <w:rPr>
                <w:rFonts w:asciiTheme="majorBidi" w:hAnsiTheme="majorBidi" w:cstheme="majorBidi"/>
                <w:lang w:eastAsia="en-US"/>
              </w:rPr>
              <w:t xml:space="preserve"> are the experts at communicating with individuals </w:t>
            </w:r>
            <w:r w:rsidR="5FA92CC4" w:rsidRPr="000A04B0">
              <w:rPr>
                <w:rFonts w:asciiTheme="majorBidi" w:hAnsiTheme="majorBidi" w:cstheme="majorBidi"/>
                <w:lang w:eastAsia="en-US"/>
              </w:rPr>
              <w:t>in non-traditional ways. The patients they see typically have some sort of b</w:t>
            </w:r>
            <w:r w:rsidR="67418B71" w:rsidRPr="000A04B0">
              <w:rPr>
                <w:rFonts w:asciiTheme="majorBidi" w:hAnsiTheme="majorBidi" w:cstheme="majorBidi"/>
                <w:lang w:eastAsia="en-US"/>
              </w:rPr>
              <w:t xml:space="preserve">arrier that the SLPs </w:t>
            </w:r>
            <w:proofErr w:type="gramStart"/>
            <w:r w:rsidR="67418B71" w:rsidRPr="000A04B0">
              <w:rPr>
                <w:rFonts w:asciiTheme="majorBidi" w:hAnsiTheme="majorBidi" w:cstheme="majorBidi"/>
                <w:lang w:eastAsia="en-US"/>
              </w:rPr>
              <w:t>have to</w:t>
            </w:r>
            <w:proofErr w:type="gramEnd"/>
            <w:r w:rsidR="67418B71" w:rsidRPr="000A04B0">
              <w:rPr>
                <w:rFonts w:asciiTheme="majorBidi" w:hAnsiTheme="majorBidi" w:cstheme="majorBidi"/>
                <w:lang w:eastAsia="en-US"/>
              </w:rPr>
              <w:t xml:space="preserve"> overcome.</w:t>
            </w:r>
            <w:r w:rsidR="143DA552" w:rsidRPr="000A04B0">
              <w:rPr>
                <w:rFonts w:asciiTheme="majorBidi" w:hAnsiTheme="majorBidi" w:cstheme="majorBidi"/>
                <w:lang w:eastAsia="en-US"/>
              </w:rPr>
              <w:t xml:space="preserve"> Nurses and other healthcare professionals can apply some of these techniques to their own practice when normal </w:t>
            </w:r>
            <w:r w:rsidR="143DA552" w:rsidRPr="000A04B0">
              <w:rPr>
                <w:rFonts w:asciiTheme="majorBidi" w:hAnsiTheme="majorBidi" w:cstheme="majorBidi"/>
                <w:lang w:eastAsia="en-US"/>
              </w:rPr>
              <w:lastRenderedPageBreak/>
              <w:t>communication cannot occur.</w:t>
            </w:r>
          </w:p>
        </w:tc>
      </w:tr>
      <w:tr w:rsidR="000A04B0" w:rsidRPr="000A04B0" w14:paraId="508C98E9" w14:textId="77777777" w:rsidTr="000A04B0">
        <w:trPr>
          <w:trHeight w:val="300"/>
        </w:trPr>
        <w:tc>
          <w:tcPr>
            <w:tcW w:w="710" w:type="pct"/>
          </w:tcPr>
          <w:p w14:paraId="779F8E76" w14:textId="58F14E93" w:rsidR="00016143" w:rsidRPr="000A04B0" w:rsidRDefault="5DC2EDA9"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LeBlanc &amp; </w:t>
            </w:r>
            <w:proofErr w:type="spellStart"/>
            <w:r w:rsidRPr="000A04B0">
              <w:rPr>
                <w:rFonts w:asciiTheme="majorBidi" w:hAnsiTheme="majorBidi" w:cstheme="majorBidi"/>
                <w:lang w:eastAsia="en-US"/>
              </w:rPr>
              <w:t>Tulsky</w:t>
            </w:r>
            <w:proofErr w:type="spellEnd"/>
            <w:r w:rsidRPr="000A04B0">
              <w:rPr>
                <w:rFonts w:asciiTheme="majorBidi" w:hAnsiTheme="majorBidi" w:cstheme="majorBidi"/>
                <w:lang w:eastAsia="en-US"/>
              </w:rPr>
              <w:t xml:space="preserve"> (2022)</w:t>
            </w:r>
          </w:p>
        </w:tc>
        <w:tc>
          <w:tcPr>
            <w:tcW w:w="602" w:type="pct"/>
          </w:tcPr>
          <w:p w14:paraId="7818863E" w14:textId="196EF887" w:rsidR="00016143" w:rsidRPr="000A04B0" w:rsidRDefault="5DC2EDA9" w:rsidP="006E5620">
            <w:pPr>
              <w:spacing w:line="480" w:lineRule="auto"/>
              <w:rPr>
                <w:rFonts w:asciiTheme="majorBidi" w:hAnsiTheme="majorBidi" w:cstheme="majorBidi"/>
                <w:lang w:eastAsia="en-US"/>
              </w:rPr>
            </w:pPr>
            <w:r w:rsidRPr="000A04B0">
              <w:rPr>
                <w:rFonts w:asciiTheme="majorBidi" w:hAnsiTheme="majorBidi" w:cstheme="majorBidi"/>
                <w:lang w:eastAsia="en-US"/>
              </w:rPr>
              <w:t>Literature Review</w:t>
            </w:r>
            <w:r w:rsidR="716C8785" w:rsidRPr="000A04B0">
              <w:rPr>
                <w:rFonts w:asciiTheme="majorBidi" w:hAnsiTheme="majorBidi" w:cstheme="majorBidi"/>
                <w:lang w:eastAsia="en-US"/>
              </w:rPr>
              <w:t>, mention of a multicenter cluster randomized trial</w:t>
            </w:r>
          </w:p>
        </w:tc>
        <w:tc>
          <w:tcPr>
            <w:tcW w:w="657" w:type="pct"/>
          </w:tcPr>
          <w:p w14:paraId="44F69B9A" w14:textId="1E7457A9" w:rsidR="00016143" w:rsidRPr="000A04B0" w:rsidRDefault="0426790D" w:rsidP="006E5620">
            <w:pPr>
              <w:spacing w:line="480" w:lineRule="auto"/>
              <w:rPr>
                <w:rFonts w:asciiTheme="majorBidi" w:hAnsiTheme="majorBidi" w:cstheme="majorBidi"/>
                <w:lang w:eastAsia="en-US"/>
              </w:rPr>
            </w:pPr>
            <w:r w:rsidRPr="000A04B0">
              <w:rPr>
                <w:rFonts w:asciiTheme="majorBidi" w:hAnsiTheme="majorBidi" w:cstheme="majorBidi"/>
                <w:lang w:eastAsia="en-US"/>
              </w:rPr>
              <w:t>“</w:t>
            </w:r>
            <w:r w:rsidR="0DD14B0D" w:rsidRPr="000A04B0">
              <w:rPr>
                <w:rFonts w:asciiTheme="majorBidi" w:hAnsiTheme="majorBidi" w:cstheme="majorBidi"/>
                <w:lang w:eastAsia="en-US"/>
              </w:rPr>
              <w:t>Provide</w:t>
            </w:r>
            <w:r w:rsidR="5DC2EDA9" w:rsidRPr="000A04B0">
              <w:rPr>
                <w:rFonts w:asciiTheme="majorBidi" w:hAnsiTheme="majorBidi" w:cstheme="majorBidi"/>
                <w:lang w:eastAsia="en-US"/>
              </w:rPr>
              <w:t xml:space="preserve"> a practical approach to discussing goals of care in patients with a serious, life-threatening illness</w:t>
            </w:r>
            <w:r w:rsidR="66BE4302" w:rsidRPr="000A04B0">
              <w:rPr>
                <w:rFonts w:asciiTheme="majorBidi" w:hAnsiTheme="majorBidi" w:cstheme="majorBidi"/>
                <w:lang w:eastAsia="en-US"/>
              </w:rPr>
              <w:t>”</w:t>
            </w:r>
          </w:p>
        </w:tc>
        <w:tc>
          <w:tcPr>
            <w:tcW w:w="1206" w:type="pct"/>
          </w:tcPr>
          <w:p w14:paraId="288AEE23" w14:textId="52889265" w:rsidR="00016143" w:rsidRPr="000A04B0" w:rsidRDefault="6BA36C91" w:rsidP="006E5620">
            <w:pPr>
              <w:spacing w:line="480" w:lineRule="auto"/>
              <w:rPr>
                <w:rFonts w:asciiTheme="majorBidi" w:hAnsiTheme="majorBidi" w:cstheme="majorBidi"/>
                <w:lang w:eastAsia="en-US"/>
              </w:rPr>
            </w:pPr>
            <w:r w:rsidRPr="000A04B0">
              <w:rPr>
                <w:rFonts w:asciiTheme="majorBidi" w:hAnsiTheme="majorBidi" w:cstheme="majorBidi"/>
                <w:lang w:eastAsia="en-US"/>
              </w:rPr>
              <w:t>Goals of care conversations should be done outside of crisis situations (ideally as early as possible in care) and would continue/evolve with care.</w:t>
            </w:r>
            <w:r w:rsidR="055ECE6A" w:rsidRPr="000A04B0">
              <w:rPr>
                <w:rFonts w:asciiTheme="majorBidi" w:hAnsiTheme="majorBidi" w:cstheme="majorBidi"/>
                <w:lang w:eastAsia="en-US"/>
              </w:rPr>
              <w:t xml:space="preserve"> Rather than medical-based, they should revolve around life goals.</w:t>
            </w:r>
            <w:r w:rsidR="60543B34" w:rsidRPr="000A04B0">
              <w:rPr>
                <w:rFonts w:asciiTheme="majorBidi" w:hAnsiTheme="majorBidi" w:cstheme="majorBidi"/>
                <w:lang w:eastAsia="en-US"/>
              </w:rPr>
              <w:t xml:space="preserve"> Providers should schedule adequate time and reduce distractions for such conversations.</w:t>
            </w:r>
          </w:p>
          <w:p w14:paraId="35E057FF" w14:textId="16D4695F" w:rsidR="00016143" w:rsidRPr="000A04B0" w:rsidRDefault="60543B34"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REMAP stepwise approach (“talking map”)</w:t>
            </w:r>
          </w:p>
          <w:p w14:paraId="677D032B" w14:textId="62AFD9D5" w:rsidR="00016143" w:rsidRPr="000A04B0" w:rsidRDefault="60543B34" w:rsidP="006E5620">
            <w:pPr>
              <w:spacing w:line="480" w:lineRule="auto"/>
              <w:rPr>
                <w:rFonts w:asciiTheme="majorBidi" w:hAnsiTheme="majorBidi" w:cstheme="majorBidi"/>
                <w:b/>
                <w:bCs/>
                <w:i/>
                <w:iCs/>
                <w:lang w:eastAsia="en-US"/>
              </w:rPr>
            </w:pPr>
            <w:r w:rsidRPr="000A04B0">
              <w:rPr>
                <w:rFonts w:asciiTheme="majorBidi" w:hAnsiTheme="majorBidi" w:cstheme="majorBidi"/>
                <w:b/>
                <w:bCs/>
                <w:i/>
                <w:iCs/>
                <w:lang w:eastAsia="en-US"/>
              </w:rPr>
              <w:lastRenderedPageBreak/>
              <w:t>Reframe</w:t>
            </w:r>
          </w:p>
          <w:p w14:paraId="6ADFF2FD" w14:textId="5AF57458" w:rsidR="00016143" w:rsidRPr="000A04B0" w:rsidRDefault="60543B34"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Establish patient’s understanding of illness then reframe to discuss nex</w:t>
            </w:r>
            <w:r w:rsidR="465F524E" w:rsidRPr="000A04B0">
              <w:rPr>
                <w:rFonts w:asciiTheme="majorBidi" w:eastAsia="Times New Roman" w:hAnsiTheme="majorBidi" w:cstheme="majorBidi"/>
                <w:sz w:val="24"/>
                <w:szCs w:val="24"/>
              </w:rPr>
              <w:t xml:space="preserve">t </w:t>
            </w:r>
            <w:proofErr w:type="gramStart"/>
            <w:r w:rsidR="465F524E" w:rsidRPr="000A04B0">
              <w:rPr>
                <w:rFonts w:asciiTheme="majorBidi" w:eastAsia="Times New Roman" w:hAnsiTheme="majorBidi" w:cstheme="majorBidi"/>
                <w:sz w:val="24"/>
                <w:szCs w:val="24"/>
              </w:rPr>
              <w:t>steps</w:t>
            </w:r>
            <w:proofErr w:type="gramEnd"/>
          </w:p>
          <w:p w14:paraId="11262818" w14:textId="1BD73EFD"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“Now that you have this news, is it okay if we talk about what the next steps are?”</w:t>
            </w:r>
          </w:p>
          <w:p w14:paraId="49B462AF" w14:textId="66D611EC" w:rsidR="00016143" w:rsidRPr="000A04B0" w:rsidRDefault="465F524E" w:rsidP="006E5620">
            <w:pPr>
              <w:spacing w:line="480" w:lineRule="auto"/>
              <w:rPr>
                <w:rFonts w:asciiTheme="majorBidi" w:hAnsiTheme="majorBidi" w:cstheme="majorBidi"/>
                <w:b/>
                <w:bCs/>
                <w:i/>
                <w:iCs/>
                <w:lang w:eastAsia="en-US"/>
              </w:rPr>
            </w:pPr>
            <w:r w:rsidRPr="000A04B0">
              <w:rPr>
                <w:rFonts w:asciiTheme="majorBidi" w:hAnsiTheme="majorBidi" w:cstheme="majorBidi"/>
                <w:b/>
                <w:bCs/>
                <w:i/>
                <w:iCs/>
                <w:lang w:eastAsia="en-US"/>
              </w:rPr>
              <w:t xml:space="preserve">Expect </w:t>
            </w:r>
            <w:proofErr w:type="gramStart"/>
            <w:r w:rsidRPr="000A04B0">
              <w:rPr>
                <w:rFonts w:asciiTheme="majorBidi" w:hAnsiTheme="majorBidi" w:cstheme="majorBidi"/>
                <w:b/>
                <w:bCs/>
                <w:i/>
                <w:iCs/>
                <w:lang w:eastAsia="en-US"/>
              </w:rPr>
              <w:t>emotion</w:t>
            </w:r>
            <w:proofErr w:type="gramEnd"/>
          </w:p>
          <w:p w14:paraId="1ACC526D" w14:textId="3E435671"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Observe, name, and acknowledge emotional cues (NURSE acronym)</w:t>
            </w:r>
          </w:p>
          <w:p w14:paraId="3D7FB419" w14:textId="59C115D8"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“I’m noticing that you look concerned about then. </w:t>
            </w:r>
            <w:r w:rsidRPr="000A04B0">
              <w:rPr>
                <w:rFonts w:asciiTheme="majorBidi" w:eastAsia="Times New Roman" w:hAnsiTheme="majorBidi" w:cstheme="majorBidi"/>
                <w:sz w:val="24"/>
                <w:szCs w:val="24"/>
              </w:rPr>
              <w:lastRenderedPageBreak/>
              <w:t>Can we discuss what this means to you further?”</w:t>
            </w:r>
          </w:p>
          <w:p w14:paraId="529F1DE2" w14:textId="234CB24C" w:rsidR="00016143" w:rsidRPr="000A04B0" w:rsidRDefault="465F524E" w:rsidP="006E5620">
            <w:pPr>
              <w:spacing w:line="480" w:lineRule="auto"/>
              <w:rPr>
                <w:rFonts w:asciiTheme="majorBidi" w:hAnsiTheme="majorBidi" w:cstheme="majorBidi"/>
                <w:b/>
                <w:bCs/>
                <w:i/>
                <w:iCs/>
                <w:lang w:eastAsia="en-US"/>
              </w:rPr>
            </w:pPr>
            <w:r w:rsidRPr="000A04B0">
              <w:rPr>
                <w:rFonts w:asciiTheme="majorBidi" w:hAnsiTheme="majorBidi" w:cstheme="majorBidi"/>
                <w:b/>
                <w:bCs/>
                <w:i/>
                <w:iCs/>
                <w:lang w:eastAsia="en-US"/>
              </w:rPr>
              <w:t xml:space="preserve">Map out the </w:t>
            </w:r>
            <w:proofErr w:type="gramStart"/>
            <w:r w:rsidRPr="000A04B0">
              <w:rPr>
                <w:rFonts w:asciiTheme="majorBidi" w:hAnsiTheme="majorBidi" w:cstheme="majorBidi"/>
                <w:b/>
                <w:bCs/>
                <w:i/>
                <w:iCs/>
                <w:lang w:eastAsia="en-US"/>
              </w:rPr>
              <w:t>future</w:t>
            </w:r>
            <w:proofErr w:type="gramEnd"/>
          </w:p>
          <w:p w14:paraId="52AC0177" w14:textId="7EA326F9"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Identify goal before giving treatment </w:t>
            </w:r>
            <w:proofErr w:type="gramStart"/>
            <w:r w:rsidRPr="000A04B0">
              <w:rPr>
                <w:rFonts w:asciiTheme="majorBidi" w:eastAsia="Times New Roman" w:hAnsiTheme="majorBidi" w:cstheme="majorBidi"/>
                <w:sz w:val="24"/>
                <w:szCs w:val="24"/>
              </w:rPr>
              <w:t>options</w:t>
            </w:r>
            <w:proofErr w:type="gramEnd"/>
          </w:p>
          <w:p w14:paraId="49E36DE0" w14:textId="5E963324"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“Are there </w:t>
            </w:r>
            <w:r w:rsidR="79654BD3" w:rsidRPr="000A04B0">
              <w:rPr>
                <w:rFonts w:asciiTheme="majorBidi" w:eastAsia="Times New Roman" w:hAnsiTheme="majorBidi" w:cstheme="majorBidi"/>
                <w:sz w:val="24"/>
                <w:szCs w:val="24"/>
              </w:rPr>
              <w:t>situations</w:t>
            </w:r>
            <w:r w:rsidRPr="000A04B0">
              <w:rPr>
                <w:rFonts w:asciiTheme="majorBidi" w:eastAsia="Times New Roman" w:hAnsiTheme="majorBidi" w:cstheme="majorBidi"/>
                <w:sz w:val="24"/>
                <w:szCs w:val="24"/>
              </w:rPr>
              <w:t xml:space="preserve"> that concern you are you would like to avoid. What’s most important to </w:t>
            </w:r>
            <w:proofErr w:type="gramStart"/>
            <w:r w:rsidRPr="000A04B0">
              <w:rPr>
                <w:rFonts w:asciiTheme="majorBidi" w:eastAsia="Times New Roman" w:hAnsiTheme="majorBidi" w:cstheme="majorBidi"/>
                <w:sz w:val="24"/>
                <w:szCs w:val="24"/>
              </w:rPr>
              <w:t>you</w:t>
            </w:r>
            <w:proofErr w:type="gramEnd"/>
            <w:r w:rsidRPr="000A04B0">
              <w:rPr>
                <w:rFonts w:asciiTheme="majorBidi" w:eastAsia="Times New Roman" w:hAnsiTheme="majorBidi" w:cstheme="majorBidi"/>
                <w:sz w:val="24"/>
                <w:szCs w:val="24"/>
              </w:rPr>
              <w:t>”</w:t>
            </w:r>
          </w:p>
          <w:p w14:paraId="5C68CA68" w14:textId="77A96CBD" w:rsidR="00016143" w:rsidRPr="000A04B0" w:rsidRDefault="465F524E" w:rsidP="006E5620">
            <w:pPr>
              <w:spacing w:line="480" w:lineRule="auto"/>
              <w:rPr>
                <w:rFonts w:asciiTheme="majorBidi" w:hAnsiTheme="majorBidi" w:cstheme="majorBidi"/>
                <w:b/>
                <w:bCs/>
                <w:i/>
                <w:iCs/>
                <w:lang w:eastAsia="en-US"/>
              </w:rPr>
            </w:pPr>
            <w:r w:rsidRPr="000A04B0">
              <w:rPr>
                <w:rFonts w:asciiTheme="majorBidi" w:hAnsiTheme="majorBidi" w:cstheme="majorBidi"/>
                <w:b/>
                <w:bCs/>
                <w:i/>
                <w:iCs/>
                <w:lang w:eastAsia="en-US"/>
              </w:rPr>
              <w:t xml:space="preserve">Align with </w:t>
            </w:r>
            <w:proofErr w:type="gramStart"/>
            <w:r w:rsidRPr="000A04B0">
              <w:rPr>
                <w:rFonts w:asciiTheme="majorBidi" w:hAnsiTheme="majorBidi" w:cstheme="majorBidi"/>
                <w:b/>
                <w:bCs/>
                <w:i/>
                <w:iCs/>
                <w:lang w:eastAsia="en-US"/>
              </w:rPr>
              <w:t>values</w:t>
            </w:r>
            <w:proofErr w:type="gramEnd"/>
          </w:p>
          <w:p w14:paraId="061201DA" w14:textId="2203E003"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“What I am hearing is that ____ is most important to you, is that correct?”</w:t>
            </w:r>
          </w:p>
          <w:p w14:paraId="4C82C856" w14:textId="34EEFCBF" w:rsidR="00016143" w:rsidRPr="000A04B0" w:rsidRDefault="465F524E" w:rsidP="006E5620">
            <w:pPr>
              <w:spacing w:line="480" w:lineRule="auto"/>
              <w:rPr>
                <w:rFonts w:asciiTheme="majorBidi" w:hAnsiTheme="majorBidi" w:cstheme="majorBidi"/>
                <w:b/>
                <w:bCs/>
                <w:i/>
                <w:iCs/>
                <w:lang w:eastAsia="en-US"/>
              </w:rPr>
            </w:pPr>
            <w:r w:rsidRPr="000A04B0">
              <w:rPr>
                <w:rFonts w:asciiTheme="majorBidi" w:hAnsiTheme="majorBidi" w:cstheme="majorBidi"/>
                <w:b/>
                <w:bCs/>
                <w:i/>
                <w:iCs/>
                <w:lang w:eastAsia="en-US"/>
              </w:rPr>
              <w:t>Plan treatments that match values</w:t>
            </w:r>
          </w:p>
          <w:p w14:paraId="63F295F1" w14:textId="0A108CF5" w:rsidR="00016143" w:rsidRPr="000A04B0" w:rsidRDefault="465F524E" w:rsidP="006E5620">
            <w:pPr>
              <w:pStyle w:val="ListParagraph"/>
              <w:numPr>
                <w:ilvl w:val="0"/>
                <w:numId w:val="17"/>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 xml:space="preserve">Provide </w:t>
            </w:r>
            <w:r w:rsidR="2BB70BA8" w:rsidRPr="000A04B0">
              <w:rPr>
                <w:rFonts w:asciiTheme="majorBidi" w:eastAsia="Times New Roman" w:hAnsiTheme="majorBidi" w:cstheme="majorBidi"/>
                <w:sz w:val="24"/>
                <w:szCs w:val="24"/>
              </w:rPr>
              <w:t>recommendations</w:t>
            </w:r>
            <w:r w:rsidRPr="000A04B0">
              <w:rPr>
                <w:rFonts w:asciiTheme="majorBidi" w:eastAsia="Times New Roman" w:hAnsiTheme="majorBidi" w:cstheme="majorBidi"/>
                <w:sz w:val="24"/>
                <w:szCs w:val="24"/>
              </w:rPr>
              <w:t xml:space="preserve"> if patient </w:t>
            </w:r>
            <w:proofErr w:type="gramStart"/>
            <w:r w:rsidRPr="000A04B0">
              <w:rPr>
                <w:rFonts w:asciiTheme="majorBidi" w:eastAsia="Times New Roman" w:hAnsiTheme="majorBidi" w:cstheme="majorBidi"/>
                <w:sz w:val="24"/>
                <w:szCs w:val="24"/>
              </w:rPr>
              <w:t>consents</w:t>
            </w:r>
            <w:proofErr w:type="gramEnd"/>
          </w:p>
          <w:p w14:paraId="5F07D11E" w14:textId="53C80BAC" w:rsidR="00016143" w:rsidRPr="000A04B0" w:rsidRDefault="4177AE31" w:rsidP="006E5620">
            <w:pPr>
              <w:spacing w:line="480" w:lineRule="auto"/>
              <w:rPr>
                <w:rFonts w:asciiTheme="majorBidi" w:hAnsiTheme="majorBidi" w:cstheme="majorBidi"/>
              </w:rPr>
            </w:pPr>
            <w:r w:rsidRPr="000A04B0">
              <w:rPr>
                <w:rFonts w:asciiTheme="majorBidi" w:hAnsiTheme="majorBidi" w:cstheme="majorBidi"/>
              </w:rPr>
              <w:t>Document is great t</w:t>
            </w:r>
            <w:r w:rsidR="56E5C45E" w:rsidRPr="000A04B0">
              <w:rPr>
                <w:rFonts w:asciiTheme="majorBidi" w:hAnsiTheme="majorBidi" w:cstheme="majorBidi"/>
              </w:rPr>
              <w:t>o</w:t>
            </w:r>
            <w:r w:rsidRPr="000A04B0">
              <w:rPr>
                <w:rFonts w:asciiTheme="majorBidi" w:hAnsiTheme="majorBidi" w:cstheme="majorBidi"/>
              </w:rPr>
              <w:t xml:space="preserve"> st</w:t>
            </w:r>
            <w:r w:rsidR="627077AD" w:rsidRPr="000A04B0">
              <w:rPr>
                <w:rFonts w:asciiTheme="majorBidi" w:hAnsiTheme="majorBidi" w:cstheme="majorBidi"/>
              </w:rPr>
              <w:t>o</w:t>
            </w:r>
            <w:r w:rsidRPr="000A04B0">
              <w:rPr>
                <w:rFonts w:asciiTheme="majorBidi" w:hAnsiTheme="majorBidi" w:cstheme="majorBidi"/>
              </w:rPr>
              <w:t xml:space="preserve">re </w:t>
            </w:r>
            <w:r w:rsidR="071D5C06" w:rsidRPr="000A04B0">
              <w:rPr>
                <w:rFonts w:asciiTheme="majorBidi" w:hAnsiTheme="majorBidi" w:cstheme="majorBidi"/>
              </w:rPr>
              <w:t>p</w:t>
            </w:r>
            <w:r w:rsidRPr="000A04B0">
              <w:rPr>
                <w:rFonts w:asciiTheme="majorBidi" w:hAnsiTheme="majorBidi" w:cstheme="majorBidi"/>
              </w:rPr>
              <w:t>atient’s goals, values, and preferences</w:t>
            </w:r>
          </w:p>
        </w:tc>
        <w:tc>
          <w:tcPr>
            <w:tcW w:w="1083" w:type="pct"/>
          </w:tcPr>
          <w:p w14:paraId="671113B8" w14:textId="1CEA8371" w:rsidR="00016143" w:rsidRPr="000A04B0" w:rsidRDefault="575371CA"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Strengths</w:t>
            </w:r>
          </w:p>
          <w:p w14:paraId="50D11485" w14:textId="5A19B10E" w:rsidR="00016143" w:rsidRPr="000A04B0" w:rsidRDefault="29BB0AC3" w:rsidP="006E5620">
            <w:pPr>
              <w:spacing w:line="480" w:lineRule="auto"/>
              <w:rPr>
                <w:rFonts w:asciiTheme="majorBidi" w:hAnsiTheme="majorBidi" w:cstheme="majorBidi"/>
                <w:lang w:eastAsia="en-US"/>
              </w:rPr>
            </w:pPr>
            <w:r w:rsidRPr="000A04B0">
              <w:rPr>
                <w:rFonts w:asciiTheme="majorBidi" w:hAnsiTheme="majorBidi" w:cstheme="majorBidi"/>
                <w:lang w:eastAsia="en-US"/>
              </w:rPr>
              <w:t>High level evidence that is consistently reviewed and updated to the most current literature.</w:t>
            </w:r>
            <w:r w:rsidR="2FB0869D" w:rsidRPr="000A04B0">
              <w:rPr>
                <w:rFonts w:asciiTheme="majorBidi" w:hAnsiTheme="majorBidi" w:cstheme="majorBidi"/>
                <w:lang w:eastAsia="en-US"/>
              </w:rPr>
              <w:t xml:space="preserve"> Links to similar or expanding topics are integrated within the article.</w:t>
            </w:r>
          </w:p>
          <w:p w14:paraId="4AB816F3" w14:textId="66E79967" w:rsidR="00016143" w:rsidRPr="000A04B0" w:rsidRDefault="575371CA"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Limitations</w:t>
            </w:r>
          </w:p>
          <w:p w14:paraId="2804E573" w14:textId="5552A624" w:rsidR="00016143" w:rsidRPr="000A04B0" w:rsidRDefault="2A43F122"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Does not discuss communication barriers from the patient’s end </w:t>
            </w:r>
            <w:r w:rsidRPr="000A04B0">
              <w:rPr>
                <w:rFonts w:asciiTheme="majorBidi" w:hAnsiTheme="majorBidi" w:cstheme="majorBidi"/>
                <w:lang w:eastAsia="en-US"/>
              </w:rPr>
              <w:t>(focuses more on the provider’s perspective).</w:t>
            </w:r>
          </w:p>
          <w:p w14:paraId="499771D7" w14:textId="72E0F1A5" w:rsidR="00016143" w:rsidRPr="000A04B0" w:rsidRDefault="575371CA"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Methodological Flaws</w:t>
            </w:r>
          </w:p>
          <w:p w14:paraId="41508A3C" w14:textId="60EBB9DD" w:rsidR="00016143" w:rsidRPr="000A04B0" w:rsidRDefault="2951B3AC" w:rsidP="006E5620">
            <w:pPr>
              <w:spacing w:line="480" w:lineRule="auto"/>
              <w:rPr>
                <w:rFonts w:asciiTheme="majorBidi" w:hAnsiTheme="majorBidi" w:cstheme="majorBidi"/>
                <w:b/>
                <w:bCs/>
                <w:lang w:eastAsia="en-US"/>
              </w:rPr>
            </w:pPr>
            <w:r w:rsidRPr="000A04B0">
              <w:rPr>
                <w:rFonts w:asciiTheme="majorBidi" w:hAnsiTheme="majorBidi" w:cstheme="majorBidi"/>
                <w:lang w:eastAsia="en-US"/>
              </w:rPr>
              <w:t xml:space="preserve">Does not rank research (not all information with varying </w:t>
            </w:r>
            <w:r w:rsidR="6C858698" w:rsidRPr="000A04B0">
              <w:rPr>
                <w:rFonts w:asciiTheme="majorBidi" w:hAnsiTheme="majorBidi" w:cstheme="majorBidi"/>
                <w:lang w:eastAsia="en-US"/>
              </w:rPr>
              <w:t>perspectives</w:t>
            </w:r>
            <w:r w:rsidRPr="000A04B0">
              <w:rPr>
                <w:rFonts w:asciiTheme="majorBidi" w:hAnsiTheme="majorBidi" w:cstheme="majorBidi"/>
                <w:lang w:eastAsia="en-US"/>
              </w:rPr>
              <w:t xml:space="preserve"> from the literature is presented, only quality information the authors have deemed applicable)</w:t>
            </w:r>
          </w:p>
        </w:tc>
        <w:tc>
          <w:tcPr>
            <w:tcW w:w="742" w:type="pct"/>
          </w:tcPr>
          <w:p w14:paraId="43D6B1D6" w14:textId="22FD85B1" w:rsidR="00016143" w:rsidRPr="000A04B0" w:rsidRDefault="6AA2D7ED"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Provides a tangible framework that </w:t>
            </w:r>
            <w:r w:rsidR="3DE755A9" w:rsidRPr="000A04B0">
              <w:rPr>
                <w:rFonts w:asciiTheme="majorBidi" w:hAnsiTheme="majorBidi" w:cstheme="majorBidi"/>
                <w:lang w:eastAsia="en-US"/>
              </w:rPr>
              <w:t>providers can use without intensive training; step-by-step process.</w:t>
            </w:r>
          </w:p>
        </w:tc>
      </w:tr>
      <w:tr w:rsidR="000A04B0" w:rsidRPr="000A04B0" w14:paraId="17DBC151" w14:textId="77777777" w:rsidTr="000A04B0">
        <w:trPr>
          <w:trHeight w:val="300"/>
        </w:trPr>
        <w:tc>
          <w:tcPr>
            <w:tcW w:w="710" w:type="pct"/>
          </w:tcPr>
          <w:p w14:paraId="6F8BD81B" w14:textId="086C7087" w:rsidR="00016143" w:rsidRPr="000A04B0" w:rsidRDefault="5DC2EDA9"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Quest &amp; Lamba (2023)</w:t>
            </w:r>
          </w:p>
        </w:tc>
        <w:tc>
          <w:tcPr>
            <w:tcW w:w="602" w:type="pct"/>
          </w:tcPr>
          <w:p w14:paraId="2613E9C1" w14:textId="175CD2EC" w:rsidR="00016143" w:rsidRPr="000A04B0" w:rsidRDefault="5DC2EDA9" w:rsidP="006E5620">
            <w:pPr>
              <w:spacing w:line="480" w:lineRule="auto"/>
              <w:rPr>
                <w:rFonts w:asciiTheme="majorBidi" w:hAnsiTheme="majorBidi" w:cstheme="majorBidi"/>
                <w:lang w:eastAsia="en-US"/>
              </w:rPr>
            </w:pPr>
            <w:r w:rsidRPr="000A04B0">
              <w:rPr>
                <w:rFonts w:asciiTheme="majorBidi" w:hAnsiTheme="majorBidi" w:cstheme="majorBidi"/>
                <w:lang w:eastAsia="en-US"/>
              </w:rPr>
              <w:t>Literature Review</w:t>
            </w:r>
          </w:p>
        </w:tc>
        <w:tc>
          <w:tcPr>
            <w:tcW w:w="657" w:type="pct"/>
          </w:tcPr>
          <w:p w14:paraId="1037B8A3" w14:textId="055B30BF" w:rsidR="00016143" w:rsidRPr="000A04B0" w:rsidRDefault="29F84362" w:rsidP="006E5620">
            <w:pPr>
              <w:spacing w:line="480" w:lineRule="auto"/>
              <w:rPr>
                <w:rFonts w:asciiTheme="majorBidi" w:hAnsiTheme="majorBidi" w:cstheme="majorBidi"/>
                <w:lang w:eastAsia="en-US"/>
              </w:rPr>
            </w:pPr>
            <w:r w:rsidRPr="000A04B0">
              <w:rPr>
                <w:rFonts w:asciiTheme="majorBidi" w:hAnsiTheme="majorBidi" w:cstheme="majorBidi"/>
                <w:lang w:eastAsia="en-US"/>
              </w:rPr>
              <w:t>"</w:t>
            </w:r>
            <w:r w:rsidR="42234BF4" w:rsidRPr="000A04B0">
              <w:rPr>
                <w:rFonts w:asciiTheme="majorBidi" w:hAnsiTheme="majorBidi" w:cstheme="majorBidi"/>
                <w:lang w:eastAsia="en-US"/>
              </w:rPr>
              <w:t>Focuses</w:t>
            </w:r>
            <w:r w:rsidR="7212BBB8" w:rsidRPr="000A04B0">
              <w:rPr>
                <w:rFonts w:asciiTheme="majorBidi" w:hAnsiTheme="majorBidi" w:cstheme="majorBidi"/>
                <w:lang w:eastAsia="en-US"/>
              </w:rPr>
              <w:t xml:space="preserve"> on the ED implementation of palliative care core concepts, including methods for determining goals of care, communication </w:t>
            </w:r>
            <w:r w:rsidR="7212BBB8" w:rsidRPr="000A04B0">
              <w:rPr>
                <w:rFonts w:asciiTheme="majorBidi" w:hAnsiTheme="majorBidi" w:cstheme="majorBidi"/>
                <w:lang w:eastAsia="en-US"/>
              </w:rPr>
              <w:lastRenderedPageBreak/>
              <w:t>with patients and loved ones, and appropriate referral</w:t>
            </w:r>
            <w:r w:rsidR="23EF1841" w:rsidRPr="000A04B0">
              <w:rPr>
                <w:rFonts w:asciiTheme="majorBidi" w:hAnsiTheme="majorBidi" w:cstheme="majorBidi"/>
                <w:lang w:eastAsia="en-US"/>
              </w:rPr>
              <w:t>”</w:t>
            </w:r>
          </w:p>
        </w:tc>
        <w:tc>
          <w:tcPr>
            <w:tcW w:w="1206" w:type="pct"/>
          </w:tcPr>
          <w:p w14:paraId="311FB4A6" w14:textId="55ABC5A6" w:rsidR="00016143" w:rsidRPr="000A04B0" w:rsidRDefault="3979687F"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Goals of Care Conversations</w:t>
            </w:r>
          </w:p>
          <w:p w14:paraId="5D04C529" w14:textId="355FE784" w:rsidR="00016143" w:rsidRPr="000A04B0" w:rsidRDefault="06FB5CF5"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w:t>
            </w:r>
            <w:r w:rsidR="2978776D" w:rsidRPr="000A04B0">
              <w:rPr>
                <w:rFonts w:asciiTheme="majorBidi" w:hAnsiTheme="majorBidi" w:cstheme="majorBidi"/>
                <w:sz w:val="24"/>
                <w:szCs w:val="24"/>
              </w:rPr>
              <w:t>Road</w:t>
            </w:r>
            <w:r w:rsidRPr="000A04B0">
              <w:rPr>
                <w:rFonts w:asciiTheme="majorBidi" w:hAnsiTheme="majorBidi" w:cstheme="majorBidi"/>
                <w:sz w:val="24"/>
                <w:szCs w:val="24"/>
              </w:rPr>
              <w:t xml:space="preserve"> maps for care”</w:t>
            </w:r>
          </w:p>
          <w:p w14:paraId="280B91A2" w14:textId="476F1861" w:rsidR="00016143" w:rsidRPr="000A04B0" w:rsidRDefault="06FB5CF5"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 xml:space="preserve">Adverse outcomes to </w:t>
            </w:r>
            <w:proofErr w:type="gramStart"/>
            <w:r w:rsidRPr="000A04B0">
              <w:rPr>
                <w:rFonts w:asciiTheme="majorBidi" w:hAnsiTheme="majorBidi" w:cstheme="majorBidi"/>
                <w:sz w:val="24"/>
                <w:szCs w:val="24"/>
              </w:rPr>
              <w:t>avoid</w:t>
            </w:r>
            <w:proofErr w:type="gramEnd"/>
          </w:p>
          <w:p w14:paraId="47301E74" w14:textId="476F1861" w:rsidR="00016143" w:rsidRPr="000A04B0" w:rsidRDefault="06FB5CF5"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Open-ended questions</w:t>
            </w:r>
          </w:p>
          <w:p w14:paraId="03E83598" w14:textId="476F1861" w:rsidR="00016143" w:rsidRPr="000A04B0" w:rsidRDefault="06FB5CF5"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Culturally sensitive</w:t>
            </w:r>
          </w:p>
          <w:p w14:paraId="7A1BA836" w14:textId="476F1861" w:rsidR="00016143" w:rsidRPr="000A04B0" w:rsidRDefault="7BAF5101"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Appropriate</w:t>
            </w:r>
            <w:r w:rsidR="06FB5CF5" w:rsidRPr="000A04B0">
              <w:rPr>
                <w:rFonts w:asciiTheme="majorBidi" w:hAnsiTheme="majorBidi" w:cstheme="majorBidi"/>
                <w:sz w:val="24"/>
                <w:szCs w:val="24"/>
              </w:rPr>
              <w:t xml:space="preserve"> </w:t>
            </w:r>
            <w:r w:rsidR="354BA147" w:rsidRPr="000A04B0">
              <w:rPr>
                <w:rFonts w:asciiTheme="majorBidi" w:hAnsiTheme="majorBidi" w:cstheme="majorBidi"/>
                <w:sz w:val="24"/>
                <w:szCs w:val="24"/>
              </w:rPr>
              <w:t>language</w:t>
            </w:r>
          </w:p>
          <w:p w14:paraId="0A1600DB" w14:textId="476F1861" w:rsidR="00016143" w:rsidRPr="000A04B0" w:rsidRDefault="31C665C6"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Avoid negative statements (“there is nothing more that we can do”</w:t>
            </w:r>
            <w:r w:rsidR="04E3AB1B" w:rsidRPr="000A04B0">
              <w:rPr>
                <w:rFonts w:asciiTheme="majorBidi" w:hAnsiTheme="majorBidi" w:cstheme="majorBidi"/>
                <w:sz w:val="24"/>
                <w:szCs w:val="24"/>
              </w:rPr>
              <w:t>)</w:t>
            </w:r>
          </w:p>
          <w:p w14:paraId="3E5B41A9" w14:textId="476F1861" w:rsidR="00016143" w:rsidRPr="000A04B0" w:rsidRDefault="04E3AB1B"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lastRenderedPageBreak/>
              <w:t xml:space="preserve">Even with time limits, take some time to clarify patient’s goals/wishes </w:t>
            </w:r>
            <w:proofErr w:type="gramStart"/>
            <w:r w:rsidRPr="000A04B0">
              <w:rPr>
                <w:rFonts w:asciiTheme="majorBidi" w:hAnsiTheme="majorBidi" w:cstheme="majorBidi"/>
                <w:sz w:val="24"/>
                <w:szCs w:val="24"/>
              </w:rPr>
              <w:t>first</w:t>
            </w:r>
            <w:proofErr w:type="gramEnd"/>
          </w:p>
          <w:p w14:paraId="6016025A" w14:textId="3F2FC11C" w:rsidR="4D86A449" w:rsidRPr="000A04B0" w:rsidRDefault="34CE0EA9" w:rsidP="006E5620">
            <w:pPr>
              <w:pStyle w:val="ListParagraph"/>
              <w:numPr>
                <w:ilvl w:val="0"/>
                <w:numId w:val="3"/>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 xml:space="preserve">REMAP </w:t>
            </w:r>
            <w:proofErr w:type="gramStart"/>
            <w:r w:rsidRPr="000A04B0">
              <w:rPr>
                <w:rFonts w:asciiTheme="majorBidi" w:hAnsiTheme="majorBidi" w:cstheme="majorBidi"/>
                <w:sz w:val="24"/>
                <w:szCs w:val="24"/>
              </w:rPr>
              <w:t>framework</w:t>
            </w:r>
            <w:proofErr w:type="gramEnd"/>
          </w:p>
          <w:p w14:paraId="160E0503" w14:textId="462D917D" w:rsidR="3379B91E" w:rsidRPr="000A04B0" w:rsidRDefault="65D4F6C6"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Surrogate decision-makers</w:t>
            </w:r>
          </w:p>
          <w:p w14:paraId="5AD868F8" w14:textId="476F1861" w:rsidR="0360A5CA" w:rsidRPr="000A04B0" w:rsidRDefault="65D4F6C6" w:rsidP="006E5620">
            <w:pPr>
              <w:pStyle w:val="ListParagraph"/>
              <w:numPr>
                <w:ilvl w:val="0"/>
                <w:numId w:val="26"/>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When patient loses capacity</w:t>
            </w:r>
          </w:p>
          <w:p w14:paraId="1E0BB277" w14:textId="63A28968" w:rsidR="4B796633" w:rsidRPr="000A04B0" w:rsidRDefault="65D4F6C6" w:rsidP="006E5620">
            <w:pPr>
              <w:pStyle w:val="ListParagraph"/>
              <w:numPr>
                <w:ilvl w:val="0"/>
                <w:numId w:val="2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Guide individual to limit stress and guilt (reframe it to “doing what the patient would want” rather than “what do you think”)</w:t>
            </w:r>
          </w:p>
          <w:p w14:paraId="7FFE0901" w14:textId="7203B474" w:rsidR="2A8BAC66" w:rsidRPr="000A04B0" w:rsidRDefault="2657BDBE" w:rsidP="006E5620">
            <w:pPr>
              <w:pStyle w:val="ListParagraph"/>
              <w:numPr>
                <w:ilvl w:val="0"/>
                <w:numId w:val="2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Give the surrogate </w:t>
            </w:r>
            <w:proofErr w:type="gramStart"/>
            <w:r w:rsidRPr="000A04B0">
              <w:rPr>
                <w:rFonts w:asciiTheme="majorBidi" w:eastAsia="Times New Roman" w:hAnsiTheme="majorBidi" w:cstheme="majorBidi"/>
                <w:sz w:val="24"/>
                <w:szCs w:val="24"/>
              </w:rPr>
              <w:t>time</w:t>
            </w:r>
            <w:proofErr w:type="gramEnd"/>
          </w:p>
          <w:p w14:paraId="2A0D6C9F" w14:textId="7203B474" w:rsidR="7BB16358" w:rsidRPr="000A04B0" w:rsidRDefault="2657BDBE" w:rsidP="006E5620">
            <w:pPr>
              <w:pStyle w:val="ListParagraph"/>
              <w:numPr>
                <w:ilvl w:val="0"/>
                <w:numId w:val="2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Keep the patient at the </w:t>
            </w:r>
            <w:proofErr w:type="gramStart"/>
            <w:r w:rsidRPr="000A04B0">
              <w:rPr>
                <w:rFonts w:asciiTheme="majorBidi" w:eastAsia="Times New Roman" w:hAnsiTheme="majorBidi" w:cstheme="majorBidi"/>
                <w:sz w:val="24"/>
                <w:szCs w:val="24"/>
              </w:rPr>
              <w:t>center</w:t>
            </w:r>
            <w:proofErr w:type="gramEnd"/>
          </w:p>
          <w:p w14:paraId="197CA73A" w14:textId="7203B474" w:rsidR="7BB16358" w:rsidRPr="000A04B0" w:rsidRDefault="2657BDBE" w:rsidP="006E5620">
            <w:pPr>
              <w:pStyle w:val="ListParagraph"/>
              <w:numPr>
                <w:ilvl w:val="0"/>
                <w:numId w:val="25"/>
              </w:numPr>
              <w:spacing w:after="0" w:line="480" w:lineRule="auto"/>
              <w:ind w:left="270" w:hanging="180"/>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lastRenderedPageBreak/>
              <w:t xml:space="preserve">Show respect for the </w:t>
            </w:r>
            <w:proofErr w:type="gramStart"/>
            <w:r w:rsidRPr="000A04B0">
              <w:rPr>
                <w:rFonts w:asciiTheme="majorBidi" w:eastAsia="Times New Roman" w:hAnsiTheme="majorBidi" w:cstheme="majorBidi"/>
                <w:sz w:val="24"/>
                <w:szCs w:val="24"/>
              </w:rPr>
              <w:t>patient</w:t>
            </w:r>
            <w:proofErr w:type="gramEnd"/>
          </w:p>
          <w:p w14:paraId="687C6DE0" w14:textId="59C87153" w:rsidR="00016143" w:rsidRPr="000A04B0" w:rsidRDefault="2657BDBE" w:rsidP="006E5620">
            <w:pPr>
              <w:spacing w:line="480" w:lineRule="auto"/>
              <w:rPr>
                <w:rFonts w:asciiTheme="majorBidi" w:hAnsiTheme="majorBidi" w:cstheme="majorBidi"/>
              </w:rPr>
            </w:pPr>
            <w:r w:rsidRPr="000A04B0">
              <w:rPr>
                <w:rFonts w:asciiTheme="majorBidi" w:hAnsiTheme="majorBidi" w:cstheme="majorBidi"/>
              </w:rPr>
              <w:t>Build trust with loved ones</w:t>
            </w:r>
          </w:p>
        </w:tc>
        <w:tc>
          <w:tcPr>
            <w:tcW w:w="1083" w:type="pct"/>
          </w:tcPr>
          <w:p w14:paraId="63C0FB4A" w14:textId="0F6D1E49" w:rsidR="00016143" w:rsidRPr="000A04B0" w:rsidRDefault="0471A086"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Strengths</w:t>
            </w:r>
          </w:p>
          <w:p w14:paraId="04E85D4C" w14:textId="26102B1C" w:rsidR="00016143" w:rsidRPr="000A04B0" w:rsidRDefault="0471A086" w:rsidP="006E5620">
            <w:pPr>
              <w:spacing w:line="480" w:lineRule="auto"/>
              <w:rPr>
                <w:rFonts w:asciiTheme="majorBidi" w:hAnsiTheme="majorBidi" w:cstheme="majorBidi"/>
                <w:lang w:eastAsia="en-US"/>
              </w:rPr>
            </w:pPr>
            <w:r w:rsidRPr="000A04B0">
              <w:rPr>
                <w:rFonts w:asciiTheme="majorBidi" w:hAnsiTheme="majorBidi" w:cstheme="majorBidi"/>
                <w:lang w:eastAsia="en-US"/>
              </w:rPr>
              <w:t>High level evidence that is consistently reviewed and updated to the most current literature.</w:t>
            </w:r>
            <w:r w:rsidR="5F47C4CB" w:rsidRPr="000A04B0">
              <w:rPr>
                <w:rFonts w:asciiTheme="majorBidi" w:hAnsiTheme="majorBidi" w:cstheme="majorBidi"/>
                <w:lang w:eastAsia="en-US"/>
              </w:rPr>
              <w:t xml:space="preserve"> Links to similar or expanding topics are integrated within the article.</w:t>
            </w:r>
          </w:p>
          <w:p w14:paraId="360E1691" w14:textId="32D1B31B" w:rsidR="00016143" w:rsidRPr="000A04B0" w:rsidRDefault="0471A086"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Limitations</w:t>
            </w:r>
          </w:p>
          <w:p w14:paraId="5CD12682" w14:textId="5F94DB08" w:rsidR="00016143" w:rsidRPr="000A04B0" w:rsidRDefault="185C63EB"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The article is more acute focus (rapid decline of </w:t>
            </w:r>
            <w:r w:rsidRPr="000A04B0">
              <w:rPr>
                <w:rFonts w:asciiTheme="majorBidi" w:hAnsiTheme="majorBidi" w:cstheme="majorBidi"/>
                <w:lang w:eastAsia="en-US"/>
              </w:rPr>
              <w:lastRenderedPageBreak/>
              <w:t xml:space="preserve">patient rather than a chronic issue). Not much information on continuity of care or passing communication of the goals of care </w:t>
            </w:r>
            <w:r w:rsidR="52518D4D" w:rsidRPr="000A04B0">
              <w:rPr>
                <w:rFonts w:asciiTheme="majorBidi" w:hAnsiTheme="majorBidi" w:cstheme="majorBidi"/>
                <w:lang w:eastAsia="en-US"/>
              </w:rPr>
              <w:t>conversations through the transition phase.</w:t>
            </w:r>
          </w:p>
          <w:p w14:paraId="5382F3A2" w14:textId="6EB9FB1D" w:rsidR="00016143" w:rsidRPr="000A04B0" w:rsidRDefault="0471A086"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Methodological Flaws</w:t>
            </w:r>
          </w:p>
          <w:p w14:paraId="007F5C4A" w14:textId="60EBB9DD" w:rsidR="00016143" w:rsidRPr="000A04B0" w:rsidRDefault="7962C520" w:rsidP="006E5620">
            <w:pPr>
              <w:spacing w:line="480" w:lineRule="auto"/>
              <w:rPr>
                <w:rFonts w:asciiTheme="majorBidi" w:hAnsiTheme="majorBidi" w:cstheme="majorBidi"/>
                <w:b/>
                <w:bCs/>
                <w:lang w:eastAsia="en-US"/>
              </w:rPr>
            </w:pPr>
            <w:r w:rsidRPr="000A04B0">
              <w:rPr>
                <w:rFonts w:asciiTheme="majorBidi" w:hAnsiTheme="majorBidi" w:cstheme="majorBidi"/>
                <w:lang w:eastAsia="en-US"/>
              </w:rPr>
              <w:t>Does not rank research (not all information with varying perspectives from the literature is presented, only quality information the authors have deemed applicable)</w:t>
            </w:r>
          </w:p>
          <w:p w14:paraId="5B2F9378" w14:textId="2E255F7C" w:rsidR="00016143" w:rsidRPr="000A04B0" w:rsidRDefault="00016143" w:rsidP="006E5620">
            <w:pPr>
              <w:spacing w:line="480" w:lineRule="auto"/>
              <w:rPr>
                <w:rFonts w:asciiTheme="majorBidi" w:hAnsiTheme="majorBidi" w:cstheme="majorBidi"/>
                <w:b/>
                <w:bCs/>
                <w:lang w:eastAsia="en-US"/>
              </w:rPr>
            </w:pPr>
          </w:p>
        </w:tc>
        <w:tc>
          <w:tcPr>
            <w:tcW w:w="742" w:type="pct"/>
          </w:tcPr>
          <w:p w14:paraId="58E6DD4E" w14:textId="33B2C095" w:rsidR="00016143" w:rsidRPr="000A04B0" w:rsidRDefault="69247D63"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This article was chosen because it discusses both goals of care conversations and then conversations with a surrogate when direct communication with a p</w:t>
            </w:r>
            <w:r w:rsidR="0BF63808" w:rsidRPr="000A04B0">
              <w:rPr>
                <w:rFonts w:asciiTheme="majorBidi" w:hAnsiTheme="majorBidi" w:cstheme="majorBidi"/>
                <w:lang w:eastAsia="en-US"/>
              </w:rPr>
              <w:t xml:space="preserve">atient is </w:t>
            </w:r>
            <w:r w:rsidR="0BF63808" w:rsidRPr="000A04B0">
              <w:rPr>
                <w:rFonts w:asciiTheme="majorBidi" w:hAnsiTheme="majorBidi" w:cstheme="majorBidi"/>
                <w:lang w:eastAsia="en-US"/>
              </w:rPr>
              <w:lastRenderedPageBreak/>
              <w:t>not possible. Uniquely, because the article is focused on palliative patients in the emergency department, topics such as rapid decline or time cons</w:t>
            </w:r>
            <w:r w:rsidR="7AE66A95" w:rsidRPr="000A04B0">
              <w:rPr>
                <w:rFonts w:asciiTheme="majorBidi" w:hAnsiTheme="majorBidi" w:cstheme="majorBidi"/>
                <w:lang w:eastAsia="en-US"/>
              </w:rPr>
              <w:t xml:space="preserve">traints are discussed, which apply in palliative care settings when conversations </w:t>
            </w:r>
            <w:r w:rsidR="7AE66A95" w:rsidRPr="000A04B0">
              <w:rPr>
                <w:rFonts w:asciiTheme="majorBidi" w:hAnsiTheme="majorBidi" w:cstheme="majorBidi"/>
                <w:lang w:eastAsia="en-US"/>
              </w:rPr>
              <w:lastRenderedPageBreak/>
              <w:t>have not been held early in care and there has been a sudden change in status.</w:t>
            </w:r>
          </w:p>
        </w:tc>
      </w:tr>
      <w:tr w:rsidR="000A04B0" w:rsidRPr="000A04B0" w14:paraId="7D3BEE8F" w14:textId="77777777" w:rsidTr="000A04B0">
        <w:trPr>
          <w:trHeight w:val="300"/>
        </w:trPr>
        <w:tc>
          <w:tcPr>
            <w:tcW w:w="710" w:type="pct"/>
          </w:tcPr>
          <w:p w14:paraId="3B88899E" w14:textId="05216F67" w:rsidR="00016143" w:rsidRPr="000A04B0" w:rsidRDefault="16A30289"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Ramos, Hold, &amp; Mahmoud (2020)</w:t>
            </w:r>
          </w:p>
        </w:tc>
        <w:tc>
          <w:tcPr>
            <w:tcW w:w="602" w:type="pct"/>
          </w:tcPr>
          <w:p w14:paraId="69E2BB2B" w14:textId="7A7E42D7" w:rsidR="00016143" w:rsidRPr="000A04B0" w:rsidRDefault="16A30289" w:rsidP="006E5620">
            <w:pPr>
              <w:spacing w:line="480" w:lineRule="auto"/>
              <w:rPr>
                <w:rFonts w:asciiTheme="majorBidi" w:hAnsiTheme="majorBidi" w:cstheme="majorBidi"/>
                <w:lang w:eastAsia="en-US"/>
              </w:rPr>
            </w:pPr>
            <w:r w:rsidRPr="000A04B0">
              <w:rPr>
                <w:rFonts w:asciiTheme="majorBidi" w:hAnsiTheme="majorBidi" w:cstheme="majorBidi"/>
                <w:lang w:eastAsia="en-US"/>
              </w:rPr>
              <w:t>Case Report</w:t>
            </w:r>
          </w:p>
        </w:tc>
        <w:tc>
          <w:tcPr>
            <w:tcW w:w="657" w:type="pct"/>
          </w:tcPr>
          <w:p w14:paraId="0A91E908" w14:textId="2C367163" w:rsidR="00016143" w:rsidRPr="000A04B0" w:rsidRDefault="48D9702C" w:rsidP="006E5620">
            <w:pPr>
              <w:spacing w:line="480" w:lineRule="auto"/>
              <w:rPr>
                <w:rFonts w:asciiTheme="majorBidi" w:hAnsiTheme="majorBidi" w:cstheme="majorBidi"/>
                <w:lang w:eastAsia="en-US"/>
              </w:rPr>
            </w:pPr>
            <w:r w:rsidRPr="000A04B0">
              <w:rPr>
                <w:rFonts w:asciiTheme="majorBidi" w:hAnsiTheme="majorBidi" w:cstheme="majorBidi"/>
                <w:lang w:eastAsia="en-US"/>
              </w:rPr>
              <w:t>“</w:t>
            </w:r>
            <w:r w:rsidR="16A30289" w:rsidRPr="000A04B0">
              <w:rPr>
                <w:rFonts w:asciiTheme="majorBidi" w:hAnsiTheme="majorBidi" w:cstheme="majorBidi"/>
                <w:lang w:eastAsia="en-US"/>
              </w:rPr>
              <w:t>In this case report, the end-of-life disease trajectory,</w:t>
            </w:r>
          </w:p>
          <w:p w14:paraId="58E3D34A" w14:textId="0030BAE0" w:rsidR="00016143" w:rsidRPr="000A04B0" w:rsidRDefault="16A30289"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advance care planning, decision-making, and ethical considerations </w:t>
            </w:r>
            <w:r w:rsidRPr="000A04B0">
              <w:rPr>
                <w:rFonts w:asciiTheme="majorBidi" w:hAnsiTheme="majorBidi" w:cstheme="majorBidi"/>
                <w:lang w:eastAsia="en-US"/>
              </w:rPr>
              <w:lastRenderedPageBreak/>
              <w:t xml:space="preserve">of a person </w:t>
            </w:r>
            <w:proofErr w:type="gramStart"/>
            <w:r w:rsidRPr="000A04B0">
              <w:rPr>
                <w:rFonts w:asciiTheme="majorBidi" w:hAnsiTheme="majorBidi" w:cstheme="majorBidi"/>
                <w:lang w:eastAsia="en-US"/>
              </w:rPr>
              <w:t>living</w:t>
            </w:r>
            <w:proofErr w:type="gramEnd"/>
          </w:p>
          <w:p w14:paraId="57C0D796" w14:textId="2E60718D" w:rsidR="00016143" w:rsidRPr="000A04B0" w:rsidRDefault="16A30289" w:rsidP="006E5620">
            <w:pPr>
              <w:spacing w:line="480" w:lineRule="auto"/>
              <w:rPr>
                <w:rFonts w:asciiTheme="majorBidi" w:hAnsiTheme="majorBidi" w:cstheme="majorBidi"/>
                <w:lang w:eastAsia="en-US"/>
              </w:rPr>
            </w:pPr>
            <w:r w:rsidRPr="000A04B0">
              <w:rPr>
                <w:rFonts w:asciiTheme="majorBidi" w:hAnsiTheme="majorBidi" w:cstheme="majorBidi"/>
                <w:lang w:eastAsia="en-US"/>
              </w:rPr>
              <w:t>with advanced dementia are explored</w:t>
            </w:r>
            <w:r w:rsidR="2594BC25" w:rsidRPr="000A04B0">
              <w:rPr>
                <w:rFonts w:asciiTheme="majorBidi" w:hAnsiTheme="majorBidi" w:cstheme="majorBidi"/>
                <w:lang w:eastAsia="en-US"/>
              </w:rPr>
              <w:t>.</w:t>
            </w:r>
            <w:r w:rsidR="4D43A068" w:rsidRPr="000A04B0">
              <w:rPr>
                <w:rFonts w:asciiTheme="majorBidi" w:hAnsiTheme="majorBidi" w:cstheme="majorBidi"/>
                <w:lang w:eastAsia="en-US"/>
              </w:rPr>
              <w:t>”</w:t>
            </w:r>
          </w:p>
        </w:tc>
        <w:tc>
          <w:tcPr>
            <w:tcW w:w="1206" w:type="pct"/>
          </w:tcPr>
          <w:p w14:paraId="66C8509F" w14:textId="0E409B5C" w:rsidR="00016143" w:rsidRPr="000A04B0" w:rsidRDefault="55925D10"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When patients are unable to make decisions due to their mental state, family members need to uphold wishes indicated in an advanced </w:t>
            </w:r>
            <w:r w:rsidR="68147028" w:rsidRPr="000A04B0">
              <w:rPr>
                <w:rFonts w:asciiTheme="majorBidi" w:hAnsiTheme="majorBidi" w:cstheme="majorBidi"/>
                <w:lang w:eastAsia="en-US"/>
              </w:rPr>
              <w:t>directive.</w:t>
            </w:r>
          </w:p>
          <w:p w14:paraId="7D09B45D" w14:textId="60BE8205" w:rsidR="00016143" w:rsidRPr="000A04B0" w:rsidRDefault="3EBBA491"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“During the EOL care, about 45% to 70% of patients are not capable of making informed </w:t>
            </w:r>
            <w:proofErr w:type="gramStart"/>
            <w:r w:rsidRPr="000A04B0">
              <w:rPr>
                <w:rFonts w:asciiTheme="majorBidi" w:hAnsiTheme="majorBidi" w:cstheme="majorBidi"/>
                <w:lang w:eastAsia="en-US"/>
              </w:rPr>
              <w:t>decisions</w:t>
            </w:r>
            <w:proofErr w:type="gramEnd"/>
            <w:r w:rsidRPr="000A04B0">
              <w:rPr>
                <w:rFonts w:asciiTheme="majorBidi" w:hAnsiTheme="majorBidi" w:cstheme="majorBidi"/>
                <w:lang w:eastAsia="en-US"/>
              </w:rPr>
              <w:t>”</w:t>
            </w:r>
          </w:p>
          <w:p w14:paraId="59C733A9" w14:textId="67C2A635" w:rsidR="00016143" w:rsidRPr="000A04B0" w:rsidRDefault="6C72F7F7"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Advance Care Planning</w:t>
            </w:r>
          </w:p>
          <w:p w14:paraId="5B2F5722" w14:textId="0A75C5FA" w:rsidR="00016143" w:rsidRPr="000A04B0" w:rsidRDefault="5A04D4E7" w:rsidP="006E5620">
            <w:pPr>
              <w:pStyle w:val="ListParagraph"/>
              <w:numPr>
                <w:ilvl w:val="0"/>
                <w:numId w:val="1"/>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lastRenderedPageBreak/>
              <w:t xml:space="preserve">Defining patient’s care preferences and values/wishes and communicating them to family and healthcare </w:t>
            </w:r>
            <w:proofErr w:type="gramStart"/>
            <w:r w:rsidRPr="000A04B0">
              <w:rPr>
                <w:rFonts w:asciiTheme="majorBidi" w:hAnsiTheme="majorBidi" w:cstheme="majorBidi"/>
                <w:sz w:val="24"/>
                <w:szCs w:val="24"/>
              </w:rPr>
              <w:t>providers</w:t>
            </w:r>
            <w:proofErr w:type="gramEnd"/>
          </w:p>
          <w:p w14:paraId="4D00CADB" w14:textId="31F0BB1A" w:rsidR="00016143" w:rsidRPr="000A04B0" w:rsidRDefault="1665C0A8" w:rsidP="006E5620">
            <w:pPr>
              <w:pStyle w:val="ListParagraph"/>
              <w:numPr>
                <w:ilvl w:val="0"/>
                <w:numId w:val="1"/>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 xml:space="preserve">May be ambiguous and hard to access quickly which may result in wishes not being </w:t>
            </w:r>
            <w:proofErr w:type="gramStart"/>
            <w:r w:rsidR="088C41C8" w:rsidRPr="000A04B0">
              <w:rPr>
                <w:rFonts w:asciiTheme="majorBidi" w:hAnsiTheme="majorBidi" w:cstheme="majorBidi"/>
                <w:sz w:val="24"/>
                <w:szCs w:val="24"/>
              </w:rPr>
              <w:t>honored</w:t>
            </w:r>
            <w:proofErr w:type="gramEnd"/>
          </w:p>
          <w:p w14:paraId="41BB3B88" w14:textId="3856CFED" w:rsidR="00016143" w:rsidRPr="000A04B0" w:rsidRDefault="35653BA2"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Surrogate/Proxy Decision-Maker</w:t>
            </w:r>
          </w:p>
          <w:p w14:paraId="3F331AE2" w14:textId="14EE6C0D" w:rsidR="00016143" w:rsidRPr="000A04B0" w:rsidRDefault="088C41C8"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Difficult if </w:t>
            </w:r>
            <w:proofErr w:type="gramStart"/>
            <w:r w:rsidRPr="000A04B0">
              <w:rPr>
                <w:rFonts w:asciiTheme="majorBidi" w:hAnsiTheme="majorBidi" w:cstheme="majorBidi"/>
                <w:lang w:eastAsia="en-US"/>
              </w:rPr>
              <w:t>individual</w:t>
            </w:r>
            <w:proofErr w:type="gramEnd"/>
            <w:r w:rsidRPr="000A04B0">
              <w:rPr>
                <w:rFonts w:asciiTheme="majorBidi" w:hAnsiTheme="majorBidi" w:cstheme="majorBidi"/>
                <w:lang w:eastAsia="en-US"/>
              </w:rPr>
              <w:t xml:space="preserve"> is unprepared</w:t>
            </w:r>
            <w:r w:rsidR="6CC9A107" w:rsidRPr="000A04B0">
              <w:rPr>
                <w:rFonts w:asciiTheme="majorBidi" w:hAnsiTheme="majorBidi" w:cstheme="majorBidi"/>
                <w:lang w:eastAsia="en-US"/>
              </w:rPr>
              <w:t xml:space="preserve">. </w:t>
            </w:r>
            <w:r w:rsidRPr="000A04B0">
              <w:rPr>
                <w:rFonts w:asciiTheme="majorBidi" w:hAnsiTheme="majorBidi" w:cstheme="majorBidi"/>
                <w:lang w:eastAsia="en-US"/>
              </w:rPr>
              <w:t xml:space="preserve">When a decision cannot be agreed on, it is </w:t>
            </w:r>
            <w:r w:rsidRPr="000A04B0">
              <w:rPr>
                <w:rFonts w:asciiTheme="majorBidi" w:hAnsiTheme="majorBidi" w:cstheme="majorBidi"/>
                <w:lang w:eastAsia="en-US"/>
              </w:rPr>
              <w:lastRenderedPageBreak/>
              <w:t xml:space="preserve">often decided to continue </w:t>
            </w:r>
            <w:proofErr w:type="gramStart"/>
            <w:r w:rsidRPr="000A04B0">
              <w:rPr>
                <w:rFonts w:asciiTheme="majorBidi" w:hAnsiTheme="majorBidi" w:cstheme="majorBidi"/>
                <w:lang w:eastAsia="en-US"/>
              </w:rPr>
              <w:t>treatment</w:t>
            </w:r>
            <w:proofErr w:type="gramEnd"/>
          </w:p>
          <w:p w14:paraId="05098629" w14:textId="00D3F035" w:rsidR="00016143" w:rsidRPr="000A04B0" w:rsidRDefault="3DEFD7C5"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Recommendations</w:t>
            </w:r>
          </w:p>
          <w:p w14:paraId="7C013D99" w14:textId="4EABAAE9" w:rsidR="00016143" w:rsidRPr="000A04B0" w:rsidRDefault="1AEB3078" w:rsidP="006E5620">
            <w:pPr>
              <w:pStyle w:val="ListParagraph"/>
              <w:numPr>
                <w:ilvl w:val="0"/>
                <w:numId w:val="2"/>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Family conversations over individual conversations</w:t>
            </w:r>
          </w:p>
          <w:p w14:paraId="7336CC42" w14:textId="4A8D2B04" w:rsidR="00016143" w:rsidRPr="000A04B0" w:rsidRDefault="1AEB3078" w:rsidP="006E5620">
            <w:pPr>
              <w:pStyle w:val="ListParagraph"/>
              <w:numPr>
                <w:ilvl w:val="0"/>
                <w:numId w:val="2"/>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 xml:space="preserve">Consider patient’s autonomy, respect, and </w:t>
            </w:r>
            <w:proofErr w:type="gramStart"/>
            <w:r w:rsidRPr="000A04B0">
              <w:rPr>
                <w:rFonts w:asciiTheme="majorBidi" w:hAnsiTheme="majorBidi" w:cstheme="majorBidi"/>
                <w:sz w:val="24"/>
                <w:szCs w:val="24"/>
              </w:rPr>
              <w:t>dignity</w:t>
            </w:r>
            <w:proofErr w:type="gramEnd"/>
          </w:p>
          <w:p w14:paraId="41A198BE" w14:textId="656BD8C2" w:rsidR="00016143" w:rsidRPr="000A04B0" w:rsidRDefault="354AC0EE" w:rsidP="006E5620">
            <w:pPr>
              <w:pStyle w:val="ListParagraph"/>
              <w:numPr>
                <w:ilvl w:val="0"/>
                <w:numId w:val="2"/>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 xml:space="preserve">Be attentive to their unique </w:t>
            </w:r>
            <w:proofErr w:type="gramStart"/>
            <w:r w:rsidRPr="000A04B0">
              <w:rPr>
                <w:rFonts w:asciiTheme="majorBidi" w:hAnsiTheme="majorBidi" w:cstheme="majorBidi"/>
                <w:sz w:val="24"/>
                <w:szCs w:val="24"/>
              </w:rPr>
              <w:t>needs</w:t>
            </w:r>
            <w:proofErr w:type="gramEnd"/>
          </w:p>
          <w:p w14:paraId="0D142F6F" w14:textId="162643A9" w:rsidR="00016143" w:rsidRPr="000A04B0" w:rsidRDefault="354AC0EE" w:rsidP="006E5620">
            <w:pPr>
              <w:pStyle w:val="ListParagraph"/>
              <w:numPr>
                <w:ilvl w:val="0"/>
                <w:numId w:val="2"/>
              </w:numPr>
              <w:spacing w:after="0" w:line="480" w:lineRule="auto"/>
              <w:ind w:left="270" w:hanging="180"/>
              <w:rPr>
                <w:rFonts w:asciiTheme="majorBidi" w:hAnsiTheme="majorBidi" w:cstheme="majorBidi"/>
                <w:sz w:val="24"/>
                <w:szCs w:val="24"/>
              </w:rPr>
            </w:pPr>
            <w:r w:rsidRPr="000A04B0">
              <w:rPr>
                <w:rFonts w:asciiTheme="majorBidi" w:hAnsiTheme="majorBidi" w:cstheme="majorBidi"/>
                <w:sz w:val="24"/>
                <w:szCs w:val="24"/>
              </w:rPr>
              <w:t>Show empathy</w:t>
            </w:r>
          </w:p>
        </w:tc>
        <w:tc>
          <w:tcPr>
            <w:tcW w:w="1083" w:type="pct"/>
          </w:tcPr>
          <w:p w14:paraId="5268FE84" w14:textId="29C34505" w:rsidR="00016143" w:rsidRPr="000A04B0" w:rsidRDefault="732015BB"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Strengths</w:t>
            </w:r>
          </w:p>
          <w:p w14:paraId="1252B530" w14:textId="078ED9A7" w:rsidR="00016143" w:rsidRPr="000A04B0" w:rsidRDefault="338531DC" w:rsidP="006E5620">
            <w:pPr>
              <w:spacing w:line="480" w:lineRule="auto"/>
              <w:rPr>
                <w:rFonts w:asciiTheme="majorBidi" w:hAnsiTheme="majorBidi" w:cstheme="majorBidi"/>
                <w:lang w:eastAsia="en-US"/>
              </w:rPr>
            </w:pPr>
            <w:r w:rsidRPr="000A04B0">
              <w:rPr>
                <w:rFonts w:asciiTheme="majorBidi" w:hAnsiTheme="majorBidi" w:cstheme="majorBidi"/>
                <w:lang w:eastAsia="en-US"/>
              </w:rPr>
              <w:t>Discusses various forms of decisioning-making or planning including advance care planning and proxy decision-making.</w:t>
            </w:r>
          </w:p>
          <w:p w14:paraId="3754F408" w14:textId="61494E3B" w:rsidR="00016143" w:rsidRPr="000A04B0" w:rsidRDefault="732015BB"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Limitations</w:t>
            </w:r>
          </w:p>
          <w:p w14:paraId="6BEF18F8" w14:textId="7B46A896" w:rsidR="00016143" w:rsidRPr="000A04B0" w:rsidRDefault="5A2E35AA"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Specific to dementia (although can loosely be related to general </w:t>
            </w:r>
            <w:r w:rsidRPr="000A04B0">
              <w:rPr>
                <w:rFonts w:asciiTheme="majorBidi" w:hAnsiTheme="majorBidi" w:cstheme="majorBidi"/>
                <w:lang w:eastAsia="en-US"/>
              </w:rPr>
              <w:lastRenderedPageBreak/>
              <w:t>situations involving a decline in mental status)</w:t>
            </w:r>
          </w:p>
          <w:p w14:paraId="4368DE1A" w14:textId="7E556A78" w:rsidR="00016143" w:rsidRPr="000A04B0" w:rsidRDefault="732015BB" w:rsidP="006E5620">
            <w:pPr>
              <w:spacing w:line="480" w:lineRule="auto"/>
              <w:rPr>
                <w:rFonts w:asciiTheme="majorBidi" w:hAnsiTheme="majorBidi" w:cstheme="majorBidi"/>
                <w:b/>
                <w:bCs/>
                <w:lang w:eastAsia="en-US"/>
              </w:rPr>
            </w:pPr>
            <w:r w:rsidRPr="000A04B0">
              <w:rPr>
                <w:rFonts w:asciiTheme="majorBidi" w:hAnsiTheme="majorBidi" w:cstheme="majorBidi"/>
                <w:b/>
                <w:bCs/>
                <w:lang w:eastAsia="en-US"/>
              </w:rPr>
              <w:t>Methodological Flaws</w:t>
            </w:r>
          </w:p>
          <w:p w14:paraId="4475AD14" w14:textId="19A2F0C5" w:rsidR="00016143" w:rsidRPr="000A04B0" w:rsidRDefault="4BADFF18" w:rsidP="006E5620">
            <w:pPr>
              <w:spacing w:line="480" w:lineRule="auto"/>
              <w:rPr>
                <w:rFonts w:asciiTheme="majorBidi" w:hAnsiTheme="majorBidi" w:cstheme="majorBidi"/>
                <w:lang w:eastAsia="en-US"/>
              </w:rPr>
            </w:pPr>
            <w:r w:rsidRPr="000A04B0">
              <w:rPr>
                <w:rFonts w:asciiTheme="majorBidi" w:hAnsiTheme="majorBidi" w:cstheme="majorBidi"/>
                <w:lang w:eastAsia="en-US"/>
              </w:rPr>
              <w:t xml:space="preserve">The case report is brief and does not provide enough information to understand the depth of the situation like what Maria’s wishes </w:t>
            </w:r>
            <w:proofErr w:type="gramStart"/>
            <w:r w:rsidRPr="000A04B0">
              <w:rPr>
                <w:rFonts w:asciiTheme="majorBidi" w:hAnsiTheme="majorBidi" w:cstheme="majorBidi"/>
                <w:lang w:eastAsia="en-US"/>
              </w:rPr>
              <w:t>actually entailed</w:t>
            </w:r>
            <w:proofErr w:type="gramEnd"/>
            <w:r w:rsidRPr="000A04B0">
              <w:rPr>
                <w:rFonts w:asciiTheme="majorBidi" w:hAnsiTheme="majorBidi" w:cstheme="majorBidi"/>
                <w:lang w:eastAsia="en-US"/>
              </w:rPr>
              <w:t>.</w:t>
            </w:r>
            <w:r w:rsidR="74AB8749" w:rsidRPr="000A04B0">
              <w:rPr>
                <w:rFonts w:asciiTheme="majorBidi" w:hAnsiTheme="majorBidi" w:cstheme="majorBidi"/>
                <w:lang w:eastAsia="en-US"/>
              </w:rPr>
              <w:t xml:space="preserve"> No mention is made whether the case report is based on a true incident or is simulated.</w:t>
            </w:r>
          </w:p>
        </w:tc>
        <w:tc>
          <w:tcPr>
            <w:tcW w:w="742" w:type="pct"/>
          </w:tcPr>
          <w:p w14:paraId="120C4E94" w14:textId="680756B7" w:rsidR="00016143" w:rsidRPr="000A04B0" w:rsidRDefault="74AB8749" w:rsidP="006E5620">
            <w:pPr>
              <w:spacing w:line="480" w:lineRule="auto"/>
              <w:rPr>
                <w:rFonts w:asciiTheme="majorBidi" w:hAnsiTheme="majorBidi" w:cstheme="majorBidi"/>
                <w:lang w:eastAsia="en-US"/>
              </w:rPr>
            </w:pPr>
            <w:r w:rsidRPr="000A04B0">
              <w:rPr>
                <w:rFonts w:asciiTheme="majorBidi" w:hAnsiTheme="majorBidi" w:cstheme="majorBidi"/>
                <w:lang w:eastAsia="en-US"/>
              </w:rPr>
              <w:lastRenderedPageBreak/>
              <w:t xml:space="preserve">The article provides the perspective of documentation or more formal interventions made very earlier on before or at diagnosis. While it is tailored to </w:t>
            </w:r>
            <w:r w:rsidR="47B45450" w:rsidRPr="000A04B0">
              <w:rPr>
                <w:rFonts w:asciiTheme="majorBidi" w:hAnsiTheme="majorBidi" w:cstheme="majorBidi"/>
                <w:lang w:eastAsia="en-US"/>
              </w:rPr>
              <w:t xml:space="preserve">dementia </w:t>
            </w:r>
            <w:r w:rsidR="47B45450" w:rsidRPr="000A04B0">
              <w:rPr>
                <w:rFonts w:asciiTheme="majorBidi" w:hAnsiTheme="majorBidi" w:cstheme="majorBidi"/>
                <w:lang w:eastAsia="en-US"/>
              </w:rPr>
              <w:lastRenderedPageBreak/>
              <w:t>patients, it still views goals of care and patient wishes from a lens where the patient is unable to communicate for themselves anymore.</w:t>
            </w:r>
          </w:p>
        </w:tc>
      </w:tr>
    </w:tbl>
    <w:p w14:paraId="271CA723" w14:textId="30AEE64E" w:rsidR="00870521" w:rsidRPr="000A04B0" w:rsidRDefault="00870521" w:rsidP="006E5620">
      <w:pPr>
        <w:spacing w:line="480" w:lineRule="auto"/>
        <w:rPr>
          <w:rFonts w:asciiTheme="majorBidi" w:hAnsiTheme="majorBidi" w:cstheme="majorBidi"/>
          <w:lang w:eastAsia="en-US"/>
        </w:rPr>
      </w:pPr>
    </w:p>
    <w:p w14:paraId="51C43E34" w14:textId="77777777" w:rsidR="00875ED0" w:rsidRPr="000A04B0" w:rsidRDefault="00875ED0" w:rsidP="006E5620">
      <w:pPr>
        <w:spacing w:line="480" w:lineRule="auto"/>
        <w:rPr>
          <w:rFonts w:asciiTheme="majorBidi" w:hAnsiTheme="majorBidi" w:cstheme="majorBidi"/>
          <w:lang w:eastAsia="en-US"/>
        </w:rPr>
      </w:pPr>
      <w:r w:rsidRPr="000A04B0">
        <w:rPr>
          <w:rFonts w:asciiTheme="majorBidi" w:hAnsiTheme="majorBidi" w:cstheme="majorBidi"/>
          <w:lang w:eastAsia="en-US"/>
        </w:rPr>
        <w:br w:type="page"/>
      </w:r>
    </w:p>
    <w:p w14:paraId="5A81A698" w14:textId="77777777" w:rsidR="00875ED0" w:rsidRPr="000A04B0" w:rsidRDefault="00875ED0" w:rsidP="006E5620">
      <w:pPr>
        <w:numPr>
          <w:ilvl w:val="0"/>
          <w:numId w:val="9"/>
        </w:numPr>
        <w:spacing w:line="480" w:lineRule="auto"/>
        <w:rPr>
          <w:rFonts w:asciiTheme="majorBidi" w:hAnsiTheme="majorBidi" w:cstheme="majorBidi"/>
          <w:lang w:eastAsia="en-US"/>
        </w:rPr>
        <w:sectPr w:rsidR="00875ED0" w:rsidRPr="000A04B0" w:rsidSect="00875ED0">
          <w:type w:val="continuous"/>
          <w:pgSz w:w="15840" w:h="12240" w:orient="landscape"/>
          <w:pgMar w:top="1440" w:right="1440" w:bottom="1440" w:left="1440" w:header="720" w:footer="720" w:gutter="0"/>
          <w:cols w:space="720"/>
          <w:docGrid w:linePitch="360"/>
        </w:sectPr>
      </w:pPr>
    </w:p>
    <w:p w14:paraId="7F91D9C2" w14:textId="4A617EEC" w:rsidR="000621E6" w:rsidRPr="000A04B0" w:rsidRDefault="3497B072" w:rsidP="006E5620">
      <w:pPr>
        <w:numPr>
          <w:ilvl w:val="0"/>
          <w:numId w:val="9"/>
        </w:numPr>
        <w:spacing w:line="480" w:lineRule="auto"/>
        <w:rPr>
          <w:rFonts w:asciiTheme="majorBidi" w:hAnsiTheme="majorBidi" w:cstheme="majorBidi"/>
          <w:b/>
          <w:bCs/>
          <w:lang w:eastAsia="en-US"/>
        </w:rPr>
      </w:pPr>
      <w:r w:rsidRPr="000A04B0">
        <w:rPr>
          <w:rFonts w:asciiTheme="majorBidi" w:hAnsiTheme="majorBidi" w:cstheme="majorBidi"/>
          <w:b/>
          <w:bCs/>
          <w:lang w:eastAsia="en-US"/>
        </w:rPr>
        <w:lastRenderedPageBreak/>
        <w:t xml:space="preserve">In two pages (maximum), </w:t>
      </w:r>
      <w:r w:rsidR="48EE79A9" w:rsidRPr="000A04B0">
        <w:rPr>
          <w:rFonts w:asciiTheme="majorBidi" w:hAnsiTheme="majorBidi" w:cstheme="majorBidi"/>
          <w:b/>
          <w:bCs/>
          <w:lang w:eastAsia="en-US"/>
        </w:rPr>
        <w:t xml:space="preserve">briefly </w:t>
      </w:r>
      <w:r w:rsidR="4BE565EA" w:rsidRPr="000A04B0">
        <w:rPr>
          <w:rFonts w:asciiTheme="majorBidi" w:hAnsiTheme="majorBidi" w:cstheme="majorBidi"/>
          <w:b/>
          <w:bCs/>
          <w:lang w:eastAsia="en-US"/>
        </w:rPr>
        <w:t>synt</w:t>
      </w:r>
      <w:r w:rsidR="7EC6D1AE" w:rsidRPr="000A04B0">
        <w:rPr>
          <w:rFonts w:asciiTheme="majorBidi" w:hAnsiTheme="majorBidi" w:cstheme="majorBidi"/>
          <w:b/>
          <w:bCs/>
          <w:lang w:eastAsia="en-US"/>
        </w:rPr>
        <w:t>h</w:t>
      </w:r>
      <w:r w:rsidR="4BE565EA" w:rsidRPr="000A04B0">
        <w:rPr>
          <w:rFonts w:asciiTheme="majorBidi" w:hAnsiTheme="majorBidi" w:cstheme="majorBidi"/>
          <w:b/>
          <w:bCs/>
          <w:lang w:eastAsia="en-US"/>
        </w:rPr>
        <w:t>esize</w:t>
      </w:r>
      <w:r w:rsidRPr="000A04B0">
        <w:rPr>
          <w:rFonts w:asciiTheme="majorBidi" w:hAnsiTheme="majorBidi" w:cstheme="majorBidi"/>
          <w:b/>
          <w:bCs/>
          <w:lang w:eastAsia="en-US"/>
        </w:rPr>
        <w:t xml:space="preserve"> </w:t>
      </w:r>
      <w:r w:rsidR="2511A169" w:rsidRPr="000A04B0">
        <w:rPr>
          <w:rFonts w:asciiTheme="majorBidi" w:hAnsiTheme="majorBidi" w:cstheme="majorBidi"/>
          <w:b/>
          <w:bCs/>
          <w:lang w:eastAsia="en-US"/>
        </w:rPr>
        <w:t xml:space="preserve">the </w:t>
      </w:r>
      <w:r w:rsidR="231A35E0" w:rsidRPr="000A04B0">
        <w:rPr>
          <w:rFonts w:asciiTheme="majorBidi" w:hAnsiTheme="majorBidi" w:cstheme="majorBidi"/>
          <w:b/>
          <w:bCs/>
          <w:lang w:eastAsia="en-US"/>
        </w:rPr>
        <w:t xml:space="preserve">intervention </w:t>
      </w:r>
      <w:r w:rsidR="2511A169" w:rsidRPr="000A04B0">
        <w:rPr>
          <w:rFonts w:asciiTheme="majorBidi" w:hAnsiTheme="majorBidi" w:cstheme="majorBidi"/>
          <w:b/>
          <w:bCs/>
          <w:lang w:eastAsia="en-US"/>
        </w:rPr>
        <w:t>evidence</w:t>
      </w:r>
      <w:r w:rsidR="3C2D1F00" w:rsidRPr="000A04B0">
        <w:rPr>
          <w:rFonts w:asciiTheme="majorBidi" w:hAnsiTheme="majorBidi" w:cstheme="majorBidi"/>
          <w:b/>
          <w:bCs/>
          <w:lang w:eastAsia="en-US"/>
        </w:rPr>
        <w:t xml:space="preserve">. </w:t>
      </w:r>
    </w:p>
    <w:p w14:paraId="26E821C5" w14:textId="08A0EE81" w:rsidR="00BC136A" w:rsidRPr="000A04B0" w:rsidRDefault="7582917D" w:rsidP="006E5620">
      <w:pPr>
        <w:spacing w:line="480" w:lineRule="auto"/>
        <w:ind w:left="360" w:firstLine="720"/>
        <w:rPr>
          <w:rFonts w:asciiTheme="majorBidi" w:hAnsiTheme="majorBidi" w:cstheme="majorBidi"/>
          <w:lang w:eastAsia="en-US"/>
        </w:rPr>
      </w:pPr>
      <w:r w:rsidRPr="000A04B0">
        <w:rPr>
          <w:rFonts w:asciiTheme="majorBidi" w:hAnsiTheme="majorBidi" w:cstheme="majorBidi"/>
          <w:lang w:eastAsia="en-US"/>
        </w:rPr>
        <w:t>Overall, most care providers and researchers in the field of communicating wishes</w:t>
      </w:r>
      <w:r w:rsidR="13DC5844" w:rsidRPr="000A04B0">
        <w:rPr>
          <w:rFonts w:asciiTheme="majorBidi" w:hAnsiTheme="majorBidi" w:cstheme="majorBidi"/>
          <w:lang w:eastAsia="en-US"/>
        </w:rPr>
        <w:t xml:space="preserve">, goals, and values agree that these conversations should happen as early as possible to ensure that the patient has time to express or document </w:t>
      </w:r>
      <w:r w:rsidR="75BEB730" w:rsidRPr="000A04B0">
        <w:rPr>
          <w:rFonts w:asciiTheme="majorBidi" w:hAnsiTheme="majorBidi" w:cstheme="majorBidi"/>
          <w:lang w:eastAsia="en-US"/>
        </w:rPr>
        <w:t xml:space="preserve">these statements </w:t>
      </w:r>
      <w:r w:rsidR="13DC5844" w:rsidRPr="000A04B0">
        <w:rPr>
          <w:rFonts w:asciiTheme="majorBidi" w:hAnsiTheme="majorBidi" w:cstheme="majorBidi"/>
          <w:lang w:eastAsia="en-US"/>
        </w:rPr>
        <w:t>i</w:t>
      </w:r>
      <w:r w:rsidR="2F27D707" w:rsidRPr="000A04B0">
        <w:rPr>
          <w:rFonts w:asciiTheme="majorBidi" w:hAnsiTheme="majorBidi" w:cstheme="majorBidi"/>
          <w:lang w:eastAsia="en-US"/>
        </w:rPr>
        <w:t xml:space="preserve">n a competent state </w:t>
      </w:r>
      <w:r w:rsidR="3B8446FA" w:rsidRPr="000A04B0">
        <w:rPr>
          <w:rFonts w:asciiTheme="majorBidi" w:hAnsiTheme="majorBidi" w:cstheme="majorBidi"/>
          <w:lang w:eastAsia="en-US"/>
        </w:rPr>
        <w:t>and allows discussion with family members or loved ones so that they understand the extent of these wishes (</w:t>
      </w:r>
      <w:r w:rsidR="43BD44F4" w:rsidRPr="000A04B0">
        <w:rPr>
          <w:rFonts w:asciiTheme="majorBidi" w:hAnsiTheme="majorBidi" w:cstheme="majorBidi"/>
          <w:lang w:eastAsia="en-US"/>
        </w:rPr>
        <w:t xml:space="preserve">LeBlanc &amp; </w:t>
      </w:r>
      <w:proofErr w:type="spellStart"/>
      <w:r w:rsidR="43BD44F4" w:rsidRPr="000A04B0">
        <w:rPr>
          <w:rFonts w:asciiTheme="majorBidi" w:hAnsiTheme="majorBidi" w:cstheme="majorBidi"/>
          <w:lang w:eastAsia="en-US"/>
        </w:rPr>
        <w:t>Tulsky</w:t>
      </w:r>
      <w:proofErr w:type="spellEnd"/>
      <w:r w:rsidR="43BD44F4" w:rsidRPr="000A04B0">
        <w:rPr>
          <w:rFonts w:asciiTheme="majorBidi" w:hAnsiTheme="majorBidi" w:cstheme="majorBidi"/>
          <w:lang w:eastAsia="en-US"/>
        </w:rPr>
        <w:t xml:space="preserve">, 2022; </w:t>
      </w:r>
      <w:r w:rsidR="3B8446FA" w:rsidRPr="000A04B0">
        <w:rPr>
          <w:rFonts w:asciiTheme="majorBidi" w:hAnsiTheme="majorBidi" w:cstheme="majorBidi"/>
          <w:lang w:eastAsia="en-US"/>
        </w:rPr>
        <w:t>Ramos et al., 2020).</w:t>
      </w:r>
      <w:r w:rsidR="4F16955D" w:rsidRPr="000A04B0">
        <w:rPr>
          <w:rFonts w:asciiTheme="majorBidi" w:hAnsiTheme="majorBidi" w:cstheme="majorBidi"/>
          <w:lang w:eastAsia="en-US"/>
        </w:rPr>
        <w:t xml:space="preserve"> When situations are more concrete, such as when a patient receives a poor prognosis,</w:t>
      </w:r>
      <w:r w:rsidR="1756D6A4" w:rsidRPr="000A04B0">
        <w:rPr>
          <w:rFonts w:asciiTheme="majorBidi" w:hAnsiTheme="majorBidi" w:cstheme="majorBidi"/>
          <w:lang w:eastAsia="en-US"/>
        </w:rPr>
        <w:t xml:space="preserve"> more formal actions, such as advance directives and assigning a substitute decision-maker, can be taken</w:t>
      </w:r>
      <w:r w:rsidR="4D81D1E3" w:rsidRPr="000A04B0">
        <w:rPr>
          <w:rFonts w:asciiTheme="majorBidi" w:hAnsiTheme="majorBidi" w:cstheme="majorBidi"/>
          <w:lang w:eastAsia="en-US"/>
        </w:rPr>
        <w:t xml:space="preserve"> (</w:t>
      </w:r>
      <w:proofErr w:type="spellStart"/>
      <w:r w:rsidR="4D81D1E3" w:rsidRPr="000A04B0">
        <w:rPr>
          <w:rFonts w:asciiTheme="majorBidi" w:hAnsiTheme="majorBidi" w:cstheme="majorBidi"/>
          <w:lang w:eastAsia="en-US"/>
        </w:rPr>
        <w:t>Chandregowda</w:t>
      </w:r>
      <w:proofErr w:type="spellEnd"/>
      <w:r w:rsidR="4D81D1E3" w:rsidRPr="000A04B0">
        <w:rPr>
          <w:rFonts w:asciiTheme="majorBidi" w:hAnsiTheme="majorBidi" w:cstheme="majorBidi"/>
          <w:lang w:eastAsia="en-US"/>
        </w:rPr>
        <w:t xml:space="preserve"> et al., 2021; Quest &amp; Lamba, 2023; Ramos et al., 2020)</w:t>
      </w:r>
      <w:r w:rsidR="1756D6A4" w:rsidRPr="000A04B0">
        <w:rPr>
          <w:rFonts w:asciiTheme="majorBidi" w:hAnsiTheme="majorBidi" w:cstheme="majorBidi"/>
          <w:lang w:eastAsia="en-US"/>
        </w:rPr>
        <w:t xml:space="preserve">. </w:t>
      </w:r>
      <w:r w:rsidR="0397BFE7" w:rsidRPr="000A04B0">
        <w:rPr>
          <w:rFonts w:asciiTheme="majorBidi" w:hAnsiTheme="majorBidi" w:cstheme="majorBidi"/>
          <w:lang w:eastAsia="en-US"/>
        </w:rPr>
        <w:t xml:space="preserve">Ramos et al. (2020) note that issues do arise when directives are not detailed enough or cover all situations, or </w:t>
      </w:r>
      <w:r w:rsidR="1F3DD95C" w:rsidRPr="000A04B0">
        <w:rPr>
          <w:rFonts w:asciiTheme="majorBidi" w:hAnsiTheme="majorBidi" w:cstheme="majorBidi"/>
          <w:lang w:eastAsia="en-US"/>
        </w:rPr>
        <w:t>when a substitute decision maker feels unprepared because they do not feel confident in upholding the patient’s wishes.</w:t>
      </w:r>
      <w:r w:rsidR="0397BFE7" w:rsidRPr="000A04B0">
        <w:rPr>
          <w:rFonts w:asciiTheme="majorBidi" w:hAnsiTheme="majorBidi" w:cstheme="majorBidi"/>
          <w:lang w:eastAsia="en-US"/>
        </w:rPr>
        <w:t xml:space="preserve"> </w:t>
      </w:r>
      <w:r w:rsidR="070E55A8" w:rsidRPr="000A04B0">
        <w:rPr>
          <w:rFonts w:asciiTheme="majorBidi" w:hAnsiTheme="majorBidi" w:cstheme="majorBidi"/>
          <w:lang w:eastAsia="en-US"/>
        </w:rPr>
        <w:t xml:space="preserve">This reaffirms the need for early conversations </w:t>
      </w:r>
      <w:proofErr w:type="gramStart"/>
      <w:r w:rsidR="070E55A8" w:rsidRPr="000A04B0">
        <w:rPr>
          <w:rFonts w:asciiTheme="majorBidi" w:hAnsiTheme="majorBidi" w:cstheme="majorBidi"/>
          <w:lang w:eastAsia="en-US"/>
        </w:rPr>
        <w:t>incorporating family at all times</w:t>
      </w:r>
      <w:proofErr w:type="gramEnd"/>
      <w:r w:rsidR="070E55A8" w:rsidRPr="000A04B0">
        <w:rPr>
          <w:rFonts w:asciiTheme="majorBidi" w:hAnsiTheme="majorBidi" w:cstheme="majorBidi"/>
          <w:lang w:eastAsia="en-US"/>
        </w:rPr>
        <w:t>.</w:t>
      </w:r>
    </w:p>
    <w:p w14:paraId="5C864925" w14:textId="73AD5D6A" w:rsidR="0325E0F0" w:rsidRPr="000A04B0" w:rsidRDefault="00791967" w:rsidP="006E5620">
      <w:pPr>
        <w:spacing w:line="480" w:lineRule="auto"/>
        <w:ind w:left="360" w:firstLine="720"/>
        <w:rPr>
          <w:rFonts w:asciiTheme="majorBidi" w:hAnsiTheme="majorBidi" w:cstheme="majorBidi"/>
        </w:rPr>
      </w:pPr>
      <w:r w:rsidRPr="000A04B0">
        <w:rPr>
          <w:rFonts w:asciiTheme="majorBidi" w:hAnsiTheme="majorBidi" w:cstheme="majorBidi"/>
          <w:lang w:eastAsia="en-US"/>
        </w:rPr>
        <w:t>With any</w:t>
      </w:r>
      <w:r w:rsidR="5777945B" w:rsidRPr="000A04B0">
        <w:rPr>
          <w:rFonts w:asciiTheme="majorBidi" w:hAnsiTheme="majorBidi" w:cstheme="majorBidi"/>
          <w:lang w:eastAsia="en-US"/>
        </w:rPr>
        <w:t xml:space="preserve"> </w:t>
      </w:r>
      <w:r w:rsidRPr="000A04B0">
        <w:rPr>
          <w:rFonts w:asciiTheme="majorBidi" w:hAnsiTheme="majorBidi" w:cstheme="majorBidi"/>
          <w:lang w:eastAsia="en-US"/>
        </w:rPr>
        <w:t>level</w:t>
      </w:r>
      <w:r w:rsidR="5777945B" w:rsidRPr="000A04B0">
        <w:rPr>
          <w:rFonts w:asciiTheme="majorBidi" w:hAnsiTheme="majorBidi" w:cstheme="majorBidi"/>
          <w:lang w:eastAsia="en-US"/>
        </w:rPr>
        <w:t xml:space="preserve"> </w:t>
      </w:r>
      <w:r w:rsidRPr="000A04B0">
        <w:rPr>
          <w:rFonts w:asciiTheme="majorBidi" w:hAnsiTheme="majorBidi" w:cstheme="majorBidi"/>
          <w:lang w:eastAsia="en-US"/>
        </w:rPr>
        <w:t>of</w:t>
      </w:r>
      <w:r w:rsidR="5777945B" w:rsidRPr="000A04B0">
        <w:rPr>
          <w:rFonts w:asciiTheme="majorBidi" w:hAnsiTheme="majorBidi" w:cstheme="majorBidi"/>
          <w:lang w:eastAsia="en-US"/>
        </w:rPr>
        <w:t xml:space="preserve"> cognitive functioning, the patient has some level of capacity and can be included in interactions (</w:t>
      </w:r>
      <w:proofErr w:type="spellStart"/>
      <w:r w:rsidR="6B887D8F" w:rsidRPr="000A04B0">
        <w:rPr>
          <w:rFonts w:asciiTheme="majorBidi" w:hAnsiTheme="majorBidi" w:cstheme="majorBidi"/>
          <w:lang w:eastAsia="en-US"/>
        </w:rPr>
        <w:t>Chandregowda</w:t>
      </w:r>
      <w:proofErr w:type="spellEnd"/>
      <w:r w:rsidR="6B887D8F" w:rsidRPr="000A04B0">
        <w:rPr>
          <w:rFonts w:asciiTheme="majorBidi" w:hAnsiTheme="majorBidi" w:cstheme="majorBidi"/>
          <w:lang w:eastAsia="en-US"/>
        </w:rPr>
        <w:t xml:space="preserve"> et al., 2021</w:t>
      </w:r>
      <w:r w:rsidR="5777945B" w:rsidRPr="000A04B0">
        <w:rPr>
          <w:rFonts w:asciiTheme="majorBidi" w:hAnsiTheme="majorBidi" w:cstheme="majorBidi"/>
          <w:lang w:eastAsia="en-US"/>
        </w:rPr>
        <w:t xml:space="preserve">). </w:t>
      </w:r>
      <w:r w:rsidR="070E55A8" w:rsidRPr="000A04B0">
        <w:rPr>
          <w:rFonts w:asciiTheme="majorBidi" w:hAnsiTheme="majorBidi" w:cstheme="majorBidi"/>
          <w:lang w:eastAsia="en-US"/>
        </w:rPr>
        <w:t xml:space="preserve">When having conversations or general communication with patients and their families, the literature generally divided recommendations into two categories: techniques </w:t>
      </w:r>
      <w:r w:rsidR="4CB41C55" w:rsidRPr="000A04B0">
        <w:rPr>
          <w:rFonts w:asciiTheme="majorBidi" w:hAnsiTheme="majorBidi" w:cstheme="majorBidi"/>
          <w:lang w:eastAsia="en-US"/>
        </w:rPr>
        <w:t xml:space="preserve">for patients and advice for providers. Firstly, </w:t>
      </w:r>
      <w:r w:rsidR="1883BD38" w:rsidRPr="000A04B0">
        <w:rPr>
          <w:rFonts w:asciiTheme="majorBidi" w:hAnsiTheme="majorBidi" w:cstheme="majorBidi"/>
          <w:lang w:eastAsia="en-US"/>
        </w:rPr>
        <w:t>patients can create notes for themselves that can guide conversation with their provider (</w:t>
      </w:r>
      <w:proofErr w:type="spellStart"/>
      <w:r w:rsidR="1883BD38" w:rsidRPr="000A04B0">
        <w:rPr>
          <w:rFonts w:asciiTheme="majorBidi" w:hAnsiTheme="majorBidi" w:cstheme="majorBidi"/>
          <w:lang w:eastAsia="en-US"/>
        </w:rPr>
        <w:t>Ozavci</w:t>
      </w:r>
      <w:proofErr w:type="spellEnd"/>
      <w:r w:rsidR="1883BD38" w:rsidRPr="000A04B0">
        <w:rPr>
          <w:rFonts w:asciiTheme="majorBidi" w:hAnsiTheme="majorBidi" w:cstheme="majorBidi"/>
          <w:lang w:eastAsia="en-US"/>
        </w:rPr>
        <w:t xml:space="preserve"> et al</w:t>
      </w:r>
      <w:r w:rsidR="38566917" w:rsidRPr="000A04B0">
        <w:rPr>
          <w:rFonts w:asciiTheme="majorBidi" w:hAnsiTheme="majorBidi" w:cstheme="majorBidi"/>
          <w:lang w:eastAsia="en-US"/>
        </w:rPr>
        <w:t>., 2022</w:t>
      </w:r>
      <w:r w:rsidR="1883BD38" w:rsidRPr="000A04B0">
        <w:rPr>
          <w:rFonts w:asciiTheme="majorBidi" w:hAnsiTheme="majorBidi" w:cstheme="majorBidi"/>
          <w:lang w:eastAsia="en-US"/>
        </w:rPr>
        <w:t>).</w:t>
      </w:r>
      <w:r w:rsidR="19291350" w:rsidRPr="000A04B0">
        <w:rPr>
          <w:rFonts w:asciiTheme="majorBidi" w:hAnsiTheme="majorBidi" w:cstheme="majorBidi"/>
          <w:lang w:eastAsia="en-US"/>
        </w:rPr>
        <w:t xml:space="preserve"> These notes can be of previous care, so that the patient can ensure all treatment they received remains continuous, or notes can be clarification p</w:t>
      </w:r>
      <w:r w:rsidR="24E25824" w:rsidRPr="000A04B0">
        <w:rPr>
          <w:rFonts w:asciiTheme="majorBidi" w:hAnsiTheme="majorBidi" w:cstheme="majorBidi"/>
          <w:lang w:eastAsia="en-US"/>
        </w:rPr>
        <w:t xml:space="preserve">oints on aspects of care that have not been explained to them or that arise after discussion. For example, after having a family conversation, the patient may want to ask the physician about options for increasing pain medication dosing, so they can write a </w:t>
      </w:r>
      <w:r w:rsidR="37A85549" w:rsidRPr="000A04B0">
        <w:rPr>
          <w:rFonts w:asciiTheme="majorBidi" w:hAnsiTheme="majorBidi" w:cstheme="majorBidi"/>
          <w:lang w:eastAsia="en-US"/>
        </w:rPr>
        <w:t xml:space="preserve">note for themself. This increases the patient’s autonomy </w:t>
      </w:r>
      <w:proofErr w:type="gramStart"/>
      <w:r w:rsidR="37A85549" w:rsidRPr="000A04B0">
        <w:rPr>
          <w:rFonts w:asciiTheme="majorBidi" w:hAnsiTheme="majorBidi" w:cstheme="majorBidi"/>
          <w:lang w:eastAsia="en-US"/>
        </w:rPr>
        <w:t>and also</w:t>
      </w:r>
      <w:proofErr w:type="gramEnd"/>
      <w:r w:rsidR="37A85549" w:rsidRPr="000A04B0">
        <w:rPr>
          <w:rFonts w:asciiTheme="majorBidi" w:hAnsiTheme="majorBidi" w:cstheme="majorBidi"/>
          <w:lang w:eastAsia="en-US"/>
        </w:rPr>
        <w:t xml:space="preserve"> helps if the patient has memory issues or has a </w:t>
      </w:r>
      <w:r w:rsidR="37A85549" w:rsidRPr="000A04B0">
        <w:rPr>
          <w:rFonts w:asciiTheme="majorBidi" w:hAnsiTheme="majorBidi" w:cstheme="majorBidi"/>
          <w:lang w:eastAsia="en-US"/>
        </w:rPr>
        <w:lastRenderedPageBreak/>
        <w:t>change in cognition after writing the note (</w:t>
      </w:r>
      <w:proofErr w:type="spellStart"/>
      <w:r w:rsidR="37A85549" w:rsidRPr="000A04B0">
        <w:rPr>
          <w:rFonts w:asciiTheme="majorBidi" w:hAnsiTheme="majorBidi" w:cstheme="majorBidi"/>
          <w:lang w:eastAsia="en-US"/>
        </w:rPr>
        <w:t>Ozavci</w:t>
      </w:r>
      <w:proofErr w:type="spellEnd"/>
      <w:r w:rsidR="37A85549" w:rsidRPr="000A04B0">
        <w:rPr>
          <w:rFonts w:asciiTheme="majorBidi" w:hAnsiTheme="majorBidi" w:cstheme="majorBidi"/>
          <w:lang w:eastAsia="en-US"/>
        </w:rPr>
        <w:t xml:space="preserve"> et al., 2022). </w:t>
      </w:r>
      <w:r w:rsidR="150DD169" w:rsidRPr="000A04B0">
        <w:rPr>
          <w:rFonts w:asciiTheme="majorBidi" w:hAnsiTheme="majorBidi" w:cstheme="majorBidi"/>
          <w:lang w:eastAsia="en-US"/>
        </w:rPr>
        <w:t>Family can also engage the patient by communicating with them even when it does not appear that a patient is mentally present (</w:t>
      </w:r>
      <w:proofErr w:type="spellStart"/>
      <w:r w:rsidR="150DD169" w:rsidRPr="000A04B0">
        <w:rPr>
          <w:rFonts w:asciiTheme="majorBidi" w:hAnsiTheme="majorBidi" w:cstheme="majorBidi"/>
        </w:rPr>
        <w:t>Chandregowda</w:t>
      </w:r>
      <w:proofErr w:type="spellEnd"/>
      <w:r w:rsidR="150DD169" w:rsidRPr="000A04B0">
        <w:rPr>
          <w:rFonts w:asciiTheme="majorBidi" w:hAnsiTheme="majorBidi" w:cstheme="majorBidi"/>
        </w:rPr>
        <w:t xml:space="preserve"> et al., 2021). </w:t>
      </w:r>
      <w:proofErr w:type="spellStart"/>
      <w:r w:rsidR="150DD169" w:rsidRPr="000A04B0">
        <w:rPr>
          <w:rFonts w:asciiTheme="majorBidi" w:hAnsiTheme="majorBidi" w:cstheme="majorBidi"/>
        </w:rPr>
        <w:t>Chandregowda</w:t>
      </w:r>
      <w:proofErr w:type="spellEnd"/>
      <w:r w:rsidR="150DD169" w:rsidRPr="000A04B0">
        <w:rPr>
          <w:rFonts w:asciiTheme="majorBidi" w:hAnsiTheme="majorBidi" w:cstheme="majorBidi"/>
        </w:rPr>
        <w:t xml:space="preserve"> et al. (2021) recommend </w:t>
      </w:r>
      <w:r w:rsidR="68BB7D67" w:rsidRPr="000A04B0">
        <w:rPr>
          <w:rFonts w:asciiTheme="majorBidi" w:hAnsiTheme="majorBidi" w:cstheme="majorBidi"/>
        </w:rPr>
        <w:t>reminiscing</w:t>
      </w:r>
      <w:r w:rsidR="150DD169" w:rsidRPr="000A04B0">
        <w:rPr>
          <w:rFonts w:asciiTheme="majorBidi" w:hAnsiTheme="majorBidi" w:cstheme="majorBidi"/>
        </w:rPr>
        <w:t xml:space="preserve"> about memories aloud</w:t>
      </w:r>
      <w:r w:rsidR="3E412D68" w:rsidRPr="000A04B0">
        <w:rPr>
          <w:rFonts w:asciiTheme="majorBidi" w:hAnsiTheme="majorBidi" w:cstheme="majorBidi"/>
        </w:rPr>
        <w:t xml:space="preserve"> in a calm and soothing tone</w:t>
      </w:r>
      <w:r w:rsidR="150DD169" w:rsidRPr="000A04B0">
        <w:rPr>
          <w:rFonts w:asciiTheme="majorBidi" w:hAnsiTheme="majorBidi" w:cstheme="majorBidi"/>
        </w:rPr>
        <w:t xml:space="preserve">, showing </w:t>
      </w:r>
      <w:r w:rsidR="740EFF08" w:rsidRPr="000A04B0">
        <w:rPr>
          <w:rFonts w:asciiTheme="majorBidi" w:hAnsiTheme="majorBidi" w:cstheme="majorBidi"/>
        </w:rPr>
        <w:t>pictures, playing audio recordings of prayers</w:t>
      </w:r>
      <w:r w:rsidR="62CD43FF" w:rsidRPr="000A04B0">
        <w:rPr>
          <w:rFonts w:asciiTheme="majorBidi" w:hAnsiTheme="majorBidi" w:cstheme="majorBidi"/>
        </w:rPr>
        <w:t xml:space="preserve">, and </w:t>
      </w:r>
      <w:r w:rsidR="62489C7B" w:rsidRPr="000A04B0">
        <w:rPr>
          <w:rFonts w:asciiTheme="majorBidi" w:hAnsiTheme="majorBidi" w:cstheme="majorBidi"/>
        </w:rPr>
        <w:t xml:space="preserve">adapting to the patient’s body language </w:t>
      </w:r>
      <w:r w:rsidR="62CD43FF" w:rsidRPr="000A04B0">
        <w:rPr>
          <w:rFonts w:asciiTheme="majorBidi" w:hAnsiTheme="majorBidi" w:cstheme="majorBidi"/>
        </w:rPr>
        <w:t>to reorient the patient in times of decreasing mental status.</w:t>
      </w:r>
    </w:p>
    <w:p w14:paraId="58C1049A" w14:textId="2BEECCAD" w:rsidR="54651555" w:rsidRPr="000A04B0" w:rsidRDefault="0A5A10C6" w:rsidP="006E5620">
      <w:pPr>
        <w:spacing w:line="480" w:lineRule="auto"/>
        <w:ind w:left="360" w:firstLine="720"/>
        <w:rPr>
          <w:rFonts w:asciiTheme="majorBidi" w:hAnsiTheme="majorBidi" w:cstheme="majorBidi"/>
        </w:rPr>
      </w:pPr>
      <w:r w:rsidRPr="000A04B0">
        <w:rPr>
          <w:rFonts w:asciiTheme="majorBidi" w:hAnsiTheme="majorBidi" w:cstheme="majorBidi"/>
        </w:rPr>
        <w:t xml:space="preserve">From the </w:t>
      </w:r>
      <w:r w:rsidR="335E2303" w:rsidRPr="000A04B0">
        <w:rPr>
          <w:rFonts w:asciiTheme="majorBidi" w:hAnsiTheme="majorBidi" w:cstheme="majorBidi"/>
        </w:rPr>
        <w:t>provider's</w:t>
      </w:r>
      <w:r w:rsidRPr="000A04B0">
        <w:rPr>
          <w:rFonts w:asciiTheme="majorBidi" w:hAnsiTheme="majorBidi" w:cstheme="majorBidi"/>
        </w:rPr>
        <w:t xml:space="preserve"> perspective</w:t>
      </w:r>
      <w:r w:rsidR="3E7CB88A" w:rsidRPr="000A04B0">
        <w:rPr>
          <w:rFonts w:asciiTheme="majorBidi" w:hAnsiTheme="majorBidi" w:cstheme="majorBidi"/>
        </w:rPr>
        <w:t>,</w:t>
      </w:r>
      <w:r w:rsidR="097693C9" w:rsidRPr="000A04B0">
        <w:rPr>
          <w:rFonts w:asciiTheme="majorBidi" w:hAnsiTheme="majorBidi" w:cstheme="majorBidi"/>
        </w:rPr>
        <w:t xml:space="preserve"> </w:t>
      </w:r>
      <w:r w:rsidR="7E9D0CE6" w:rsidRPr="000A04B0">
        <w:rPr>
          <w:rFonts w:asciiTheme="majorBidi" w:hAnsiTheme="majorBidi" w:cstheme="majorBidi"/>
        </w:rPr>
        <w:t>staff should ensure they are empathetic and recognize that the patient has unique needs (</w:t>
      </w:r>
      <w:r w:rsidR="2D6389C3" w:rsidRPr="000A04B0">
        <w:rPr>
          <w:rFonts w:asciiTheme="majorBidi" w:hAnsiTheme="majorBidi" w:cstheme="majorBidi"/>
        </w:rPr>
        <w:t>Ramos et al., 2020</w:t>
      </w:r>
      <w:r w:rsidR="7E9D0CE6" w:rsidRPr="000A04B0">
        <w:rPr>
          <w:rFonts w:asciiTheme="majorBidi" w:hAnsiTheme="majorBidi" w:cstheme="majorBidi"/>
        </w:rPr>
        <w:t>). P</w:t>
      </w:r>
      <w:r w:rsidR="097693C9" w:rsidRPr="000A04B0">
        <w:rPr>
          <w:rFonts w:asciiTheme="majorBidi" w:hAnsiTheme="majorBidi" w:cstheme="majorBidi"/>
        </w:rPr>
        <w:t xml:space="preserve">rompts </w:t>
      </w:r>
      <w:r w:rsidR="638F0651" w:rsidRPr="000A04B0">
        <w:rPr>
          <w:rFonts w:asciiTheme="majorBidi" w:hAnsiTheme="majorBidi" w:cstheme="majorBidi"/>
        </w:rPr>
        <w:t xml:space="preserve">are one tool that </w:t>
      </w:r>
      <w:r w:rsidR="097693C9" w:rsidRPr="000A04B0">
        <w:rPr>
          <w:rFonts w:asciiTheme="majorBidi" w:hAnsiTheme="majorBidi" w:cstheme="majorBidi"/>
        </w:rPr>
        <w:t>can assist with guiding an assessment (</w:t>
      </w:r>
      <w:proofErr w:type="spellStart"/>
      <w:r w:rsidR="097693C9" w:rsidRPr="000A04B0">
        <w:rPr>
          <w:rFonts w:asciiTheme="majorBidi" w:hAnsiTheme="majorBidi" w:cstheme="majorBidi"/>
          <w:lang w:eastAsia="en-US"/>
        </w:rPr>
        <w:t>Ozavci</w:t>
      </w:r>
      <w:proofErr w:type="spellEnd"/>
      <w:r w:rsidR="097693C9" w:rsidRPr="000A04B0">
        <w:rPr>
          <w:rFonts w:asciiTheme="majorBidi" w:hAnsiTheme="majorBidi" w:cstheme="majorBidi"/>
          <w:lang w:eastAsia="en-US"/>
        </w:rPr>
        <w:t xml:space="preserve"> et al., 2022</w:t>
      </w:r>
      <w:r w:rsidR="097693C9" w:rsidRPr="000A04B0">
        <w:rPr>
          <w:rFonts w:asciiTheme="majorBidi" w:hAnsiTheme="majorBidi" w:cstheme="majorBidi"/>
        </w:rPr>
        <w:t xml:space="preserve">). The provider should read through the patient’s chart and make notes </w:t>
      </w:r>
      <w:r w:rsidR="00791967" w:rsidRPr="000A04B0">
        <w:rPr>
          <w:rFonts w:asciiTheme="majorBidi" w:hAnsiTheme="majorBidi" w:cstheme="majorBidi"/>
        </w:rPr>
        <w:t>for clarification</w:t>
      </w:r>
      <w:r w:rsidR="1B176572" w:rsidRPr="000A04B0">
        <w:rPr>
          <w:rFonts w:asciiTheme="majorBidi" w:hAnsiTheme="majorBidi" w:cstheme="majorBidi"/>
        </w:rPr>
        <w:t xml:space="preserve">. For example, if the pharmacist notices a patient has been taking short-acting morphine for pain, but the chart says that </w:t>
      </w:r>
      <w:r w:rsidR="187FBF30" w:rsidRPr="000A04B0">
        <w:rPr>
          <w:rFonts w:asciiTheme="majorBidi" w:hAnsiTheme="majorBidi" w:cstheme="majorBidi"/>
        </w:rPr>
        <w:t>the patient reports pain being well-managed, the pharmacist may prompt a discussion by saying “tell me about your morphine prescription”.</w:t>
      </w:r>
      <w:r w:rsidR="4C51D96B" w:rsidRPr="000A04B0">
        <w:rPr>
          <w:rFonts w:asciiTheme="majorBidi" w:hAnsiTheme="majorBidi" w:cstheme="majorBidi"/>
        </w:rPr>
        <w:t xml:space="preserve"> The REMAP framework is another great tool.</w:t>
      </w:r>
      <w:r w:rsidR="0B7CB59B" w:rsidRPr="000A04B0">
        <w:rPr>
          <w:rFonts w:asciiTheme="majorBidi" w:hAnsiTheme="majorBidi" w:cstheme="majorBidi"/>
        </w:rPr>
        <w:t xml:space="preserve"> Reframing establishes baseline knowledge then moves towards discussing next steps, emotions should be named and acknowledged, </w:t>
      </w:r>
      <w:r w:rsidR="10875C57" w:rsidRPr="000A04B0">
        <w:rPr>
          <w:rFonts w:asciiTheme="majorBidi" w:hAnsiTheme="majorBidi" w:cstheme="majorBidi"/>
        </w:rPr>
        <w:t>mapping the future identifies the patient’s goals, then ensure treatment aligns with those values,</w:t>
      </w:r>
      <w:r w:rsidR="20DF7AB4" w:rsidRPr="000A04B0">
        <w:rPr>
          <w:rFonts w:asciiTheme="majorBidi" w:hAnsiTheme="majorBidi" w:cstheme="majorBidi"/>
        </w:rPr>
        <w:t xml:space="preserve"> and finally, plan the treatment (LeBlanc &amp; </w:t>
      </w:r>
      <w:proofErr w:type="spellStart"/>
      <w:r w:rsidR="20DF7AB4" w:rsidRPr="000A04B0">
        <w:rPr>
          <w:rFonts w:asciiTheme="majorBidi" w:hAnsiTheme="majorBidi" w:cstheme="majorBidi"/>
        </w:rPr>
        <w:t>Tulsky</w:t>
      </w:r>
      <w:proofErr w:type="spellEnd"/>
      <w:r w:rsidR="20DF7AB4" w:rsidRPr="000A04B0">
        <w:rPr>
          <w:rFonts w:asciiTheme="majorBidi" w:hAnsiTheme="majorBidi" w:cstheme="majorBidi"/>
        </w:rPr>
        <w:t>, 2022).</w:t>
      </w:r>
    </w:p>
    <w:p w14:paraId="299AF319" w14:textId="77777777" w:rsidR="00791967" w:rsidRPr="000A04B0" w:rsidRDefault="3AA2623E" w:rsidP="006E5620">
      <w:pPr>
        <w:spacing w:line="480" w:lineRule="auto"/>
        <w:ind w:left="360" w:firstLine="720"/>
        <w:rPr>
          <w:rFonts w:asciiTheme="majorBidi" w:hAnsiTheme="majorBidi" w:cstheme="majorBidi"/>
        </w:rPr>
      </w:pPr>
      <w:r w:rsidRPr="000A04B0">
        <w:rPr>
          <w:rFonts w:asciiTheme="majorBidi" w:hAnsiTheme="majorBidi" w:cstheme="majorBidi"/>
        </w:rPr>
        <w:t>Other interventions include altering the environment to decrease background noise</w:t>
      </w:r>
      <w:r w:rsidR="00791967" w:rsidRPr="000A04B0">
        <w:rPr>
          <w:rFonts w:asciiTheme="majorBidi" w:hAnsiTheme="majorBidi" w:cstheme="majorBidi"/>
        </w:rPr>
        <w:t xml:space="preserve">, </w:t>
      </w:r>
      <w:r w:rsidR="4FA7E943" w:rsidRPr="000A04B0">
        <w:rPr>
          <w:rFonts w:asciiTheme="majorBidi" w:hAnsiTheme="majorBidi" w:cstheme="majorBidi"/>
        </w:rPr>
        <w:t>stand</w:t>
      </w:r>
      <w:r w:rsidR="00791967" w:rsidRPr="000A04B0">
        <w:rPr>
          <w:rFonts w:asciiTheme="majorBidi" w:hAnsiTheme="majorBidi" w:cstheme="majorBidi"/>
        </w:rPr>
        <w:t>ing</w:t>
      </w:r>
      <w:r w:rsidR="4FA7E943" w:rsidRPr="000A04B0">
        <w:rPr>
          <w:rFonts w:asciiTheme="majorBidi" w:hAnsiTheme="majorBidi" w:cstheme="majorBidi"/>
        </w:rPr>
        <w:t xml:space="preserve"> close </w:t>
      </w:r>
      <w:r w:rsidR="00791967" w:rsidRPr="000A04B0">
        <w:rPr>
          <w:rFonts w:asciiTheme="majorBidi" w:hAnsiTheme="majorBidi" w:cstheme="majorBidi"/>
        </w:rPr>
        <w:t>with</w:t>
      </w:r>
      <w:r w:rsidR="4FA7E943" w:rsidRPr="000A04B0">
        <w:rPr>
          <w:rFonts w:asciiTheme="majorBidi" w:hAnsiTheme="majorBidi" w:cstheme="majorBidi"/>
        </w:rPr>
        <w:t xml:space="preserve">in the patient’s visual and auditory field, </w:t>
      </w:r>
      <w:r w:rsidR="00791967" w:rsidRPr="000A04B0">
        <w:rPr>
          <w:rFonts w:asciiTheme="majorBidi" w:hAnsiTheme="majorBidi" w:cstheme="majorBidi"/>
        </w:rPr>
        <w:t xml:space="preserve">and </w:t>
      </w:r>
      <w:r w:rsidR="00791967" w:rsidRPr="000A04B0">
        <w:rPr>
          <w:rFonts w:asciiTheme="majorBidi" w:hAnsiTheme="majorBidi" w:cstheme="majorBidi"/>
        </w:rPr>
        <w:t xml:space="preserve">consulting the palliative care team or SLPs </w:t>
      </w:r>
      <w:r w:rsidR="4FA7E943" w:rsidRPr="000A04B0">
        <w:rPr>
          <w:rFonts w:asciiTheme="majorBidi" w:hAnsiTheme="majorBidi" w:cstheme="majorBidi"/>
        </w:rPr>
        <w:t>(</w:t>
      </w:r>
      <w:proofErr w:type="spellStart"/>
      <w:r w:rsidR="4FA7E943" w:rsidRPr="000A04B0">
        <w:rPr>
          <w:rFonts w:asciiTheme="majorBidi" w:hAnsiTheme="majorBidi" w:cstheme="majorBidi"/>
        </w:rPr>
        <w:t>Ozavci</w:t>
      </w:r>
      <w:proofErr w:type="spellEnd"/>
      <w:r w:rsidR="4FA7E943" w:rsidRPr="000A04B0">
        <w:rPr>
          <w:rFonts w:asciiTheme="majorBidi" w:hAnsiTheme="majorBidi" w:cstheme="majorBidi"/>
        </w:rPr>
        <w:t xml:space="preserve"> et al., 2022</w:t>
      </w:r>
      <w:r w:rsidR="00791967" w:rsidRPr="000A04B0">
        <w:rPr>
          <w:rFonts w:asciiTheme="majorBidi" w:hAnsiTheme="majorBidi" w:cstheme="majorBidi"/>
        </w:rPr>
        <w:t xml:space="preserve">; </w:t>
      </w:r>
      <w:proofErr w:type="spellStart"/>
      <w:r w:rsidR="00791967" w:rsidRPr="000A04B0">
        <w:rPr>
          <w:rFonts w:asciiTheme="majorBidi" w:hAnsiTheme="majorBidi" w:cstheme="majorBidi"/>
        </w:rPr>
        <w:t>Chandregowda</w:t>
      </w:r>
      <w:proofErr w:type="spellEnd"/>
      <w:r w:rsidR="00791967" w:rsidRPr="000A04B0">
        <w:rPr>
          <w:rFonts w:asciiTheme="majorBidi" w:hAnsiTheme="majorBidi" w:cstheme="majorBidi"/>
        </w:rPr>
        <w:t xml:space="preserve"> et al., 2021</w:t>
      </w:r>
      <w:r w:rsidR="4FA7E943" w:rsidRPr="000A04B0">
        <w:rPr>
          <w:rFonts w:asciiTheme="majorBidi" w:hAnsiTheme="majorBidi" w:cstheme="majorBidi"/>
        </w:rPr>
        <w:t>).</w:t>
      </w:r>
      <w:r w:rsidR="0A2850D0" w:rsidRPr="000A04B0">
        <w:rPr>
          <w:rFonts w:asciiTheme="majorBidi" w:hAnsiTheme="majorBidi" w:cstheme="majorBidi"/>
        </w:rPr>
        <w:t xml:space="preserve"> </w:t>
      </w:r>
      <w:proofErr w:type="spellStart"/>
      <w:r w:rsidR="0A2850D0" w:rsidRPr="000A04B0">
        <w:rPr>
          <w:rFonts w:asciiTheme="majorBidi" w:hAnsiTheme="majorBidi" w:cstheme="majorBidi"/>
        </w:rPr>
        <w:t>Ozavci</w:t>
      </w:r>
      <w:proofErr w:type="spellEnd"/>
      <w:r w:rsidR="0A2850D0" w:rsidRPr="000A04B0">
        <w:rPr>
          <w:rFonts w:asciiTheme="majorBidi" w:hAnsiTheme="majorBidi" w:cstheme="majorBidi"/>
        </w:rPr>
        <w:t xml:space="preserve"> et al. (2022) </w:t>
      </w:r>
      <w:r w:rsidR="00791967" w:rsidRPr="000A04B0">
        <w:rPr>
          <w:rFonts w:asciiTheme="majorBidi" w:hAnsiTheme="majorBidi" w:cstheme="majorBidi"/>
        </w:rPr>
        <w:t>suggest</w:t>
      </w:r>
      <w:r w:rsidR="0A2850D0" w:rsidRPr="000A04B0">
        <w:rPr>
          <w:rFonts w:asciiTheme="majorBidi" w:hAnsiTheme="majorBidi" w:cstheme="majorBidi"/>
        </w:rPr>
        <w:t xml:space="preserve"> decreasing power imbalances by keeping the patient at the center of communication </w:t>
      </w:r>
      <w:r w:rsidR="00791967" w:rsidRPr="000A04B0">
        <w:rPr>
          <w:rFonts w:asciiTheme="majorBidi" w:hAnsiTheme="majorBidi" w:cstheme="majorBidi"/>
        </w:rPr>
        <w:t>by</w:t>
      </w:r>
      <w:r w:rsidR="0A2850D0" w:rsidRPr="000A04B0">
        <w:rPr>
          <w:rFonts w:asciiTheme="majorBidi" w:hAnsiTheme="majorBidi" w:cstheme="majorBidi"/>
        </w:rPr>
        <w:t xml:space="preserve"> keeping all discussions in the patient’s room.</w:t>
      </w:r>
      <w:r w:rsidR="4FA7E943" w:rsidRPr="000A04B0">
        <w:rPr>
          <w:rFonts w:asciiTheme="majorBidi" w:hAnsiTheme="majorBidi" w:cstheme="majorBidi"/>
        </w:rPr>
        <w:t xml:space="preserve"> </w:t>
      </w:r>
      <w:r w:rsidR="00791967" w:rsidRPr="000A04B0">
        <w:rPr>
          <w:rFonts w:asciiTheme="majorBidi" w:hAnsiTheme="majorBidi" w:cstheme="majorBidi"/>
        </w:rPr>
        <w:t>Finally, s</w:t>
      </w:r>
      <w:r w:rsidR="381EE5DB" w:rsidRPr="000A04B0">
        <w:rPr>
          <w:rFonts w:asciiTheme="majorBidi" w:hAnsiTheme="majorBidi" w:cstheme="majorBidi"/>
        </w:rPr>
        <w:t xml:space="preserve">implifying options, the use of decision aids, and asking patients to teach back are all interventions that can assist communication with </w:t>
      </w:r>
      <w:r w:rsidR="43B3D6B3" w:rsidRPr="000A04B0">
        <w:rPr>
          <w:rFonts w:asciiTheme="majorBidi" w:hAnsiTheme="majorBidi" w:cstheme="majorBidi"/>
        </w:rPr>
        <w:t>individuals who have cognitive impairments (</w:t>
      </w:r>
      <w:proofErr w:type="spellStart"/>
      <w:r w:rsidR="43B3D6B3" w:rsidRPr="000A04B0">
        <w:rPr>
          <w:rFonts w:asciiTheme="majorBidi" w:hAnsiTheme="majorBidi" w:cstheme="majorBidi"/>
        </w:rPr>
        <w:t>Ozavci</w:t>
      </w:r>
      <w:proofErr w:type="spellEnd"/>
      <w:r w:rsidR="43B3D6B3" w:rsidRPr="000A04B0">
        <w:rPr>
          <w:rFonts w:asciiTheme="majorBidi" w:hAnsiTheme="majorBidi" w:cstheme="majorBidi"/>
        </w:rPr>
        <w:t xml:space="preserve"> et al., 2022).</w:t>
      </w:r>
      <w:r w:rsidR="070F4BEF" w:rsidRPr="000A04B0">
        <w:rPr>
          <w:rFonts w:asciiTheme="majorBidi" w:hAnsiTheme="majorBidi" w:cstheme="majorBidi"/>
        </w:rPr>
        <w:t xml:space="preserve"> </w:t>
      </w:r>
    </w:p>
    <w:p w14:paraId="4853B841" w14:textId="386CBF8E" w:rsidR="00016143" w:rsidRPr="000A04B0" w:rsidRDefault="551243FD" w:rsidP="006E5620">
      <w:pPr>
        <w:spacing w:line="480" w:lineRule="auto"/>
        <w:rPr>
          <w:rFonts w:asciiTheme="majorBidi" w:hAnsiTheme="majorBidi" w:cstheme="majorBidi"/>
        </w:rPr>
      </w:pPr>
      <w:r w:rsidRPr="000A04B0">
        <w:rPr>
          <w:rFonts w:asciiTheme="majorBidi" w:hAnsiTheme="majorBidi" w:cstheme="majorBidi"/>
          <w:b/>
          <w:bCs/>
          <w:lang w:eastAsia="en-US"/>
        </w:rPr>
        <w:lastRenderedPageBreak/>
        <w:t>D. Reflecting</w:t>
      </w:r>
    </w:p>
    <w:p w14:paraId="50125231" w14:textId="1CD53D0B" w:rsidR="00FE2992" w:rsidRPr="000A04B0" w:rsidRDefault="231A35E0" w:rsidP="006E5620">
      <w:pPr>
        <w:numPr>
          <w:ilvl w:val="0"/>
          <w:numId w:val="10"/>
        </w:numPr>
        <w:spacing w:line="480" w:lineRule="auto"/>
        <w:rPr>
          <w:rFonts w:asciiTheme="majorBidi" w:hAnsiTheme="majorBidi" w:cstheme="majorBidi"/>
          <w:b/>
          <w:bCs/>
          <w:lang w:eastAsia="en-US"/>
        </w:rPr>
      </w:pPr>
      <w:r w:rsidRPr="000A04B0">
        <w:rPr>
          <w:rFonts w:asciiTheme="majorBidi" w:hAnsiTheme="majorBidi" w:cstheme="majorBidi"/>
          <w:b/>
          <w:bCs/>
          <w:lang w:eastAsia="en-US"/>
        </w:rPr>
        <w:t>What outcomes do you expect if you implemented the evidence summarized above?</w:t>
      </w:r>
      <w:r w:rsidR="7110CD97" w:rsidRPr="000A04B0">
        <w:rPr>
          <w:rFonts w:asciiTheme="majorBidi" w:hAnsiTheme="majorBidi" w:cstheme="majorBidi"/>
          <w:b/>
          <w:bCs/>
          <w:lang w:eastAsia="en-US"/>
        </w:rPr>
        <w:t xml:space="preserve">  List 3 to 5</w:t>
      </w:r>
      <w:r w:rsidR="3C18B9EF" w:rsidRPr="000A04B0">
        <w:rPr>
          <w:rFonts w:asciiTheme="majorBidi" w:hAnsiTheme="majorBidi" w:cstheme="majorBidi"/>
          <w:b/>
          <w:bCs/>
          <w:lang w:eastAsia="en-US"/>
        </w:rPr>
        <w:t xml:space="preserve"> </w:t>
      </w:r>
      <w:r w:rsidR="02ABBB80" w:rsidRPr="000A04B0">
        <w:rPr>
          <w:rFonts w:asciiTheme="majorBidi" w:hAnsiTheme="majorBidi" w:cstheme="majorBidi"/>
          <w:b/>
          <w:bCs/>
          <w:lang w:eastAsia="en-US"/>
        </w:rPr>
        <w:t>patient</w:t>
      </w:r>
      <w:r w:rsidR="780BACFE" w:rsidRPr="000A04B0">
        <w:rPr>
          <w:rFonts w:asciiTheme="majorBidi" w:hAnsiTheme="majorBidi" w:cstheme="majorBidi"/>
          <w:b/>
          <w:bCs/>
          <w:lang w:eastAsia="en-US"/>
        </w:rPr>
        <w:t>/family-</w:t>
      </w:r>
      <w:proofErr w:type="spellStart"/>
      <w:r w:rsidR="02ABBB80" w:rsidRPr="000A04B0">
        <w:rPr>
          <w:rFonts w:asciiTheme="majorBidi" w:hAnsiTheme="majorBidi" w:cstheme="majorBidi"/>
          <w:b/>
          <w:bCs/>
          <w:lang w:eastAsia="en-US"/>
        </w:rPr>
        <w:t>centred</w:t>
      </w:r>
      <w:proofErr w:type="spellEnd"/>
      <w:r w:rsidR="02ABBB80" w:rsidRPr="000A04B0">
        <w:rPr>
          <w:rFonts w:asciiTheme="majorBidi" w:hAnsiTheme="majorBidi" w:cstheme="majorBidi"/>
          <w:b/>
          <w:bCs/>
          <w:lang w:eastAsia="en-US"/>
        </w:rPr>
        <w:t xml:space="preserve"> </w:t>
      </w:r>
      <w:r w:rsidR="115EA6D8" w:rsidRPr="000A04B0">
        <w:rPr>
          <w:rFonts w:asciiTheme="majorBidi" w:hAnsiTheme="majorBidi" w:cstheme="majorBidi"/>
          <w:b/>
          <w:bCs/>
          <w:lang w:eastAsia="en-US"/>
        </w:rPr>
        <w:t>o</w:t>
      </w:r>
      <w:r w:rsidR="3C18B9EF" w:rsidRPr="000A04B0">
        <w:rPr>
          <w:rFonts w:asciiTheme="majorBidi" w:hAnsiTheme="majorBidi" w:cstheme="majorBidi"/>
          <w:b/>
          <w:bCs/>
          <w:lang w:eastAsia="en-US"/>
        </w:rPr>
        <w:t>utcome</w:t>
      </w:r>
      <w:r w:rsidR="5D5EF94F" w:rsidRPr="000A04B0">
        <w:rPr>
          <w:rFonts w:asciiTheme="majorBidi" w:hAnsiTheme="majorBidi" w:cstheme="majorBidi"/>
          <w:b/>
          <w:bCs/>
          <w:lang w:eastAsia="en-US"/>
        </w:rPr>
        <w:t xml:space="preserve"> statement</w:t>
      </w:r>
      <w:r w:rsidR="30E12C01" w:rsidRPr="000A04B0">
        <w:rPr>
          <w:rFonts w:asciiTheme="majorBidi" w:hAnsiTheme="majorBidi" w:cstheme="majorBidi"/>
          <w:b/>
          <w:bCs/>
          <w:lang w:eastAsia="en-US"/>
        </w:rPr>
        <w:t>s</w:t>
      </w:r>
      <w:r w:rsidR="3C18B9EF" w:rsidRPr="000A04B0">
        <w:rPr>
          <w:rFonts w:asciiTheme="majorBidi" w:hAnsiTheme="majorBidi" w:cstheme="majorBidi"/>
          <w:b/>
          <w:bCs/>
          <w:lang w:eastAsia="en-US"/>
        </w:rPr>
        <w:t>.</w:t>
      </w:r>
      <w:r w:rsidR="7110CD97" w:rsidRPr="000A04B0">
        <w:rPr>
          <w:rFonts w:asciiTheme="majorBidi" w:hAnsiTheme="majorBidi" w:cstheme="majorBidi"/>
          <w:b/>
          <w:bCs/>
          <w:lang w:eastAsia="en-US"/>
        </w:rPr>
        <w:t xml:space="preserve"> </w:t>
      </w:r>
    </w:p>
    <w:p w14:paraId="55098FDB" w14:textId="3A9C8281" w:rsidR="00FE2992" w:rsidRPr="000A04B0" w:rsidRDefault="3EFA4563" w:rsidP="006E5620">
      <w:pPr>
        <w:spacing w:line="480" w:lineRule="auto"/>
        <w:ind w:left="720" w:firstLine="720"/>
        <w:rPr>
          <w:rFonts w:asciiTheme="majorBidi" w:hAnsiTheme="majorBidi" w:cstheme="majorBidi"/>
          <w:lang w:eastAsia="en-US"/>
        </w:rPr>
      </w:pPr>
      <w:r w:rsidRPr="000A04B0">
        <w:rPr>
          <w:rFonts w:asciiTheme="majorBidi" w:hAnsiTheme="majorBidi" w:cstheme="majorBidi"/>
          <w:lang w:eastAsia="en-US"/>
        </w:rPr>
        <w:t>If the evidence summarized above was implemented into the care of Pedro and his family,</w:t>
      </w:r>
      <w:r w:rsidR="7576D0C3" w:rsidRPr="000A04B0">
        <w:rPr>
          <w:rFonts w:asciiTheme="majorBidi" w:hAnsiTheme="majorBidi" w:cstheme="majorBidi"/>
          <w:lang w:eastAsia="en-US"/>
        </w:rPr>
        <w:t xml:space="preserve"> general</w:t>
      </w:r>
      <w:r w:rsidRPr="000A04B0">
        <w:rPr>
          <w:rFonts w:asciiTheme="majorBidi" w:hAnsiTheme="majorBidi" w:cstheme="majorBidi"/>
          <w:lang w:eastAsia="en-US"/>
        </w:rPr>
        <w:t xml:space="preserve"> expected outcomes may include a better understanding </w:t>
      </w:r>
      <w:r w:rsidR="1674C4C9" w:rsidRPr="000A04B0">
        <w:rPr>
          <w:rFonts w:asciiTheme="majorBidi" w:hAnsiTheme="majorBidi" w:cstheme="majorBidi"/>
          <w:lang w:eastAsia="en-US"/>
        </w:rPr>
        <w:t xml:space="preserve">and acceptance </w:t>
      </w:r>
      <w:r w:rsidR="1CA81622" w:rsidRPr="000A04B0">
        <w:rPr>
          <w:rFonts w:asciiTheme="majorBidi" w:hAnsiTheme="majorBidi" w:cstheme="majorBidi"/>
          <w:lang w:eastAsia="en-US"/>
        </w:rPr>
        <w:t xml:space="preserve">from </w:t>
      </w:r>
      <w:r w:rsidR="1674C4C9" w:rsidRPr="000A04B0">
        <w:rPr>
          <w:rFonts w:asciiTheme="majorBidi" w:hAnsiTheme="majorBidi" w:cstheme="majorBidi"/>
          <w:lang w:eastAsia="en-US"/>
        </w:rPr>
        <w:t>Pedro’s</w:t>
      </w:r>
      <w:r w:rsidR="12D5D12D" w:rsidRPr="000A04B0">
        <w:rPr>
          <w:rFonts w:asciiTheme="majorBidi" w:hAnsiTheme="majorBidi" w:cstheme="majorBidi"/>
          <w:lang w:eastAsia="en-US"/>
        </w:rPr>
        <w:t xml:space="preserve"> family regarding his</w:t>
      </w:r>
      <w:r w:rsidR="1674C4C9" w:rsidRPr="000A04B0">
        <w:rPr>
          <w:rFonts w:asciiTheme="majorBidi" w:hAnsiTheme="majorBidi" w:cstheme="majorBidi"/>
          <w:lang w:eastAsia="en-US"/>
        </w:rPr>
        <w:t xml:space="preserve"> prognosis,</w:t>
      </w:r>
      <w:r w:rsidR="3F38EFAC" w:rsidRPr="000A04B0">
        <w:rPr>
          <w:rFonts w:asciiTheme="majorBidi" w:hAnsiTheme="majorBidi" w:cstheme="majorBidi"/>
          <w:lang w:eastAsia="en-US"/>
        </w:rPr>
        <w:t xml:space="preserve"> an increased sense of trust and respect from Pedro’s family towards the healthcare team, </w:t>
      </w:r>
      <w:r w:rsidR="1D69EEB4" w:rsidRPr="000A04B0">
        <w:rPr>
          <w:rFonts w:asciiTheme="majorBidi" w:hAnsiTheme="majorBidi" w:cstheme="majorBidi"/>
          <w:lang w:eastAsia="en-US"/>
        </w:rPr>
        <w:t xml:space="preserve"> a sense of autonomy for Pedro,</w:t>
      </w:r>
      <w:r w:rsidR="1674C4C9" w:rsidRPr="000A04B0">
        <w:rPr>
          <w:rFonts w:asciiTheme="majorBidi" w:hAnsiTheme="majorBidi" w:cstheme="majorBidi"/>
          <w:lang w:eastAsia="en-US"/>
        </w:rPr>
        <w:t xml:space="preserve"> </w:t>
      </w:r>
      <w:r w:rsidR="1A5A757D" w:rsidRPr="000A04B0">
        <w:rPr>
          <w:rFonts w:asciiTheme="majorBidi" w:hAnsiTheme="majorBidi" w:cstheme="majorBidi"/>
          <w:lang w:eastAsia="en-US"/>
        </w:rPr>
        <w:t xml:space="preserve">a </w:t>
      </w:r>
      <w:r w:rsidR="1674C4C9" w:rsidRPr="000A04B0">
        <w:rPr>
          <w:rFonts w:asciiTheme="majorBidi" w:hAnsiTheme="majorBidi" w:cstheme="majorBidi"/>
          <w:lang w:eastAsia="en-US"/>
        </w:rPr>
        <w:t>mutual agreement amongs</w:t>
      </w:r>
      <w:r w:rsidR="0CC71416" w:rsidRPr="000A04B0">
        <w:rPr>
          <w:rFonts w:asciiTheme="majorBidi" w:hAnsiTheme="majorBidi" w:cstheme="majorBidi"/>
          <w:lang w:eastAsia="en-US"/>
        </w:rPr>
        <w:t>t the family about the next steps for Pedro, and a sense of peace amongst Pedro’s wife and the family once</w:t>
      </w:r>
      <w:r w:rsidR="559B2ADB" w:rsidRPr="000A04B0">
        <w:rPr>
          <w:rFonts w:asciiTheme="majorBidi" w:hAnsiTheme="majorBidi" w:cstheme="majorBidi"/>
          <w:lang w:eastAsia="en-US"/>
        </w:rPr>
        <w:t xml:space="preserve"> hard</w:t>
      </w:r>
      <w:r w:rsidR="0CC71416" w:rsidRPr="000A04B0">
        <w:rPr>
          <w:rFonts w:asciiTheme="majorBidi" w:hAnsiTheme="majorBidi" w:cstheme="majorBidi"/>
          <w:lang w:eastAsia="en-US"/>
        </w:rPr>
        <w:t xml:space="preserve"> decisions</w:t>
      </w:r>
      <w:r w:rsidR="01AFB828" w:rsidRPr="000A04B0">
        <w:rPr>
          <w:rFonts w:asciiTheme="majorBidi" w:hAnsiTheme="majorBidi" w:cstheme="majorBidi"/>
          <w:lang w:eastAsia="en-US"/>
        </w:rPr>
        <w:t xml:space="preserve"> </w:t>
      </w:r>
      <w:r w:rsidR="4C5A9307" w:rsidRPr="000A04B0">
        <w:rPr>
          <w:rFonts w:asciiTheme="majorBidi" w:hAnsiTheme="majorBidi" w:cstheme="majorBidi"/>
          <w:lang w:eastAsia="en-US"/>
        </w:rPr>
        <w:t xml:space="preserve">are </w:t>
      </w:r>
      <w:r w:rsidR="01AFB828" w:rsidRPr="000A04B0">
        <w:rPr>
          <w:rFonts w:asciiTheme="majorBidi" w:hAnsiTheme="majorBidi" w:cstheme="majorBidi"/>
          <w:lang w:eastAsia="en-US"/>
        </w:rPr>
        <w:t xml:space="preserve">made after being </w:t>
      </w:r>
      <w:r w:rsidR="593BAA7E" w:rsidRPr="000A04B0">
        <w:rPr>
          <w:rFonts w:asciiTheme="majorBidi" w:hAnsiTheme="majorBidi" w:cstheme="majorBidi"/>
          <w:lang w:eastAsia="en-US"/>
        </w:rPr>
        <w:t xml:space="preserve">adequately </w:t>
      </w:r>
      <w:r w:rsidR="01AFB828" w:rsidRPr="000A04B0">
        <w:rPr>
          <w:rFonts w:asciiTheme="majorBidi" w:hAnsiTheme="majorBidi" w:cstheme="majorBidi"/>
          <w:lang w:eastAsia="en-US"/>
        </w:rPr>
        <w:t xml:space="preserve">informed. </w:t>
      </w:r>
      <w:r w:rsidR="3963342E" w:rsidRPr="000A04B0">
        <w:rPr>
          <w:rFonts w:asciiTheme="majorBidi" w:hAnsiTheme="majorBidi" w:cstheme="majorBidi"/>
          <w:lang w:eastAsia="en-US"/>
        </w:rPr>
        <w:t>More specific patient/family-centered outcomes include:</w:t>
      </w:r>
    </w:p>
    <w:p w14:paraId="7A360E2F" w14:textId="5373A3BA" w:rsidR="00FE2992" w:rsidRPr="000A04B0" w:rsidRDefault="4D9466C7" w:rsidP="006E5620">
      <w:pPr>
        <w:pStyle w:val="ListParagraph"/>
        <w:numPr>
          <w:ilvl w:val="0"/>
          <w:numId w:val="4"/>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Within the next </w:t>
      </w:r>
      <w:r w:rsidR="280AED0D" w:rsidRPr="000A04B0">
        <w:rPr>
          <w:rFonts w:asciiTheme="majorBidi" w:eastAsia="Times New Roman" w:hAnsiTheme="majorBidi" w:cstheme="majorBidi"/>
          <w:sz w:val="24"/>
          <w:szCs w:val="24"/>
        </w:rPr>
        <w:t>day</w:t>
      </w:r>
      <w:r w:rsidRPr="000A04B0">
        <w:rPr>
          <w:rFonts w:asciiTheme="majorBidi" w:eastAsia="Times New Roman" w:hAnsiTheme="majorBidi" w:cstheme="majorBidi"/>
          <w:sz w:val="24"/>
          <w:szCs w:val="24"/>
        </w:rPr>
        <w:t xml:space="preserve">, Pedro’s wife will demonstrate adequate understanding of “code status,” including the risks and benefits of changing Pedro’s code status to DNR under his specific circumstances, as evidenced by responses of understanding and </w:t>
      </w:r>
      <w:proofErr w:type="gramStart"/>
      <w:r w:rsidRPr="000A04B0">
        <w:rPr>
          <w:rFonts w:asciiTheme="majorBidi" w:eastAsia="Times New Roman" w:hAnsiTheme="majorBidi" w:cstheme="majorBidi"/>
          <w:sz w:val="24"/>
          <w:szCs w:val="24"/>
        </w:rPr>
        <w:t>planning for the future</w:t>
      </w:r>
      <w:proofErr w:type="gramEnd"/>
      <w:r w:rsidRPr="000A04B0">
        <w:rPr>
          <w:rFonts w:asciiTheme="majorBidi" w:eastAsia="Times New Roman" w:hAnsiTheme="majorBidi" w:cstheme="majorBidi"/>
          <w:sz w:val="24"/>
          <w:szCs w:val="24"/>
        </w:rPr>
        <w:t xml:space="preserve"> during the “Reframe,” “Map out future,” and “Align with values” portions of the REMAP framework as well as coming to a decision about his code status.</w:t>
      </w:r>
    </w:p>
    <w:p w14:paraId="0080C9A6" w14:textId="4A5055AD" w:rsidR="00FE2992" w:rsidRPr="000A04B0" w:rsidRDefault="710662E5" w:rsidP="006E5620">
      <w:pPr>
        <w:pStyle w:val="ListParagraph"/>
        <w:numPr>
          <w:ilvl w:val="0"/>
          <w:numId w:val="4"/>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Within the next few </w:t>
      </w:r>
      <w:r w:rsidR="1F1A611C" w:rsidRPr="000A04B0">
        <w:rPr>
          <w:rFonts w:asciiTheme="majorBidi" w:eastAsia="Times New Roman" w:hAnsiTheme="majorBidi" w:cstheme="majorBidi"/>
          <w:sz w:val="24"/>
          <w:szCs w:val="24"/>
        </w:rPr>
        <w:t>days</w:t>
      </w:r>
      <w:r w:rsidRPr="000A04B0">
        <w:rPr>
          <w:rFonts w:asciiTheme="majorBidi" w:eastAsia="Times New Roman" w:hAnsiTheme="majorBidi" w:cstheme="majorBidi"/>
          <w:sz w:val="24"/>
          <w:szCs w:val="24"/>
        </w:rPr>
        <w:t xml:space="preserve">, Pedro’s wife will demonstrate </w:t>
      </w:r>
      <w:r w:rsidR="7C4E29A5" w:rsidRPr="000A04B0">
        <w:rPr>
          <w:rFonts w:asciiTheme="majorBidi" w:eastAsia="Times New Roman" w:hAnsiTheme="majorBidi" w:cstheme="majorBidi"/>
          <w:sz w:val="24"/>
          <w:szCs w:val="24"/>
        </w:rPr>
        <w:t xml:space="preserve">less feelings of guilt towards making </w:t>
      </w:r>
      <w:r w:rsidR="0EFDBAB0" w:rsidRPr="000A04B0">
        <w:rPr>
          <w:rFonts w:asciiTheme="majorBidi" w:eastAsia="Times New Roman" w:hAnsiTheme="majorBidi" w:cstheme="majorBidi"/>
          <w:sz w:val="24"/>
          <w:szCs w:val="24"/>
        </w:rPr>
        <w:t xml:space="preserve">EOL decisions regarding </w:t>
      </w:r>
      <w:r w:rsidR="5ECCCAE3" w:rsidRPr="000A04B0">
        <w:rPr>
          <w:rFonts w:asciiTheme="majorBidi" w:eastAsia="Times New Roman" w:hAnsiTheme="majorBidi" w:cstheme="majorBidi"/>
          <w:sz w:val="24"/>
          <w:szCs w:val="24"/>
        </w:rPr>
        <w:t xml:space="preserve">her husband </w:t>
      </w:r>
      <w:r w:rsidR="0EFDBAB0" w:rsidRPr="000A04B0">
        <w:rPr>
          <w:rFonts w:asciiTheme="majorBidi" w:eastAsia="Times New Roman" w:hAnsiTheme="majorBidi" w:cstheme="majorBidi"/>
          <w:sz w:val="24"/>
          <w:szCs w:val="24"/>
        </w:rPr>
        <w:t xml:space="preserve">through </w:t>
      </w:r>
      <w:r w:rsidRPr="000A04B0">
        <w:rPr>
          <w:rFonts w:asciiTheme="majorBidi" w:eastAsia="Times New Roman" w:hAnsiTheme="majorBidi" w:cstheme="majorBidi"/>
          <w:sz w:val="24"/>
          <w:szCs w:val="24"/>
        </w:rPr>
        <w:t xml:space="preserve">adequate </w:t>
      </w:r>
      <w:r w:rsidR="64610D4B" w:rsidRPr="000A04B0">
        <w:rPr>
          <w:rFonts w:asciiTheme="majorBidi" w:eastAsia="Times New Roman" w:hAnsiTheme="majorBidi" w:cstheme="majorBidi"/>
          <w:sz w:val="24"/>
          <w:szCs w:val="24"/>
        </w:rPr>
        <w:t xml:space="preserve">teaching </w:t>
      </w:r>
      <w:r w:rsidRPr="000A04B0">
        <w:rPr>
          <w:rFonts w:asciiTheme="majorBidi" w:eastAsia="Times New Roman" w:hAnsiTheme="majorBidi" w:cstheme="majorBidi"/>
          <w:sz w:val="24"/>
          <w:szCs w:val="24"/>
        </w:rPr>
        <w:t xml:space="preserve">of </w:t>
      </w:r>
      <w:r w:rsidR="4A223334" w:rsidRPr="000A04B0">
        <w:rPr>
          <w:rFonts w:asciiTheme="majorBidi" w:eastAsia="Times New Roman" w:hAnsiTheme="majorBidi" w:cstheme="majorBidi"/>
          <w:sz w:val="24"/>
          <w:szCs w:val="24"/>
        </w:rPr>
        <w:t xml:space="preserve">the roles of the </w:t>
      </w:r>
      <w:r w:rsidRPr="000A04B0">
        <w:rPr>
          <w:rFonts w:asciiTheme="majorBidi" w:eastAsia="Times New Roman" w:hAnsiTheme="majorBidi" w:cstheme="majorBidi"/>
          <w:sz w:val="24"/>
          <w:szCs w:val="24"/>
        </w:rPr>
        <w:t xml:space="preserve">“surrogate decision-maker" </w:t>
      </w:r>
      <w:r w:rsidR="32D776BC" w:rsidRPr="000A04B0">
        <w:rPr>
          <w:rFonts w:asciiTheme="majorBidi" w:eastAsia="Times New Roman" w:hAnsiTheme="majorBidi" w:cstheme="majorBidi"/>
          <w:sz w:val="24"/>
          <w:szCs w:val="24"/>
        </w:rPr>
        <w:t>and guidance towards “what the patient would want</w:t>
      </w:r>
      <w:r w:rsidR="5BF26620" w:rsidRPr="000A04B0">
        <w:rPr>
          <w:rFonts w:asciiTheme="majorBidi" w:eastAsia="Times New Roman" w:hAnsiTheme="majorBidi" w:cstheme="majorBidi"/>
          <w:sz w:val="24"/>
          <w:szCs w:val="24"/>
        </w:rPr>
        <w:t>,” as evidenced by an increase in trust towards the care team</w:t>
      </w:r>
      <w:r w:rsidR="311EC492" w:rsidRPr="000A04B0">
        <w:rPr>
          <w:rFonts w:asciiTheme="majorBidi" w:eastAsia="Times New Roman" w:hAnsiTheme="majorBidi" w:cstheme="majorBidi"/>
          <w:sz w:val="24"/>
          <w:szCs w:val="24"/>
        </w:rPr>
        <w:t xml:space="preserve"> and</w:t>
      </w:r>
      <w:r w:rsidR="5BF26620" w:rsidRPr="000A04B0">
        <w:rPr>
          <w:rFonts w:asciiTheme="majorBidi" w:eastAsia="Times New Roman" w:hAnsiTheme="majorBidi" w:cstheme="majorBidi"/>
          <w:sz w:val="24"/>
          <w:szCs w:val="24"/>
        </w:rPr>
        <w:t xml:space="preserve"> coming to </w:t>
      </w:r>
      <w:r w:rsidR="29BAAABB" w:rsidRPr="000A04B0">
        <w:rPr>
          <w:rFonts w:asciiTheme="majorBidi" w:eastAsia="Times New Roman" w:hAnsiTheme="majorBidi" w:cstheme="majorBidi"/>
          <w:sz w:val="24"/>
          <w:szCs w:val="24"/>
        </w:rPr>
        <w:t>decision</w:t>
      </w:r>
      <w:r w:rsidR="0C5DBF76" w:rsidRPr="000A04B0">
        <w:rPr>
          <w:rFonts w:asciiTheme="majorBidi" w:eastAsia="Times New Roman" w:hAnsiTheme="majorBidi" w:cstheme="majorBidi"/>
          <w:sz w:val="24"/>
          <w:szCs w:val="24"/>
        </w:rPr>
        <w:t>s</w:t>
      </w:r>
      <w:r w:rsidR="29BAAABB" w:rsidRPr="000A04B0">
        <w:rPr>
          <w:rFonts w:asciiTheme="majorBidi" w:eastAsia="Times New Roman" w:hAnsiTheme="majorBidi" w:cstheme="majorBidi"/>
          <w:sz w:val="24"/>
          <w:szCs w:val="24"/>
        </w:rPr>
        <w:t xml:space="preserve"> regarding Pedro’s </w:t>
      </w:r>
      <w:r w:rsidR="6DC122D8" w:rsidRPr="000A04B0">
        <w:rPr>
          <w:rFonts w:asciiTheme="majorBidi" w:eastAsia="Times New Roman" w:hAnsiTheme="majorBidi" w:cstheme="majorBidi"/>
          <w:sz w:val="24"/>
          <w:szCs w:val="24"/>
        </w:rPr>
        <w:t xml:space="preserve">living </w:t>
      </w:r>
      <w:r w:rsidR="1E64AAE1" w:rsidRPr="000A04B0">
        <w:rPr>
          <w:rFonts w:asciiTheme="majorBidi" w:eastAsia="Times New Roman" w:hAnsiTheme="majorBidi" w:cstheme="majorBidi"/>
          <w:sz w:val="24"/>
          <w:szCs w:val="24"/>
        </w:rPr>
        <w:t>situation.</w:t>
      </w:r>
    </w:p>
    <w:p w14:paraId="0588B4FE" w14:textId="3B69C1F0" w:rsidR="00FE2992" w:rsidRPr="000A04B0" w:rsidRDefault="0D0BD94D" w:rsidP="006E5620">
      <w:pPr>
        <w:pStyle w:val="ListParagraph"/>
        <w:numPr>
          <w:ilvl w:val="0"/>
          <w:numId w:val="4"/>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By tomorrow, Pedro will </w:t>
      </w:r>
      <w:r w:rsidR="72C4E249" w:rsidRPr="000A04B0">
        <w:rPr>
          <w:rFonts w:asciiTheme="majorBidi" w:eastAsia="Times New Roman" w:hAnsiTheme="majorBidi" w:cstheme="majorBidi"/>
          <w:sz w:val="24"/>
          <w:szCs w:val="24"/>
        </w:rPr>
        <w:t>communicate with the healthcare team through a form of communication that works with his altered mental status (like patient</w:t>
      </w:r>
      <w:r w:rsidR="521754E2" w:rsidRPr="000A04B0">
        <w:rPr>
          <w:rFonts w:asciiTheme="majorBidi" w:eastAsia="Times New Roman" w:hAnsiTheme="majorBidi" w:cstheme="majorBidi"/>
          <w:sz w:val="24"/>
          <w:szCs w:val="24"/>
        </w:rPr>
        <w:t>-created notes</w:t>
      </w:r>
      <w:r w:rsidR="04733F6E" w:rsidRPr="000A04B0">
        <w:rPr>
          <w:rFonts w:asciiTheme="majorBidi" w:eastAsia="Times New Roman" w:hAnsiTheme="majorBidi" w:cstheme="majorBidi"/>
          <w:sz w:val="24"/>
          <w:szCs w:val="24"/>
        </w:rPr>
        <w:t xml:space="preserve">, </w:t>
      </w:r>
      <w:r w:rsidR="04733F6E" w:rsidRPr="000A04B0">
        <w:rPr>
          <w:rFonts w:asciiTheme="majorBidi" w:eastAsia="Times New Roman" w:hAnsiTheme="majorBidi" w:cstheme="majorBidi"/>
          <w:sz w:val="24"/>
          <w:szCs w:val="24"/>
        </w:rPr>
        <w:lastRenderedPageBreak/>
        <w:t>electronically, etc.</w:t>
      </w:r>
      <w:r w:rsidR="521754E2" w:rsidRPr="000A04B0">
        <w:rPr>
          <w:rFonts w:asciiTheme="majorBidi" w:eastAsia="Times New Roman" w:hAnsiTheme="majorBidi" w:cstheme="majorBidi"/>
          <w:sz w:val="24"/>
          <w:szCs w:val="24"/>
        </w:rPr>
        <w:t xml:space="preserve">) to indicate </w:t>
      </w:r>
      <w:r w:rsidR="4F8BD4BD" w:rsidRPr="000A04B0">
        <w:rPr>
          <w:rFonts w:asciiTheme="majorBidi" w:eastAsia="Times New Roman" w:hAnsiTheme="majorBidi" w:cstheme="majorBidi"/>
          <w:sz w:val="24"/>
          <w:szCs w:val="24"/>
        </w:rPr>
        <w:t>some of his wishes</w:t>
      </w:r>
      <w:r w:rsidR="05338645" w:rsidRPr="000A04B0">
        <w:rPr>
          <w:rFonts w:asciiTheme="majorBidi" w:eastAsia="Times New Roman" w:hAnsiTheme="majorBidi" w:cstheme="majorBidi"/>
          <w:sz w:val="24"/>
          <w:szCs w:val="24"/>
        </w:rPr>
        <w:t xml:space="preserve"> and promote a sense of autonomy</w:t>
      </w:r>
      <w:r w:rsidR="1FAD313D" w:rsidRPr="000A04B0">
        <w:rPr>
          <w:rFonts w:asciiTheme="majorBidi" w:eastAsia="Times New Roman" w:hAnsiTheme="majorBidi" w:cstheme="majorBidi"/>
          <w:sz w:val="24"/>
          <w:szCs w:val="24"/>
        </w:rPr>
        <w:t xml:space="preserve"> </w:t>
      </w:r>
      <w:r w:rsidR="440398F6" w:rsidRPr="000A04B0">
        <w:rPr>
          <w:rFonts w:asciiTheme="majorBidi" w:eastAsia="Times New Roman" w:hAnsiTheme="majorBidi" w:cstheme="majorBidi"/>
          <w:sz w:val="24"/>
          <w:szCs w:val="24"/>
        </w:rPr>
        <w:t>(</w:t>
      </w:r>
      <w:r w:rsidR="1C85BE05" w:rsidRPr="000A04B0">
        <w:rPr>
          <w:rFonts w:asciiTheme="majorBidi" w:eastAsia="Times New Roman" w:hAnsiTheme="majorBidi" w:cstheme="majorBidi"/>
          <w:sz w:val="24"/>
          <w:szCs w:val="24"/>
        </w:rPr>
        <w:t>*</w:t>
      </w:r>
      <w:r w:rsidR="440398F6" w:rsidRPr="000A04B0">
        <w:rPr>
          <w:rFonts w:asciiTheme="majorBidi" w:eastAsia="Times New Roman" w:hAnsiTheme="majorBidi" w:cstheme="majorBidi"/>
          <w:sz w:val="24"/>
          <w:szCs w:val="24"/>
        </w:rPr>
        <w:t xml:space="preserve">member of the team to determine if Pedro </w:t>
      </w:r>
      <w:r w:rsidR="29747798" w:rsidRPr="000A04B0">
        <w:rPr>
          <w:rFonts w:asciiTheme="majorBidi" w:eastAsia="Times New Roman" w:hAnsiTheme="majorBidi" w:cstheme="majorBidi"/>
          <w:sz w:val="24"/>
          <w:szCs w:val="24"/>
        </w:rPr>
        <w:t>has the mental capacity)</w:t>
      </w:r>
    </w:p>
    <w:p w14:paraId="78BEFD2A" w14:textId="281945FC" w:rsidR="00FE2992" w:rsidRPr="000A04B0" w:rsidRDefault="1C6394F2" w:rsidP="006E5620">
      <w:pPr>
        <w:pStyle w:val="ListParagraph"/>
        <w:numPr>
          <w:ilvl w:val="0"/>
          <w:numId w:val="4"/>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In the next few days, Pedro’s family will </w:t>
      </w:r>
      <w:r w:rsidR="1A401266" w:rsidRPr="000A04B0">
        <w:rPr>
          <w:rFonts w:asciiTheme="majorBidi" w:eastAsia="Times New Roman" w:hAnsiTheme="majorBidi" w:cstheme="majorBidi"/>
          <w:sz w:val="24"/>
          <w:szCs w:val="24"/>
        </w:rPr>
        <w:t xml:space="preserve">decide </w:t>
      </w:r>
      <w:r w:rsidR="146A25EA" w:rsidRPr="000A04B0">
        <w:rPr>
          <w:rFonts w:asciiTheme="majorBidi" w:eastAsia="Times New Roman" w:hAnsiTheme="majorBidi" w:cstheme="majorBidi"/>
          <w:sz w:val="24"/>
          <w:szCs w:val="24"/>
        </w:rPr>
        <w:t>where</w:t>
      </w:r>
      <w:r w:rsidR="1A401266" w:rsidRPr="000A04B0">
        <w:rPr>
          <w:rFonts w:asciiTheme="majorBidi" w:eastAsia="Times New Roman" w:hAnsiTheme="majorBidi" w:cstheme="majorBidi"/>
          <w:sz w:val="24"/>
          <w:szCs w:val="24"/>
        </w:rPr>
        <w:t xml:space="preserve"> Pedro </w:t>
      </w:r>
      <w:r w:rsidR="59B35AB2" w:rsidRPr="000A04B0">
        <w:rPr>
          <w:rFonts w:asciiTheme="majorBidi" w:eastAsia="Times New Roman" w:hAnsiTheme="majorBidi" w:cstheme="majorBidi"/>
          <w:sz w:val="24"/>
          <w:szCs w:val="24"/>
        </w:rPr>
        <w:t>will reside</w:t>
      </w:r>
      <w:r w:rsidR="1A401266" w:rsidRPr="000A04B0">
        <w:rPr>
          <w:rFonts w:asciiTheme="majorBidi" w:eastAsia="Times New Roman" w:hAnsiTheme="majorBidi" w:cstheme="majorBidi"/>
          <w:sz w:val="24"/>
          <w:szCs w:val="24"/>
        </w:rPr>
        <w:t xml:space="preserve"> </w:t>
      </w:r>
      <w:r w:rsidR="5AAFEEC1" w:rsidRPr="000A04B0">
        <w:rPr>
          <w:rFonts w:asciiTheme="majorBidi" w:eastAsia="Times New Roman" w:hAnsiTheme="majorBidi" w:cstheme="majorBidi"/>
          <w:sz w:val="24"/>
          <w:szCs w:val="24"/>
        </w:rPr>
        <w:t>after receiving adequate teaching about the pros and cons of the two options</w:t>
      </w:r>
      <w:r w:rsidR="46C61075" w:rsidRPr="000A04B0">
        <w:rPr>
          <w:rFonts w:asciiTheme="majorBidi" w:eastAsia="Times New Roman" w:hAnsiTheme="majorBidi" w:cstheme="majorBidi"/>
          <w:sz w:val="24"/>
          <w:szCs w:val="24"/>
        </w:rPr>
        <w:t>,</w:t>
      </w:r>
      <w:r w:rsidR="5AAFEEC1" w:rsidRPr="000A04B0">
        <w:rPr>
          <w:rFonts w:asciiTheme="majorBidi" w:eastAsia="Times New Roman" w:hAnsiTheme="majorBidi" w:cstheme="majorBidi"/>
          <w:sz w:val="24"/>
          <w:szCs w:val="24"/>
        </w:rPr>
        <w:t xml:space="preserve"> as evidenced by </w:t>
      </w:r>
      <w:r w:rsidR="6E0551B2" w:rsidRPr="000A04B0">
        <w:rPr>
          <w:rFonts w:asciiTheme="majorBidi" w:eastAsia="Times New Roman" w:hAnsiTheme="majorBidi" w:cstheme="majorBidi"/>
          <w:sz w:val="24"/>
          <w:szCs w:val="24"/>
        </w:rPr>
        <w:t>responses of understanding and planning for the future during the “Reframe,” “Map out future,” and “Align with values” portions of the REMAP framework</w:t>
      </w:r>
      <w:r w:rsidR="2618830E" w:rsidRPr="000A04B0">
        <w:rPr>
          <w:rFonts w:asciiTheme="majorBidi" w:eastAsia="Times New Roman" w:hAnsiTheme="majorBidi" w:cstheme="majorBidi"/>
          <w:sz w:val="24"/>
          <w:szCs w:val="24"/>
        </w:rPr>
        <w:t>,</w:t>
      </w:r>
      <w:r w:rsidR="405F7A11" w:rsidRPr="000A04B0">
        <w:rPr>
          <w:rFonts w:asciiTheme="majorBidi" w:eastAsia="Times New Roman" w:hAnsiTheme="majorBidi" w:cstheme="majorBidi"/>
          <w:sz w:val="24"/>
          <w:szCs w:val="24"/>
        </w:rPr>
        <w:t xml:space="preserve"> as well as the family coming to an agreed upon decision about</w:t>
      </w:r>
      <w:r w:rsidR="3653D8F2" w:rsidRPr="000A04B0">
        <w:rPr>
          <w:rFonts w:asciiTheme="majorBidi" w:eastAsia="Times New Roman" w:hAnsiTheme="majorBidi" w:cstheme="majorBidi"/>
          <w:sz w:val="24"/>
          <w:szCs w:val="24"/>
        </w:rPr>
        <w:t xml:space="preserve"> where Pedro will spend his last days.</w:t>
      </w:r>
    </w:p>
    <w:p w14:paraId="67B7A70C" w14:textId="75E26F3F" w:rsidR="00FE2992" w:rsidRPr="000A04B0" w:rsidRDefault="00D12642" w:rsidP="006E5620">
      <w:pPr>
        <w:pStyle w:val="ListParagraph"/>
        <w:numPr>
          <w:ilvl w:val="0"/>
          <w:numId w:val="4"/>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sz w:val="24"/>
          <w:szCs w:val="24"/>
        </w:rPr>
        <w:t xml:space="preserve">In the next few hours, </w:t>
      </w:r>
      <w:r w:rsidR="008F6DE7" w:rsidRPr="000A04B0">
        <w:rPr>
          <w:rFonts w:asciiTheme="majorBidi" w:eastAsia="Times New Roman" w:hAnsiTheme="majorBidi" w:cstheme="majorBidi"/>
          <w:sz w:val="24"/>
          <w:szCs w:val="24"/>
        </w:rPr>
        <w:t>the team will create a safe</w:t>
      </w:r>
      <w:r w:rsidR="0002530F" w:rsidRPr="000A04B0">
        <w:rPr>
          <w:rFonts w:asciiTheme="majorBidi" w:eastAsia="Times New Roman" w:hAnsiTheme="majorBidi" w:cstheme="majorBidi"/>
          <w:sz w:val="24"/>
          <w:szCs w:val="24"/>
        </w:rPr>
        <w:t xml:space="preserve"> and comfortable </w:t>
      </w:r>
      <w:r w:rsidR="00243EC2" w:rsidRPr="000A04B0">
        <w:rPr>
          <w:rFonts w:asciiTheme="majorBidi" w:eastAsia="Times New Roman" w:hAnsiTheme="majorBidi" w:cstheme="majorBidi"/>
          <w:sz w:val="24"/>
          <w:szCs w:val="24"/>
        </w:rPr>
        <w:t xml:space="preserve">environment </w:t>
      </w:r>
      <w:r w:rsidR="00924C9A" w:rsidRPr="000A04B0">
        <w:rPr>
          <w:rFonts w:asciiTheme="majorBidi" w:eastAsia="Times New Roman" w:hAnsiTheme="majorBidi" w:cstheme="majorBidi"/>
          <w:sz w:val="24"/>
          <w:szCs w:val="24"/>
        </w:rPr>
        <w:t>to discuss the next steps for Pedro and his care</w:t>
      </w:r>
      <w:r w:rsidR="0001393B" w:rsidRPr="000A04B0">
        <w:rPr>
          <w:rFonts w:asciiTheme="majorBidi" w:eastAsia="Times New Roman" w:hAnsiTheme="majorBidi" w:cstheme="majorBidi"/>
          <w:sz w:val="24"/>
          <w:szCs w:val="24"/>
        </w:rPr>
        <w:t xml:space="preserve"> with Pedro’s family</w:t>
      </w:r>
      <w:r w:rsidR="008B3060" w:rsidRPr="000A04B0">
        <w:rPr>
          <w:rFonts w:asciiTheme="majorBidi" w:eastAsia="Times New Roman" w:hAnsiTheme="majorBidi" w:cstheme="majorBidi"/>
          <w:sz w:val="24"/>
          <w:szCs w:val="24"/>
        </w:rPr>
        <w:t xml:space="preserve"> as evidenced by the ability for Pedro’s family to express their thoughts and </w:t>
      </w:r>
      <w:r w:rsidR="003C1FA0" w:rsidRPr="000A04B0">
        <w:rPr>
          <w:rFonts w:asciiTheme="majorBidi" w:eastAsia="Times New Roman" w:hAnsiTheme="majorBidi" w:cstheme="majorBidi"/>
          <w:sz w:val="24"/>
          <w:szCs w:val="24"/>
        </w:rPr>
        <w:t>questions to the team freely</w:t>
      </w:r>
      <w:r w:rsidR="008B3060" w:rsidRPr="000A04B0">
        <w:rPr>
          <w:rFonts w:asciiTheme="majorBidi" w:eastAsia="Times New Roman" w:hAnsiTheme="majorBidi" w:cstheme="majorBidi"/>
          <w:sz w:val="24"/>
          <w:szCs w:val="24"/>
        </w:rPr>
        <w:t xml:space="preserve">, </w:t>
      </w:r>
      <w:r w:rsidR="000C67F2" w:rsidRPr="000A04B0">
        <w:rPr>
          <w:rFonts w:asciiTheme="majorBidi" w:eastAsia="Times New Roman" w:hAnsiTheme="majorBidi" w:cstheme="majorBidi"/>
          <w:sz w:val="24"/>
          <w:szCs w:val="24"/>
        </w:rPr>
        <w:t>the creation of trust and bonds between the team and the family, and</w:t>
      </w:r>
      <w:r w:rsidR="003C1FA0" w:rsidRPr="000A04B0">
        <w:rPr>
          <w:rFonts w:asciiTheme="majorBidi" w:eastAsia="Times New Roman" w:hAnsiTheme="majorBidi" w:cstheme="majorBidi"/>
          <w:sz w:val="24"/>
          <w:szCs w:val="24"/>
        </w:rPr>
        <w:t xml:space="preserve"> a</w:t>
      </w:r>
      <w:r w:rsidR="000C67F2" w:rsidRPr="000A04B0">
        <w:rPr>
          <w:rFonts w:asciiTheme="majorBidi" w:eastAsia="Times New Roman" w:hAnsiTheme="majorBidi" w:cstheme="majorBidi"/>
          <w:sz w:val="24"/>
          <w:szCs w:val="24"/>
        </w:rPr>
        <w:t xml:space="preserve"> better understanding of the situation </w:t>
      </w:r>
      <w:r w:rsidR="003C1FA0" w:rsidRPr="000A04B0">
        <w:rPr>
          <w:rFonts w:asciiTheme="majorBidi" w:eastAsia="Times New Roman" w:hAnsiTheme="majorBidi" w:cstheme="majorBidi"/>
          <w:sz w:val="24"/>
          <w:szCs w:val="24"/>
        </w:rPr>
        <w:t xml:space="preserve">from both ends </w:t>
      </w:r>
      <w:r w:rsidR="000C67F2" w:rsidRPr="000A04B0">
        <w:rPr>
          <w:rFonts w:asciiTheme="majorBidi" w:eastAsia="Times New Roman" w:hAnsiTheme="majorBidi" w:cstheme="majorBidi"/>
          <w:sz w:val="24"/>
          <w:szCs w:val="24"/>
        </w:rPr>
        <w:t xml:space="preserve">through </w:t>
      </w:r>
      <w:proofErr w:type="spellStart"/>
      <w:r w:rsidR="000C67F2" w:rsidRPr="000A04B0">
        <w:rPr>
          <w:rFonts w:asciiTheme="majorBidi" w:eastAsia="Times New Roman" w:hAnsiTheme="majorBidi" w:cstheme="majorBidi"/>
          <w:sz w:val="24"/>
          <w:szCs w:val="24"/>
        </w:rPr>
        <w:t>teachback</w:t>
      </w:r>
      <w:proofErr w:type="spellEnd"/>
      <w:r w:rsidR="000C67F2" w:rsidRPr="000A04B0">
        <w:rPr>
          <w:rFonts w:asciiTheme="majorBidi" w:eastAsia="Times New Roman" w:hAnsiTheme="majorBidi" w:cstheme="majorBidi"/>
          <w:sz w:val="24"/>
          <w:szCs w:val="24"/>
        </w:rPr>
        <w:t xml:space="preserve"> methods.</w:t>
      </w:r>
    </w:p>
    <w:p w14:paraId="71887C79" w14:textId="1B8472FD" w:rsidR="00016143" w:rsidRPr="000A04B0" w:rsidRDefault="73099BC7" w:rsidP="006E5620">
      <w:pPr>
        <w:numPr>
          <w:ilvl w:val="0"/>
          <w:numId w:val="10"/>
        </w:num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List 3 to 5 </w:t>
      </w:r>
      <w:r w:rsidR="76F0E9CC" w:rsidRPr="000A04B0">
        <w:rPr>
          <w:rFonts w:asciiTheme="majorBidi" w:hAnsiTheme="majorBidi" w:cstheme="majorBidi"/>
          <w:b/>
          <w:bCs/>
          <w:lang w:eastAsia="en-US"/>
        </w:rPr>
        <w:t xml:space="preserve">potential </w:t>
      </w:r>
      <w:r w:rsidR="08EC7FCB" w:rsidRPr="000A04B0">
        <w:rPr>
          <w:rFonts w:asciiTheme="majorBidi" w:hAnsiTheme="majorBidi" w:cstheme="majorBidi"/>
          <w:b/>
          <w:bCs/>
          <w:lang w:eastAsia="en-US"/>
        </w:rPr>
        <w:t>barriers (patient/client</w:t>
      </w:r>
      <w:r w:rsidR="38D2D226" w:rsidRPr="000A04B0">
        <w:rPr>
          <w:rFonts w:asciiTheme="majorBidi" w:hAnsiTheme="majorBidi" w:cstheme="majorBidi"/>
          <w:b/>
          <w:bCs/>
          <w:lang w:eastAsia="en-US"/>
        </w:rPr>
        <w:t>/family</w:t>
      </w:r>
      <w:r w:rsidR="08EC7FCB" w:rsidRPr="000A04B0">
        <w:rPr>
          <w:rFonts w:asciiTheme="majorBidi" w:hAnsiTheme="majorBidi" w:cstheme="majorBidi"/>
          <w:b/>
          <w:bCs/>
          <w:lang w:eastAsia="en-US"/>
        </w:rPr>
        <w:t xml:space="preserve">, nurse, </w:t>
      </w:r>
      <w:r w:rsidR="38D2D226" w:rsidRPr="000A04B0">
        <w:rPr>
          <w:rFonts w:asciiTheme="majorBidi" w:hAnsiTheme="majorBidi" w:cstheme="majorBidi"/>
          <w:b/>
          <w:bCs/>
          <w:lang w:eastAsia="en-US"/>
        </w:rPr>
        <w:t xml:space="preserve">provider, </w:t>
      </w:r>
      <w:r w:rsidR="08EC7FCB" w:rsidRPr="000A04B0">
        <w:rPr>
          <w:rFonts w:asciiTheme="majorBidi" w:hAnsiTheme="majorBidi" w:cstheme="majorBidi"/>
          <w:b/>
          <w:bCs/>
          <w:lang w:eastAsia="en-US"/>
        </w:rPr>
        <w:t>organization, system</w:t>
      </w:r>
      <w:r w:rsidR="76F0E9CC" w:rsidRPr="000A04B0">
        <w:rPr>
          <w:rFonts w:asciiTheme="majorBidi" w:hAnsiTheme="majorBidi" w:cstheme="majorBidi"/>
          <w:b/>
          <w:bCs/>
          <w:lang w:eastAsia="en-US"/>
        </w:rPr>
        <w:t>, etc.</w:t>
      </w:r>
      <w:r w:rsidR="08EC7FCB" w:rsidRPr="000A04B0">
        <w:rPr>
          <w:rFonts w:asciiTheme="majorBidi" w:hAnsiTheme="majorBidi" w:cstheme="majorBidi"/>
          <w:b/>
          <w:bCs/>
          <w:lang w:eastAsia="en-US"/>
        </w:rPr>
        <w:t xml:space="preserve">) to implementing the interventions </w:t>
      </w:r>
      <w:r w:rsidR="76F0E9CC" w:rsidRPr="000A04B0">
        <w:rPr>
          <w:rFonts w:asciiTheme="majorBidi" w:hAnsiTheme="majorBidi" w:cstheme="majorBidi"/>
          <w:b/>
          <w:bCs/>
          <w:lang w:eastAsia="en-US"/>
        </w:rPr>
        <w:t xml:space="preserve">in this case as </w:t>
      </w:r>
      <w:r w:rsidR="08EC7FCB" w:rsidRPr="000A04B0">
        <w:rPr>
          <w:rFonts w:asciiTheme="majorBidi" w:hAnsiTheme="majorBidi" w:cstheme="majorBidi"/>
          <w:b/>
          <w:bCs/>
          <w:lang w:eastAsia="en-US"/>
        </w:rPr>
        <w:t xml:space="preserve">described above? </w:t>
      </w:r>
      <w:r w:rsidRPr="000A04B0">
        <w:rPr>
          <w:rFonts w:asciiTheme="majorBidi" w:hAnsiTheme="majorBidi" w:cstheme="majorBidi"/>
          <w:b/>
          <w:bCs/>
          <w:lang w:eastAsia="en-US"/>
        </w:rPr>
        <w:t>Briefly describe</w:t>
      </w:r>
      <w:r w:rsidR="08EC7FCB" w:rsidRPr="000A04B0">
        <w:rPr>
          <w:rFonts w:asciiTheme="majorBidi" w:hAnsiTheme="majorBidi" w:cstheme="majorBidi"/>
          <w:b/>
          <w:bCs/>
          <w:lang w:eastAsia="en-US"/>
        </w:rPr>
        <w:t xml:space="preserve"> </w:t>
      </w:r>
      <w:r w:rsidRPr="000A04B0">
        <w:rPr>
          <w:rFonts w:asciiTheme="majorBidi" w:hAnsiTheme="majorBidi" w:cstheme="majorBidi"/>
          <w:b/>
          <w:bCs/>
          <w:lang w:eastAsia="en-US"/>
        </w:rPr>
        <w:t xml:space="preserve">how </w:t>
      </w:r>
      <w:r w:rsidR="08EC7FCB" w:rsidRPr="000A04B0">
        <w:rPr>
          <w:rFonts w:asciiTheme="majorBidi" w:hAnsiTheme="majorBidi" w:cstheme="majorBidi"/>
          <w:b/>
          <w:bCs/>
          <w:lang w:eastAsia="en-US"/>
        </w:rPr>
        <w:t>the</w:t>
      </w:r>
      <w:r w:rsidRPr="000A04B0">
        <w:rPr>
          <w:rFonts w:asciiTheme="majorBidi" w:hAnsiTheme="majorBidi" w:cstheme="majorBidi"/>
          <w:b/>
          <w:bCs/>
          <w:lang w:eastAsia="en-US"/>
        </w:rPr>
        <w:t>y</w:t>
      </w:r>
      <w:r w:rsidR="08EC7FCB" w:rsidRPr="000A04B0">
        <w:rPr>
          <w:rFonts w:asciiTheme="majorBidi" w:hAnsiTheme="majorBidi" w:cstheme="majorBidi"/>
          <w:b/>
          <w:bCs/>
          <w:lang w:eastAsia="en-US"/>
        </w:rPr>
        <w:t xml:space="preserve"> </w:t>
      </w:r>
      <w:r w:rsidR="540E3D94" w:rsidRPr="000A04B0">
        <w:rPr>
          <w:rFonts w:asciiTheme="majorBidi" w:hAnsiTheme="majorBidi" w:cstheme="majorBidi"/>
          <w:b/>
          <w:bCs/>
          <w:lang w:eastAsia="en-US"/>
        </w:rPr>
        <w:t xml:space="preserve">could </w:t>
      </w:r>
      <w:r w:rsidR="08EC7FCB" w:rsidRPr="000A04B0">
        <w:rPr>
          <w:rFonts w:asciiTheme="majorBidi" w:hAnsiTheme="majorBidi" w:cstheme="majorBidi"/>
          <w:b/>
          <w:bCs/>
          <w:lang w:eastAsia="en-US"/>
        </w:rPr>
        <w:t xml:space="preserve">be </w:t>
      </w:r>
      <w:r w:rsidR="76F0E9CC" w:rsidRPr="000A04B0">
        <w:rPr>
          <w:rFonts w:asciiTheme="majorBidi" w:hAnsiTheme="majorBidi" w:cstheme="majorBidi"/>
          <w:b/>
          <w:bCs/>
          <w:lang w:eastAsia="en-US"/>
        </w:rPr>
        <w:t>addressed</w:t>
      </w:r>
      <w:r w:rsidRPr="000A04B0">
        <w:rPr>
          <w:rFonts w:asciiTheme="majorBidi" w:hAnsiTheme="majorBidi" w:cstheme="majorBidi"/>
          <w:b/>
          <w:bCs/>
          <w:lang w:eastAsia="en-US"/>
        </w:rPr>
        <w:t>.</w:t>
      </w:r>
      <w:r w:rsidR="08EC7FCB" w:rsidRPr="000A04B0">
        <w:rPr>
          <w:rFonts w:asciiTheme="majorBidi" w:hAnsiTheme="majorBidi" w:cstheme="majorBidi"/>
          <w:b/>
          <w:bCs/>
          <w:lang w:eastAsia="en-US"/>
        </w:rPr>
        <w:t xml:space="preserve">  </w:t>
      </w:r>
    </w:p>
    <w:p w14:paraId="3B7FD67C" w14:textId="054C908C" w:rsidR="00016143" w:rsidRPr="000A04B0" w:rsidRDefault="14CF7BCA" w:rsidP="006E5620">
      <w:pPr>
        <w:spacing w:line="480" w:lineRule="auto"/>
        <w:ind w:left="720"/>
        <w:rPr>
          <w:rFonts w:asciiTheme="majorBidi" w:hAnsiTheme="majorBidi" w:cstheme="majorBidi"/>
          <w:lang w:eastAsia="en-US"/>
        </w:rPr>
      </w:pPr>
      <w:r w:rsidRPr="000A04B0">
        <w:rPr>
          <w:rFonts w:asciiTheme="majorBidi" w:hAnsiTheme="majorBidi" w:cstheme="majorBidi"/>
          <w:lang w:eastAsia="en-US"/>
        </w:rPr>
        <w:t>Some potential barriers to implementing the interventions described above include:</w:t>
      </w:r>
    </w:p>
    <w:p w14:paraId="27E2E1F4" w14:textId="797188A9" w:rsidR="00016143" w:rsidRPr="000A04B0" w:rsidRDefault="5D1D0D35" w:rsidP="006E5620">
      <w:pPr>
        <w:pStyle w:val="ListParagraph"/>
        <w:numPr>
          <w:ilvl w:val="0"/>
          <w:numId w:val="6"/>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b/>
          <w:bCs/>
          <w:sz w:val="24"/>
          <w:szCs w:val="24"/>
        </w:rPr>
        <w:t xml:space="preserve">Family/client- </w:t>
      </w:r>
      <w:r w:rsidR="0DF8B738" w:rsidRPr="000A04B0">
        <w:rPr>
          <w:rFonts w:asciiTheme="majorBidi" w:eastAsia="Times New Roman" w:hAnsiTheme="majorBidi" w:cstheme="majorBidi"/>
          <w:sz w:val="24"/>
          <w:szCs w:val="24"/>
        </w:rPr>
        <w:t>The late start to having the goals of care discussion</w:t>
      </w:r>
      <w:r w:rsidR="06E7669E" w:rsidRPr="000A04B0">
        <w:rPr>
          <w:rFonts w:asciiTheme="majorBidi" w:eastAsia="Times New Roman" w:hAnsiTheme="majorBidi" w:cstheme="majorBidi"/>
          <w:sz w:val="24"/>
          <w:szCs w:val="24"/>
        </w:rPr>
        <w:t xml:space="preserve"> (LeBlanc &amp; </w:t>
      </w:r>
      <w:proofErr w:type="spellStart"/>
      <w:r w:rsidR="06E7669E" w:rsidRPr="000A04B0">
        <w:rPr>
          <w:rFonts w:asciiTheme="majorBidi" w:eastAsia="Times New Roman" w:hAnsiTheme="majorBidi" w:cstheme="majorBidi"/>
          <w:sz w:val="24"/>
          <w:szCs w:val="24"/>
        </w:rPr>
        <w:t>Tulsky</w:t>
      </w:r>
      <w:proofErr w:type="spellEnd"/>
      <w:r w:rsidR="06E7669E" w:rsidRPr="000A04B0">
        <w:rPr>
          <w:rFonts w:asciiTheme="majorBidi" w:eastAsia="Times New Roman" w:hAnsiTheme="majorBidi" w:cstheme="majorBidi"/>
          <w:sz w:val="24"/>
          <w:szCs w:val="24"/>
        </w:rPr>
        <w:t>, 2022). U</w:t>
      </w:r>
      <w:r w:rsidR="0DF8B738" w:rsidRPr="000A04B0">
        <w:rPr>
          <w:rFonts w:asciiTheme="majorBidi" w:eastAsia="Times New Roman" w:hAnsiTheme="majorBidi" w:cstheme="majorBidi"/>
          <w:sz w:val="24"/>
          <w:szCs w:val="24"/>
        </w:rPr>
        <w:t xml:space="preserve">nfortunately, code status and advanced care planning/directives </w:t>
      </w:r>
      <w:r w:rsidR="30A386EC" w:rsidRPr="000A04B0">
        <w:rPr>
          <w:rFonts w:asciiTheme="majorBidi" w:eastAsia="Times New Roman" w:hAnsiTheme="majorBidi" w:cstheme="majorBidi"/>
          <w:sz w:val="24"/>
          <w:szCs w:val="24"/>
        </w:rPr>
        <w:t>were</w:t>
      </w:r>
      <w:r w:rsidR="0DF8B738" w:rsidRPr="000A04B0">
        <w:rPr>
          <w:rFonts w:asciiTheme="majorBidi" w:eastAsia="Times New Roman" w:hAnsiTheme="majorBidi" w:cstheme="majorBidi"/>
          <w:sz w:val="24"/>
          <w:szCs w:val="24"/>
        </w:rPr>
        <w:t xml:space="preserve"> not </w:t>
      </w:r>
      <w:r w:rsidR="3FA897F8" w:rsidRPr="000A04B0">
        <w:rPr>
          <w:rFonts w:asciiTheme="majorBidi" w:eastAsia="Times New Roman" w:hAnsiTheme="majorBidi" w:cstheme="majorBidi"/>
          <w:sz w:val="24"/>
          <w:szCs w:val="24"/>
        </w:rPr>
        <w:t>discussed</w:t>
      </w:r>
      <w:r w:rsidR="0DF8B738" w:rsidRPr="000A04B0">
        <w:rPr>
          <w:rFonts w:asciiTheme="majorBidi" w:eastAsia="Times New Roman" w:hAnsiTheme="majorBidi" w:cstheme="majorBidi"/>
          <w:sz w:val="24"/>
          <w:szCs w:val="24"/>
        </w:rPr>
        <w:t xml:space="preserve"> within Pedro’s family until Pedro started to experien</w:t>
      </w:r>
      <w:r w:rsidR="46370605" w:rsidRPr="000A04B0">
        <w:rPr>
          <w:rFonts w:asciiTheme="majorBidi" w:eastAsia="Times New Roman" w:hAnsiTheme="majorBidi" w:cstheme="majorBidi"/>
          <w:sz w:val="24"/>
          <w:szCs w:val="24"/>
        </w:rPr>
        <w:t xml:space="preserve">ce </w:t>
      </w:r>
      <w:r w:rsidR="2FDACF41" w:rsidRPr="000A04B0">
        <w:rPr>
          <w:rFonts w:asciiTheme="majorBidi" w:eastAsia="Times New Roman" w:hAnsiTheme="majorBidi" w:cstheme="majorBidi"/>
          <w:sz w:val="24"/>
          <w:szCs w:val="24"/>
        </w:rPr>
        <w:t>a decline</w:t>
      </w:r>
      <w:r w:rsidR="46370605" w:rsidRPr="000A04B0">
        <w:rPr>
          <w:rFonts w:asciiTheme="majorBidi" w:eastAsia="Times New Roman" w:hAnsiTheme="majorBidi" w:cstheme="majorBidi"/>
          <w:sz w:val="24"/>
          <w:szCs w:val="24"/>
        </w:rPr>
        <w:t xml:space="preserve"> in his health status. This is why Pedro’s family </w:t>
      </w:r>
      <w:r w:rsidR="1124E5DD" w:rsidRPr="000A04B0">
        <w:rPr>
          <w:rFonts w:asciiTheme="majorBidi" w:eastAsia="Times New Roman" w:hAnsiTheme="majorBidi" w:cstheme="majorBidi"/>
          <w:sz w:val="24"/>
          <w:szCs w:val="24"/>
        </w:rPr>
        <w:t xml:space="preserve">and his wife especially, show disagreement and unacceptance </w:t>
      </w:r>
      <w:r w:rsidR="48B87A74" w:rsidRPr="000A04B0">
        <w:rPr>
          <w:rFonts w:asciiTheme="majorBidi" w:eastAsia="Times New Roman" w:hAnsiTheme="majorBidi" w:cstheme="majorBidi"/>
          <w:sz w:val="24"/>
          <w:szCs w:val="24"/>
        </w:rPr>
        <w:t xml:space="preserve">in </w:t>
      </w:r>
      <w:r w:rsidR="1124E5DD" w:rsidRPr="000A04B0">
        <w:rPr>
          <w:rFonts w:asciiTheme="majorBidi" w:eastAsia="Times New Roman" w:hAnsiTheme="majorBidi" w:cstheme="majorBidi"/>
          <w:sz w:val="24"/>
          <w:szCs w:val="24"/>
        </w:rPr>
        <w:t>th</w:t>
      </w:r>
      <w:r w:rsidR="5C978024" w:rsidRPr="000A04B0">
        <w:rPr>
          <w:rFonts w:asciiTheme="majorBidi" w:eastAsia="Times New Roman" w:hAnsiTheme="majorBidi" w:cstheme="majorBidi"/>
          <w:sz w:val="24"/>
          <w:szCs w:val="24"/>
        </w:rPr>
        <w:t>is</w:t>
      </w:r>
      <w:r w:rsidR="1124E5DD" w:rsidRPr="000A04B0">
        <w:rPr>
          <w:rFonts w:asciiTheme="majorBidi" w:eastAsia="Times New Roman" w:hAnsiTheme="majorBidi" w:cstheme="majorBidi"/>
          <w:sz w:val="24"/>
          <w:szCs w:val="24"/>
        </w:rPr>
        <w:t xml:space="preserve"> situation. Discussing the goals of care at this stage </w:t>
      </w:r>
      <w:r w:rsidR="5C12C5B4" w:rsidRPr="000A04B0">
        <w:rPr>
          <w:rFonts w:asciiTheme="majorBidi" w:eastAsia="Times New Roman" w:hAnsiTheme="majorBidi" w:cstheme="majorBidi"/>
          <w:sz w:val="24"/>
          <w:szCs w:val="24"/>
        </w:rPr>
        <w:t xml:space="preserve">in Pedro’s journey </w:t>
      </w:r>
      <w:r w:rsidR="1124E5DD" w:rsidRPr="000A04B0">
        <w:rPr>
          <w:rFonts w:asciiTheme="majorBidi" w:eastAsia="Times New Roman" w:hAnsiTheme="majorBidi" w:cstheme="majorBidi"/>
          <w:sz w:val="24"/>
          <w:szCs w:val="24"/>
        </w:rPr>
        <w:t>(as we said we would implement)</w:t>
      </w:r>
      <w:r w:rsidR="7CC0531B" w:rsidRPr="000A04B0">
        <w:rPr>
          <w:rFonts w:asciiTheme="majorBidi" w:eastAsia="Times New Roman" w:hAnsiTheme="majorBidi" w:cstheme="majorBidi"/>
          <w:sz w:val="24"/>
          <w:szCs w:val="24"/>
        </w:rPr>
        <w:t xml:space="preserve"> </w:t>
      </w:r>
      <w:r w:rsidR="162676E0" w:rsidRPr="000A04B0">
        <w:rPr>
          <w:rFonts w:asciiTheme="majorBidi" w:eastAsia="Times New Roman" w:hAnsiTheme="majorBidi" w:cstheme="majorBidi"/>
          <w:sz w:val="24"/>
          <w:szCs w:val="24"/>
        </w:rPr>
        <w:t xml:space="preserve">can make Pedro’s family feel </w:t>
      </w:r>
      <w:r w:rsidR="162676E0" w:rsidRPr="000A04B0">
        <w:rPr>
          <w:rFonts w:asciiTheme="majorBidi" w:eastAsia="Times New Roman" w:hAnsiTheme="majorBidi" w:cstheme="majorBidi"/>
          <w:sz w:val="24"/>
          <w:szCs w:val="24"/>
        </w:rPr>
        <w:lastRenderedPageBreak/>
        <w:t xml:space="preserve">rushed and pushed to make </w:t>
      </w:r>
      <w:proofErr w:type="gramStart"/>
      <w:r w:rsidR="162676E0" w:rsidRPr="000A04B0">
        <w:rPr>
          <w:rFonts w:asciiTheme="majorBidi" w:eastAsia="Times New Roman" w:hAnsiTheme="majorBidi" w:cstheme="majorBidi"/>
          <w:sz w:val="24"/>
          <w:szCs w:val="24"/>
        </w:rPr>
        <w:t>decisions, when</w:t>
      </w:r>
      <w:proofErr w:type="gramEnd"/>
      <w:r w:rsidR="162676E0" w:rsidRPr="000A04B0">
        <w:rPr>
          <w:rFonts w:asciiTheme="majorBidi" w:eastAsia="Times New Roman" w:hAnsiTheme="majorBidi" w:cstheme="majorBidi"/>
          <w:sz w:val="24"/>
          <w:szCs w:val="24"/>
        </w:rPr>
        <w:t xml:space="preserve"> conversations about goals of care should be a process. Making these decisions too quickly can also cause distress within the family and </w:t>
      </w:r>
      <w:r w:rsidR="1AB7AAE6" w:rsidRPr="000A04B0">
        <w:rPr>
          <w:rFonts w:asciiTheme="majorBidi" w:eastAsia="Times New Roman" w:hAnsiTheme="majorBidi" w:cstheme="majorBidi"/>
          <w:sz w:val="24"/>
          <w:szCs w:val="24"/>
        </w:rPr>
        <w:t>make families wonder if they made the right decision.</w:t>
      </w:r>
      <w:r w:rsidR="458C4BCF" w:rsidRPr="000A04B0">
        <w:rPr>
          <w:rFonts w:asciiTheme="majorBidi" w:eastAsia="Times New Roman" w:hAnsiTheme="majorBidi" w:cstheme="majorBidi"/>
          <w:sz w:val="24"/>
          <w:szCs w:val="24"/>
        </w:rPr>
        <w:t xml:space="preserve"> This could be addressed by potentially giving the family more time to make their decisions, providing therapeutic communication and ensuring the family is adequately informed about each decision they are making.</w:t>
      </w:r>
    </w:p>
    <w:p w14:paraId="069DE9A2" w14:textId="0F8672B4" w:rsidR="00016143" w:rsidRPr="000A04B0" w:rsidRDefault="76CE173A" w:rsidP="006E5620">
      <w:pPr>
        <w:pStyle w:val="ListParagraph"/>
        <w:numPr>
          <w:ilvl w:val="0"/>
          <w:numId w:val="6"/>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b/>
          <w:bCs/>
          <w:sz w:val="24"/>
          <w:szCs w:val="24"/>
        </w:rPr>
        <w:t>Nurse/providers</w:t>
      </w:r>
      <w:r w:rsidRPr="000A04B0">
        <w:rPr>
          <w:rFonts w:asciiTheme="majorBidi" w:eastAsia="Times New Roman" w:hAnsiTheme="majorBidi" w:cstheme="majorBidi"/>
          <w:sz w:val="24"/>
          <w:szCs w:val="24"/>
        </w:rPr>
        <w:t xml:space="preserve">- </w:t>
      </w:r>
      <w:r w:rsidR="60493BDA" w:rsidRPr="000A04B0">
        <w:rPr>
          <w:rFonts w:asciiTheme="majorBidi" w:eastAsia="Times New Roman" w:hAnsiTheme="majorBidi" w:cstheme="majorBidi"/>
          <w:sz w:val="24"/>
          <w:szCs w:val="24"/>
        </w:rPr>
        <w:t xml:space="preserve">Expecting an answer too quickly (LeBlanc &amp; </w:t>
      </w:r>
      <w:proofErr w:type="spellStart"/>
      <w:r w:rsidR="60493BDA" w:rsidRPr="000A04B0">
        <w:rPr>
          <w:rFonts w:asciiTheme="majorBidi" w:eastAsia="Times New Roman" w:hAnsiTheme="majorBidi" w:cstheme="majorBidi"/>
          <w:sz w:val="24"/>
          <w:szCs w:val="24"/>
        </w:rPr>
        <w:t>Tulsky</w:t>
      </w:r>
      <w:proofErr w:type="spellEnd"/>
      <w:r w:rsidR="60493BDA" w:rsidRPr="000A04B0">
        <w:rPr>
          <w:rFonts w:asciiTheme="majorBidi" w:eastAsia="Times New Roman" w:hAnsiTheme="majorBidi" w:cstheme="majorBidi"/>
          <w:sz w:val="24"/>
          <w:szCs w:val="24"/>
        </w:rPr>
        <w:t xml:space="preserve">, 2022). Since Pedro’s health status is declining, the </w:t>
      </w:r>
      <w:r w:rsidR="0A055C29" w:rsidRPr="000A04B0">
        <w:rPr>
          <w:rFonts w:asciiTheme="majorBidi" w:eastAsia="Times New Roman" w:hAnsiTheme="majorBidi" w:cstheme="majorBidi"/>
          <w:sz w:val="24"/>
          <w:szCs w:val="24"/>
        </w:rPr>
        <w:t xml:space="preserve">team is expecting Pedro’s wife to </w:t>
      </w:r>
      <w:proofErr w:type="gramStart"/>
      <w:r w:rsidR="0A055C29" w:rsidRPr="000A04B0">
        <w:rPr>
          <w:rFonts w:asciiTheme="majorBidi" w:eastAsia="Times New Roman" w:hAnsiTheme="majorBidi" w:cstheme="majorBidi"/>
          <w:sz w:val="24"/>
          <w:szCs w:val="24"/>
        </w:rPr>
        <w:t>make a decision</w:t>
      </w:r>
      <w:proofErr w:type="gramEnd"/>
      <w:r w:rsidR="0A055C29" w:rsidRPr="000A04B0">
        <w:rPr>
          <w:rFonts w:asciiTheme="majorBidi" w:eastAsia="Times New Roman" w:hAnsiTheme="majorBidi" w:cstheme="majorBidi"/>
          <w:sz w:val="24"/>
          <w:szCs w:val="24"/>
        </w:rPr>
        <w:t xml:space="preserve"> about his code status very quickly. This is a barrier becau</w:t>
      </w:r>
      <w:r w:rsidR="2554B770" w:rsidRPr="000A04B0">
        <w:rPr>
          <w:rFonts w:asciiTheme="majorBidi" w:eastAsia="Times New Roman" w:hAnsiTheme="majorBidi" w:cstheme="majorBidi"/>
          <w:sz w:val="24"/>
          <w:szCs w:val="24"/>
        </w:rPr>
        <w:t xml:space="preserve">se the team is neglecting to see that conversations regarding goals of care should not be rushed; they are life changing </w:t>
      </w:r>
      <w:r w:rsidR="309C7E30" w:rsidRPr="000A04B0">
        <w:rPr>
          <w:rFonts w:asciiTheme="majorBidi" w:eastAsia="Times New Roman" w:hAnsiTheme="majorBidi" w:cstheme="majorBidi"/>
          <w:sz w:val="24"/>
          <w:szCs w:val="24"/>
        </w:rPr>
        <w:t>decisions,</w:t>
      </w:r>
      <w:r w:rsidR="2554B770" w:rsidRPr="000A04B0">
        <w:rPr>
          <w:rFonts w:asciiTheme="majorBidi" w:eastAsia="Times New Roman" w:hAnsiTheme="majorBidi" w:cstheme="majorBidi"/>
          <w:sz w:val="24"/>
          <w:szCs w:val="24"/>
        </w:rPr>
        <w:t xml:space="preserve"> and it is </w:t>
      </w:r>
      <w:r w:rsidR="701D132D" w:rsidRPr="000A04B0">
        <w:rPr>
          <w:rFonts w:asciiTheme="majorBidi" w:eastAsia="Times New Roman" w:hAnsiTheme="majorBidi" w:cstheme="majorBidi"/>
          <w:sz w:val="24"/>
          <w:szCs w:val="24"/>
        </w:rPr>
        <w:t>unfair for the team to expect so much from Pedro’s wife in such a short period of time. In addition to this, Pedro’s family may feel a poor connection between thems</w:t>
      </w:r>
      <w:r w:rsidR="6D082F88" w:rsidRPr="000A04B0">
        <w:rPr>
          <w:rFonts w:asciiTheme="majorBidi" w:eastAsia="Times New Roman" w:hAnsiTheme="majorBidi" w:cstheme="majorBidi"/>
          <w:sz w:val="24"/>
          <w:szCs w:val="24"/>
        </w:rPr>
        <w:t xml:space="preserve">elves and the healthcare team who </w:t>
      </w:r>
      <w:proofErr w:type="gramStart"/>
      <w:r w:rsidR="6D082F88" w:rsidRPr="000A04B0">
        <w:rPr>
          <w:rFonts w:asciiTheme="majorBidi" w:eastAsia="Times New Roman" w:hAnsiTheme="majorBidi" w:cstheme="majorBidi"/>
          <w:sz w:val="24"/>
          <w:szCs w:val="24"/>
        </w:rPr>
        <w:t>is</w:t>
      </w:r>
      <w:proofErr w:type="gramEnd"/>
      <w:r w:rsidR="6D082F88" w:rsidRPr="000A04B0">
        <w:rPr>
          <w:rFonts w:asciiTheme="majorBidi" w:eastAsia="Times New Roman" w:hAnsiTheme="majorBidi" w:cstheme="majorBidi"/>
          <w:sz w:val="24"/>
          <w:szCs w:val="24"/>
        </w:rPr>
        <w:t xml:space="preserve"> neglecting to show</w:t>
      </w:r>
      <w:r w:rsidR="1981B5D2" w:rsidRPr="000A04B0">
        <w:rPr>
          <w:rFonts w:asciiTheme="majorBidi" w:eastAsia="Times New Roman" w:hAnsiTheme="majorBidi" w:cstheme="majorBidi"/>
          <w:sz w:val="24"/>
          <w:szCs w:val="24"/>
        </w:rPr>
        <w:t xml:space="preserve"> </w:t>
      </w:r>
      <w:r w:rsidR="7126498C" w:rsidRPr="000A04B0">
        <w:rPr>
          <w:rFonts w:asciiTheme="majorBidi" w:eastAsia="Times New Roman" w:hAnsiTheme="majorBidi" w:cstheme="majorBidi"/>
          <w:sz w:val="24"/>
          <w:szCs w:val="24"/>
        </w:rPr>
        <w:t>them empathy</w:t>
      </w:r>
      <w:r w:rsidR="6D082F88" w:rsidRPr="000A04B0">
        <w:rPr>
          <w:rFonts w:asciiTheme="majorBidi" w:eastAsia="Times New Roman" w:hAnsiTheme="majorBidi" w:cstheme="majorBidi"/>
          <w:sz w:val="24"/>
          <w:szCs w:val="24"/>
        </w:rPr>
        <w:t xml:space="preserve"> </w:t>
      </w:r>
      <w:r w:rsidR="12410FBA" w:rsidRPr="000A04B0">
        <w:rPr>
          <w:rFonts w:asciiTheme="majorBidi" w:eastAsia="Times New Roman" w:hAnsiTheme="majorBidi" w:cstheme="majorBidi"/>
          <w:sz w:val="24"/>
          <w:szCs w:val="24"/>
        </w:rPr>
        <w:t xml:space="preserve">in </w:t>
      </w:r>
      <w:r w:rsidR="6D082F88" w:rsidRPr="000A04B0">
        <w:rPr>
          <w:rFonts w:asciiTheme="majorBidi" w:eastAsia="Times New Roman" w:hAnsiTheme="majorBidi" w:cstheme="majorBidi"/>
          <w:sz w:val="24"/>
          <w:szCs w:val="24"/>
        </w:rPr>
        <w:t xml:space="preserve">the situation. This can be addressed by allowing the family more time to process the </w:t>
      </w:r>
      <w:r w:rsidR="01F0F46C" w:rsidRPr="000A04B0">
        <w:rPr>
          <w:rFonts w:asciiTheme="majorBidi" w:eastAsia="Times New Roman" w:hAnsiTheme="majorBidi" w:cstheme="majorBidi"/>
          <w:sz w:val="24"/>
          <w:szCs w:val="24"/>
        </w:rPr>
        <w:t xml:space="preserve">situation and </w:t>
      </w:r>
      <w:proofErr w:type="gramStart"/>
      <w:r w:rsidR="01F0F46C" w:rsidRPr="000A04B0">
        <w:rPr>
          <w:rFonts w:asciiTheme="majorBidi" w:eastAsia="Times New Roman" w:hAnsiTheme="majorBidi" w:cstheme="majorBidi"/>
          <w:sz w:val="24"/>
          <w:szCs w:val="24"/>
        </w:rPr>
        <w:t>make a decision</w:t>
      </w:r>
      <w:proofErr w:type="gramEnd"/>
      <w:r w:rsidR="01F0F46C" w:rsidRPr="000A04B0">
        <w:rPr>
          <w:rFonts w:asciiTheme="majorBidi" w:eastAsia="Times New Roman" w:hAnsiTheme="majorBidi" w:cstheme="majorBidi"/>
          <w:sz w:val="24"/>
          <w:szCs w:val="24"/>
        </w:rPr>
        <w:t>, using empathy and emotional awareness as a healthcare team, and refraining from pressuring the family.</w:t>
      </w:r>
    </w:p>
    <w:p w14:paraId="7BC1BAF2" w14:textId="7B98843D" w:rsidR="00016143" w:rsidRPr="000A04B0" w:rsidRDefault="476A293E" w:rsidP="006E5620">
      <w:pPr>
        <w:pStyle w:val="ListParagraph"/>
        <w:numPr>
          <w:ilvl w:val="0"/>
          <w:numId w:val="6"/>
        </w:numPr>
        <w:spacing w:after="0" w:line="480" w:lineRule="auto"/>
        <w:rPr>
          <w:rFonts w:asciiTheme="majorBidi" w:eastAsia="Times New Roman" w:hAnsiTheme="majorBidi" w:cstheme="majorBidi"/>
          <w:sz w:val="24"/>
          <w:szCs w:val="24"/>
        </w:rPr>
      </w:pPr>
      <w:r w:rsidRPr="000A04B0">
        <w:rPr>
          <w:rFonts w:asciiTheme="majorBidi" w:eastAsia="Times New Roman" w:hAnsiTheme="majorBidi" w:cstheme="majorBidi"/>
          <w:b/>
          <w:bCs/>
          <w:sz w:val="24"/>
          <w:szCs w:val="24"/>
        </w:rPr>
        <w:t>Nurse/provider/organization-</w:t>
      </w:r>
      <w:r w:rsidRPr="000A04B0">
        <w:rPr>
          <w:rFonts w:asciiTheme="majorBidi" w:eastAsia="Times New Roman" w:hAnsiTheme="majorBidi" w:cstheme="majorBidi"/>
          <w:sz w:val="24"/>
          <w:szCs w:val="24"/>
        </w:rPr>
        <w:t xml:space="preserve"> Biased conversations (LeBlanc &amp; </w:t>
      </w:r>
      <w:proofErr w:type="spellStart"/>
      <w:r w:rsidRPr="000A04B0">
        <w:rPr>
          <w:rFonts w:asciiTheme="majorBidi" w:eastAsia="Times New Roman" w:hAnsiTheme="majorBidi" w:cstheme="majorBidi"/>
          <w:sz w:val="24"/>
          <w:szCs w:val="24"/>
        </w:rPr>
        <w:t>Tulsky</w:t>
      </w:r>
      <w:proofErr w:type="spellEnd"/>
      <w:r w:rsidRPr="000A04B0">
        <w:rPr>
          <w:rFonts w:asciiTheme="majorBidi" w:eastAsia="Times New Roman" w:hAnsiTheme="majorBidi" w:cstheme="majorBidi"/>
          <w:sz w:val="24"/>
          <w:szCs w:val="24"/>
        </w:rPr>
        <w:t xml:space="preserve">, 2022). </w:t>
      </w:r>
      <w:r w:rsidR="67AC98C8" w:rsidRPr="000A04B0">
        <w:rPr>
          <w:rFonts w:asciiTheme="majorBidi" w:eastAsia="Times New Roman" w:hAnsiTheme="majorBidi" w:cstheme="majorBidi"/>
          <w:sz w:val="24"/>
          <w:szCs w:val="24"/>
        </w:rPr>
        <w:t xml:space="preserve">The team delivering the bad news about changing Pedro’s code status to “DNR” may be swinging towards pressuring the code status change as opposed to weighing out the pros and the cons with the family regarding each </w:t>
      </w:r>
      <w:r w:rsidR="71AA7BAE" w:rsidRPr="000A04B0">
        <w:rPr>
          <w:rFonts w:asciiTheme="majorBidi" w:eastAsia="Times New Roman" w:hAnsiTheme="majorBidi" w:cstheme="majorBidi"/>
          <w:sz w:val="24"/>
          <w:szCs w:val="24"/>
        </w:rPr>
        <w:t>different code status. Similarly, the team could be trying to sway the family into making decisions like putting Pedro in a palliative care setting as opposed to equally discussing the options</w:t>
      </w:r>
      <w:r w:rsidR="44A5BA87" w:rsidRPr="000A04B0">
        <w:rPr>
          <w:rFonts w:asciiTheme="majorBidi" w:eastAsia="Times New Roman" w:hAnsiTheme="majorBidi" w:cstheme="majorBidi"/>
          <w:sz w:val="24"/>
          <w:szCs w:val="24"/>
        </w:rPr>
        <w:t xml:space="preserve"> that they have</w:t>
      </w:r>
      <w:r w:rsidR="304F60E0" w:rsidRPr="000A04B0">
        <w:rPr>
          <w:rFonts w:asciiTheme="majorBidi" w:eastAsia="Times New Roman" w:hAnsiTheme="majorBidi" w:cstheme="majorBidi"/>
          <w:sz w:val="24"/>
          <w:szCs w:val="24"/>
        </w:rPr>
        <w:t xml:space="preserve">. This is a barrier because it is unfair, and the family does not have an equal chance to </w:t>
      </w:r>
      <w:proofErr w:type="gramStart"/>
      <w:r w:rsidR="304F60E0" w:rsidRPr="000A04B0">
        <w:rPr>
          <w:rFonts w:asciiTheme="majorBidi" w:eastAsia="Times New Roman" w:hAnsiTheme="majorBidi" w:cstheme="majorBidi"/>
          <w:sz w:val="24"/>
          <w:szCs w:val="24"/>
        </w:rPr>
        <w:lastRenderedPageBreak/>
        <w:t>make a decision</w:t>
      </w:r>
      <w:proofErr w:type="gramEnd"/>
      <w:r w:rsidR="304F60E0" w:rsidRPr="000A04B0">
        <w:rPr>
          <w:rFonts w:asciiTheme="majorBidi" w:eastAsia="Times New Roman" w:hAnsiTheme="majorBidi" w:cstheme="majorBidi"/>
          <w:sz w:val="24"/>
          <w:szCs w:val="24"/>
        </w:rPr>
        <w:t xml:space="preserve"> that they feel is right for Pedro’s and their own values. This can be addressed through better open conversations between the team and the family, ensuring all options</w:t>
      </w:r>
      <w:r w:rsidR="688DAFAD" w:rsidRPr="000A04B0">
        <w:rPr>
          <w:rFonts w:asciiTheme="majorBidi" w:eastAsia="Times New Roman" w:hAnsiTheme="majorBidi" w:cstheme="majorBidi"/>
          <w:sz w:val="24"/>
          <w:szCs w:val="24"/>
        </w:rPr>
        <w:t xml:space="preserve"> with the pros and cons are discussed during conversations, and allowing the family to discuss what is important to them as opposed to the team thinking they know what is most important.</w:t>
      </w:r>
    </w:p>
    <w:p w14:paraId="36E9F131" w14:textId="77777777" w:rsidR="00016143" w:rsidRPr="000A04B0" w:rsidRDefault="57AB5DF2" w:rsidP="006E5620">
      <w:pPr>
        <w:numPr>
          <w:ilvl w:val="0"/>
          <w:numId w:val="10"/>
        </w:numPr>
        <w:spacing w:line="480" w:lineRule="auto"/>
        <w:rPr>
          <w:rFonts w:asciiTheme="majorBidi" w:hAnsiTheme="majorBidi" w:cstheme="majorBidi"/>
          <w:b/>
          <w:bCs/>
          <w:lang w:eastAsia="en-US"/>
        </w:rPr>
      </w:pPr>
      <w:r w:rsidRPr="000A04B0">
        <w:rPr>
          <w:rFonts w:asciiTheme="majorBidi" w:hAnsiTheme="majorBidi" w:cstheme="majorBidi"/>
          <w:b/>
          <w:bCs/>
          <w:lang w:eastAsia="en-US"/>
        </w:rPr>
        <w:t xml:space="preserve">How did you feel about this case?  What </w:t>
      </w:r>
      <w:r w:rsidR="11220269" w:rsidRPr="000A04B0">
        <w:rPr>
          <w:rFonts w:asciiTheme="majorBidi" w:hAnsiTheme="majorBidi" w:cstheme="majorBidi"/>
          <w:b/>
          <w:bCs/>
          <w:lang w:eastAsia="en-US"/>
        </w:rPr>
        <w:t xml:space="preserve">data </w:t>
      </w:r>
      <w:r w:rsidRPr="000A04B0">
        <w:rPr>
          <w:rFonts w:asciiTheme="majorBidi" w:hAnsiTheme="majorBidi" w:cstheme="majorBidi"/>
          <w:b/>
          <w:bCs/>
          <w:lang w:eastAsia="en-US"/>
        </w:rPr>
        <w:t xml:space="preserve">did you </w:t>
      </w:r>
      <w:r w:rsidR="48EE79A9" w:rsidRPr="000A04B0">
        <w:rPr>
          <w:rFonts w:asciiTheme="majorBidi" w:hAnsiTheme="majorBidi" w:cstheme="majorBidi"/>
          <w:b/>
          <w:bCs/>
          <w:lang w:eastAsia="en-US"/>
        </w:rPr>
        <w:t>miss</w:t>
      </w:r>
      <w:r w:rsidR="11220269" w:rsidRPr="000A04B0">
        <w:rPr>
          <w:rFonts w:asciiTheme="majorBidi" w:hAnsiTheme="majorBidi" w:cstheme="majorBidi"/>
          <w:b/>
          <w:bCs/>
          <w:lang w:eastAsia="en-US"/>
        </w:rPr>
        <w:t>? What did you learn? What will you</w:t>
      </w:r>
      <w:r w:rsidR="48EE79A9" w:rsidRPr="000A04B0">
        <w:rPr>
          <w:rFonts w:asciiTheme="majorBidi" w:hAnsiTheme="majorBidi" w:cstheme="majorBidi"/>
          <w:b/>
          <w:bCs/>
          <w:lang w:eastAsia="en-US"/>
        </w:rPr>
        <w:t xml:space="preserve"> integrate into your practice?</w:t>
      </w:r>
      <w:r w:rsidRPr="000A04B0">
        <w:rPr>
          <w:rFonts w:asciiTheme="majorBidi" w:hAnsiTheme="majorBidi" w:cstheme="majorBidi"/>
          <w:b/>
          <w:bCs/>
          <w:lang w:eastAsia="en-US"/>
        </w:rPr>
        <w:t xml:space="preserve">  </w:t>
      </w:r>
    </w:p>
    <w:p w14:paraId="40AAB5FD" w14:textId="19666F5D" w:rsidR="00E95D11" w:rsidRPr="000A04B0" w:rsidRDefault="3464B696" w:rsidP="006E5620">
      <w:pPr>
        <w:spacing w:line="480" w:lineRule="auto"/>
        <w:ind w:left="720" w:firstLine="720"/>
        <w:rPr>
          <w:rFonts w:asciiTheme="majorBidi" w:hAnsiTheme="majorBidi" w:cstheme="majorBidi"/>
          <w:lang w:eastAsia="en-US"/>
        </w:rPr>
      </w:pPr>
      <w:r w:rsidRPr="000A04B0">
        <w:rPr>
          <w:rFonts w:asciiTheme="majorBidi" w:hAnsiTheme="majorBidi" w:cstheme="majorBidi"/>
          <w:lang w:eastAsia="en-US"/>
        </w:rPr>
        <w:t xml:space="preserve">Our group collectively thought this case was great </w:t>
      </w:r>
      <w:r w:rsidR="71EB27DD" w:rsidRPr="000A04B0">
        <w:rPr>
          <w:rFonts w:asciiTheme="majorBidi" w:hAnsiTheme="majorBidi" w:cstheme="majorBidi"/>
          <w:lang w:eastAsia="en-US"/>
        </w:rPr>
        <w:t xml:space="preserve">in </w:t>
      </w:r>
      <w:r w:rsidR="51508B97" w:rsidRPr="000A04B0">
        <w:rPr>
          <w:rFonts w:asciiTheme="majorBidi" w:hAnsiTheme="majorBidi" w:cstheme="majorBidi"/>
          <w:lang w:eastAsia="en-US"/>
        </w:rPr>
        <w:t>showcas</w:t>
      </w:r>
      <w:r w:rsidR="4AD92B8F" w:rsidRPr="000A04B0">
        <w:rPr>
          <w:rFonts w:asciiTheme="majorBidi" w:hAnsiTheme="majorBidi" w:cstheme="majorBidi"/>
          <w:lang w:eastAsia="en-US"/>
        </w:rPr>
        <w:t>ing</w:t>
      </w:r>
      <w:r w:rsidR="51508B97" w:rsidRPr="000A04B0">
        <w:rPr>
          <w:rFonts w:asciiTheme="majorBidi" w:hAnsiTheme="majorBidi" w:cstheme="majorBidi"/>
          <w:lang w:eastAsia="en-US"/>
        </w:rPr>
        <w:t xml:space="preserve"> the</w:t>
      </w:r>
      <w:r w:rsidRPr="000A04B0">
        <w:rPr>
          <w:rFonts w:asciiTheme="majorBidi" w:hAnsiTheme="majorBidi" w:cstheme="majorBidi"/>
          <w:lang w:eastAsia="en-US"/>
        </w:rPr>
        <w:t xml:space="preserve"> many aspects that</w:t>
      </w:r>
      <w:r w:rsidR="6A83E3FC" w:rsidRPr="000A04B0">
        <w:rPr>
          <w:rFonts w:asciiTheme="majorBidi" w:hAnsiTheme="majorBidi" w:cstheme="majorBidi"/>
          <w:lang w:eastAsia="en-US"/>
        </w:rPr>
        <w:t xml:space="preserve"> go into </w:t>
      </w:r>
      <w:r w:rsidR="517280C9" w:rsidRPr="000A04B0">
        <w:rPr>
          <w:rFonts w:asciiTheme="majorBidi" w:hAnsiTheme="majorBidi" w:cstheme="majorBidi"/>
          <w:lang w:eastAsia="en-US"/>
        </w:rPr>
        <w:t>providing</w:t>
      </w:r>
      <w:r w:rsidR="6BA8BC1D" w:rsidRPr="000A04B0">
        <w:rPr>
          <w:rFonts w:asciiTheme="majorBidi" w:hAnsiTheme="majorBidi" w:cstheme="majorBidi"/>
          <w:lang w:eastAsia="en-US"/>
        </w:rPr>
        <w:t xml:space="preserve"> quality</w:t>
      </w:r>
      <w:r w:rsidR="517280C9" w:rsidRPr="000A04B0">
        <w:rPr>
          <w:rFonts w:asciiTheme="majorBidi" w:hAnsiTheme="majorBidi" w:cstheme="majorBidi"/>
          <w:lang w:eastAsia="en-US"/>
        </w:rPr>
        <w:t xml:space="preserve"> palliative care </w:t>
      </w:r>
      <w:r w:rsidR="193ED609" w:rsidRPr="000A04B0">
        <w:rPr>
          <w:rFonts w:asciiTheme="majorBidi" w:hAnsiTheme="majorBidi" w:cstheme="majorBidi"/>
          <w:lang w:eastAsia="en-US"/>
        </w:rPr>
        <w:t xml:space="preserve">to a patient/family. The case was not one note; </w:t>
      </w:r>
      <w:r w:rsidR="54B548FB" w:rsidRPr="000A04B0">
        <w:rPr>
          <w:rFonts w:asciiTheme="majorBidi" w:hAnsiTheme="majorBidi" w:cstheme="majorBidi"/>
          <w:lang w:eastAsia="en-US"/>
        </w:rPr>
        <w:t xml:space="preserve">the family </w:t>
      </w:r>
      <w:r w:rsidR="33A46C01" w:rsidRPr="000A04B0">
        <w:rPr>
          <w:rFonts w:asciiTheme="majorBidi" w:hAnsiTheme="majorBidi" w:cstheme="majorBidi"/>
          <w:lang w:eastAsia="en-US"/>
        </w:rPr>
        <w:t xml:space="preserve">required a lot of focus in this case, </w:t>
      </w:r>
      <w:r w:rsidR="54B548FB" w:rsidRPr="000A04B0">
        <w:rPr>
          <w:rFonts w:asciiTheme="majorBidi" w:hAnsiTheme="majorBidi" w:cstheme="majorBidi"/>
          <w:lang w:eastAsia="en-US"/>
        </w:rPr>
        <w:t>all while the patient’s status was</w:t>
      </w:r>
      <w:r w:rsidR="177767E0" w:rsidRPr="000A04B0">
        <w:rPr>
          <w:rFonts w:asciiTheme="majorBidi" w:hAnsiTheme="majorBidi" w:cstheme="majorBidi"/>
          <w:lang w:eastAsia="en-US"/>
        </w:rPr>
        <w:t xml:space="preserve"> actively</w:t>
      </w:r>
      <w:r w:rsidR="54B548FB" w:rsidRPr="000A04B0">
        <w:rPr>
          <w:rFonts w:asciiTheme="majorBidi" w:hAnsiTheme="majorBidi" w:cstheme="majorBidi"/>
          <w:lang w:eastAsia="en-US"/>
        </w:rPr>
        <w:t xml:space="preserve"> changing </w:t>
      </w:r>
      <w:r w:rsidR="09039C11" w:rsidRPr="000A04B0">
        <w:rPr>
          <w:rFonts w:asciiTheme="majorBidi" w:hAnsiTheme="majorBidi" w:cstheme="majorBidi"/>
          <w:lang w:eastAsia="en-US"/>
        </w:rPr>
        <w:t xml:space="preserve">and evolving </w:t>
      </w:r>
      <w:r w:rsidR="3A385F66" w:rsidRPr="000A04B0">
        <w:rPr>
          <w:rFonts w:asciiTheme="majorBidi" w:hAnsiTheme="majorBidi" w:cstheme="majorBidi"/>
          <w:lang w:eastAsia="en-US"/>
        </w:rPr>
        <w:t>in</w:t>
      </w:r>
      <w:r w:rsidR="09039C11" w:rsidRPr="000A04B0">
        <w:rPr>
          <w:rFonts w:asciiTheme="majorBidi" w:hAnsiTheme="majorBidi" w:cstheme="majorBidi"/>
          <w:lang w:eastAsia="en-US"/>
        </w:rPr>
        <w:t xml:space="preserve">to a new situation. </w:t>
      </w:r>
      <w:proofErr w:type="gramStart"/>
      <w:r w:rsidR="77022CC6" w:rsidRPr="000A04B0">
        <w:rPr>
          <w:rFonts w:asciiTheme="majorBidi" w:hAnsiTheme="majorBidi" w:cstheme="majorBidi"/>
          <w:lang w:eastAsia="en-US"/>
        </w:rPr>
        <w:t>A</w:t>
      </w:r>
      <w:r w:rsidR="4274C4F0" w:rsidRPr="000A04B0">
        <w:rPr>
          <w:rFonts w:asciiTheme="majorBidi" w:hAnsiTheme="majorBidi" w:cstheme="majorBidi"/>
          <w:lang w:eastAsia="en-US"/>
        </w:rPr>
        <w:t>ll of</w:t>
      </w:r>
      <w:proofErr w:type="gramEnd"/>
      <w:r w:rsidR="4274C4F0" w:rsidRPr="000A04B0">
        <w:rPr>
          <w:rFonts w:asciiTheme="majorBidi" w:hAnsiTheme="majorBidi" w:cstheme="majorBidi"/>
          <w:lang w:eastAsia="en-US"/>
        </w:rPr>
        <w:t xml:space="preserve"> the palliative care domains played a role in this case which made it a bit difficult to focus on a couple of the most important </w:t>
      </w:r>
      <w:r w:rsidR="19F8E87E" w:rsidRPr="000A04B0">
        <w:rPr>
          <w:rFonts w:asciiTheme="majorBidi" w:hAnsiTheme="majorBidi" w:cstheme="majorBidi"/>
          <w:lang w:eastAsia="en-US"/>
        </w:rPr>
        <w:t xml:space="preserve">ones (which happened to be </w:t>
      </w:r>
      <w:r w:rsidR="49421135" w:rsidRPr="000A04B0">
        <w:rPr>
          <w:rFonts w:asciiTheme="majorBidi" w:hAnsiTheme="majorBidi" w:cstheme="majorBidi"/>
          <w:lang w:eastAsia="en-US"/>
        </w:rPr>
        <w:t>the psychological, physical, and social domains)</w:t>
      </w:r>
      <w:r w:rsidR="4274C4F0" w:rsidRPr="000A04B0">
        <w:rPr>
          <w:rFonts w:asciiTheme="majorBidi" w:hAnsiTheme="majorBidi" w:cstheme="majorBidi"/>
          <w:lang w:eastAsia="en-US"/>
        </w:rPr>
        <w:t xml:space="preserve">. </w:t>
      </w:r>
      <w:r w:rsidR="00E48873" w:rsidRPr="000A04B0">
        <w:rPr>
          <w:rFonts w:asciiTheme="majorBidi" w:hAnsiTheme="majorBidi" w:cstheme="majorBidi"/>
          <w:lang w:eastAsia="en-US"/>
        </w:rPr>
        <w:t>Our group thought that the most difficult part of this case was catering our care towards Pedro as his mental status declined</w:t>
      </w:r>
      <w:r w:rsidR="5155DFD7" w:rsidRPr="000A04B0">
        <w:rPr>
          <w:rFonts w:asciiTheme="majorBidi" w:hAnsiTheme="majorBidi" w:cstheme="majorBidi"/>
          <w:lang w:eastAsia="en-US"/>
        </w:rPr>
        <w:t xml:space="preserve"> and he became less capable of doing his own thing</w:t>
      </w:r>
      <w:r w:rsidR="00E48873" w:rsidRPr="000A04B0">
        <w:rPr>
          <w:rFonts w:asciiTheme="majorBidi" w:hAnsiTheme="majorBidi" w:cstheme="majorBidi"/>
          <w:lang w:eastAsia="en-US"/>
        </w:rPr>
        <w:t>, as well as coming up with interventions to</w:t>
      </w:r>
      <w:r w:rsidR="0250EF13" w:rsidRPr="000A04B0">
        <w:rPr>
          <w:rFonts w:asciiTheme="majorBidi" w:hAnsiTheme="majorBidi" w:cstheme="majorBidi"/>
          <w:lang w:eastAsia="en-US"/>
        </w:rPr>
        <w:t xml:space="preserve"> </w:t>
      </w:r>
      <w:r w:rsidR="60C68EF9" w:rsidRPr="000A04B0">
        <w:rPr>
          <w:rFonts w:asciiTheme="majorBidi" w:hAnsiTheme="majorBidi" w:cstheme="majorBidi"/>
          <w:lang w:eastAsia="en-US"/>
        </w:rPr>
        <w:t xml:space="preserve">help a disagreeing family. </w:t>
      </w:r>
      <w:r w:rsidR="514F81B1" w:rsidRPr="000A04B0">
        <w:rPr>
          <w:rFonts w:asciiTheme="majorBidi" w:hAnsiTheme="majorBidi" w:cstheme="majorBidi"/>
          <w:lang w:eastAsia="en-US"/>
        </w:rPr>
        <w:t xml:space="preserve">A couple of us really </w:t>
      </w:r>
      <w:bookmarkStart w:id="2" w:name="_Int_QS2TcdpH"/>
      <w:proofErr w:type="gramStart"/>
      <w:r w:rsidR="7FF4C4BE" w:rsidRPr="000A04B0">
        <w:rPr>
          <w:rFonts w:asciiTheme="majorBidi" w:hAnsiTheme="majorBidi" w:cstheme="majorBidi"/>
          <w:lang w:eastAsia="en-US"/>
        </w:rPr>
        <w:t>related to</w:t>
      </w:r>
      <w:bookmarkEnd w:id="2"/>
      <w:proofErr w:type="gramEnd"/>
      <w:r w:rsidR="514F81B1" w:rsidRPr="000A04B0">
        <w:rPr>
          <w:rFonts w:asciiTheme="majorBidi" w:hAnsiTheme="majorBidi" w:cstheme="majorBidi"/>
          <w:lang w:eastAsia="en-US"/>
        </w:rPr>
        <w:t xml:space="preserve"> Pedro’s wife’s feelings of guilt and abandonment, </w:t>
      </w:r>
      <w:r w:rsidR="05FC4178" w:rsidRPr="000A04B0">
        <w:rPr>
          <w:rFonts w:asciiTheme="majorBidi" w:hAnsiTheme="majorBidi" w:cstheme="majorBidi"/>
          <w:lang w:eastAsia="en-US"/>
        </w:rPr>
        <w:t xml:space="preserve">as we </w:t>
      </w:r>
      <w:r w:rsidR="514F81B1" w:rsidRPr="000A04B0">
        <w:rPr>
          <w:rFonts w:asciiTheme="majorBidi" w:hAnsiTheme="majorBidi" w:cstheme="majorBidi"/>
          <w:lang w:eastAsia="en-US"/>
        </w:rPr>
        <w:t>com</w:t>
      </w:r>
      <w:r w:rsidR="6744A727" w:rsidRPr="000A04B0">
        <w:rPr>
          <w:rFonts w:asciiTheme="majorBidi" w:hAnsiTheme="majorBidi" w:cstheme="majorBidi"/>
          <w:lang w:eastAsia="en-US"/>
        </w:rPr>
        <w:t>e</w:t>
      </w:r>
      <w:r w:rsidR="514F81B1" w:rsidRPr="000A04B0">
        <w:rPr>
          <w:rFonts w:asciiTheme="majorBidi" w:hAnsiTheme="majorBidi" w:cstheme="majorBidi"/>
          <w:lang w:eastAsia="en-US"/>
        </w:rPr>
        <w:t xml:space="preserve"> from cultures</w:t>
      </w:r>
      <w:r w:rsidR="40AC555F" w:rsidRPr="000A04B0">
        <w:rPr>
          <w:rFonts w:asciiTheme="majorBidi" w:hAnsiTheme="majorBidi" w:cstheme="majorBidi"/>
          <w:lang w:eastAsia="en-US"/>
        </w:rPr>
        <w:t xml:space="preserve"> that believe that putting a family member in a care facility </w:t>
      </w:r>
      <w:r w:rsidR="0B8E3310" w:rsidRPr="000A04B0">
        <w:rPr>
          <w:rFonts w:asciiTheme="majorBidi" w:hAnsiTheme="majorBidi" w:cstheme="majorBidi"/>
          <w:lang w:eastAsia="en-US"/>
        </w:rPr>
        <w:t xml:space="preserve">is very shameful. Other than that, </w:t>
      </w:r>
      <w:r w:rsidR="24D2BAA4" w:rsidRPr="000A04B0">
        <w:rPr>
          <w:rFonts w:asciiTheme="majorBidi" w:hAnsiTheme="majorBidi" w:cstheme="majorBidi"/>
          <w:lang w:eastAsia="en-US"/>
        </w:rPr>
        <w:t xml:space="preserve">our group </w:t>
      </w:r>
      <w:proofErr w:type="gramStart"/>
      <w:r w:rsidR="24D2BAA4" w:rsidRPr="000A04B0">
        <w:rPr>
          <w:rFonts w:asciiTheme="majorBidi" w:hAnsiTheme="majorBidi" w:cstheme="majorBidi"/>
          <w:lang w:eastAsia="en-US"/>
        </w:rPr>
        <w:t>as a whole enjoyed</w:t>
      </w:r>
      <w:proofErr w:type="gramEnd"/>
      <w:r w:rsidR="24D2BAA4" w:rsidRPr="000A04B0">
        <w:rPr>
          <w:rFonts w:asciiTheme="majorBidi" w:hAnsiTheme="majorBidi" w:cstheme="majorBidi"/>
          <w:lang w:eastAsia="en-US"/>
        </w:rPr>
        <w:t xml:space="preserve"> the challenge this case gave us to really think about the main focus of the situation, despite </w:t>
      </w:r>
      <w:r w:rsidR="3B74CC5C" w:rsidRPr="000A04B0">
        <w:rPr>
          <w:rFonts w:asciiTheme="majorBidi" w:hAnsiTheme="majorBidi" w:cstheme="majorBidi"/>
          <w:lang w:eastAsia="en-US"/>
        </w:rPr>
        <w:t>there being multiple conflicts within the case.</w:t>
      </w:r>
      <w:r w:rsidR="4167A772" w:rsidRPr="000A04B0">
        <w:rPr>
          <w:rFonts w:asciiTheme="majorBidi" w:hAnsiTheme="majorBidi" w:cstheme="majorBidi"/>
          <w:lang w:eastAsia="en-US"/>
        </w:rPr>
        <w:t xml:space="preserve"> </w:t>
      </w:r>
      <w:r w:rsidR="616A9A72" w:rsidRPr="000A04B0">
        <w:rPr>
          <w:rFonts w:asciiTheme="majorBidi" w:hAnsiTheme="majorBidi" w:cstheme="majorBidi"/>
          <w:lang w:eastAsia="en-US"/>
        </w:rPr>
        <w:t xml:space="preserve">One point of data that we missed was knowing if Pedro had an advanced care plan ready to go after his first round dealing with cancer. </w:t>
      </w:r>
      <w:r w:rsidR="042BDF1E" w:rsidRPr="000A04B0">
        <w:rPr>
          <w:rFonts w:asciiTheme="majorBidi" w:hAnsiTheme="majorBidi" w:cstheme="majorBidi"/>
          <w:lang w:eastAsia="en-US"/>
        </w:rPr>
        <w:t xml:space="preserve">A couple of points which we did not focus on as a main issue included Pedro’s religion of Catholicism, the physical limitations of Pedro’s </w:t>
      </w:r>
      <w:r w:rsidR="042BDF1E" w:rsidRPr="000A04B0">
        <w:rPr>
          <w:rFonts w:asciiTheme="majorBidi" w:hAnsiTheme="majorBidi" w:cstheme="majorBidi"/>
          <w:lang w:eastAsia="en-US"/>
        </w:rPr>
        <w:lastRenderedPageBreak/>
        <w:t>wife</w:t>
      </w:r>
      <w:r w:rsidR="6834B151" w:rsidRPr="000A04B0">
        <w:rPr>
          <w:rFonts w:asciiTheme="majorBidi" w:hAnsiTheme="majorBidi" w:cstheme="majorBidi"/>
          <w:lang w:eastAsia="en-US"/>
        </w:rPr>
        <w:t xml:space="preserve"> to take care of him at home, and the fact that Pedro stated that he was “ready to die” before his mental status began to decline. </w:t>
      </w:r>
    </w:p>
    <w:p w14:paraId="31EF2350" w14:textId="4EAD1321" w:rsidR="7FC0DDD1" w:rsidRPr="000A04B0" w:rsidRDefault="3FF10652" w:rsidP="006E5620">
      <w:pPr>
        <w:spacing w:line="480" w:lineRule="auto"/>
        <w:ind w:left="720" w:firstLine="720"/>
        <w:rPr>
          <w:rFonts w:asciiTheme="majorBidi" w:hAnsiTheme="majorBidi" w:cstheme="majorBidi"/>
        </w:rPr>
      </w:pPr>
      <w:r w:rsidRPr="000A04B0">
        <w:rPr>
          <w:rFonts w:asciiTheme="majorBidi" w:hAnsiTheme="majorBidi" w:cstheme="majorBidi"/>
          <w:lang w:eastAsia="en-US"/>
        </w:rPr>
        <w:t>This case study taught all of us that providing palliative care is not a straight line; there are so many different bits and pieces that come together to get the full patient picture</w:t>
      </w:r>
      <w:r w:rsidR="26342D97" w:rsidRPr="000A04B0">
        <w:rPr>
          <w:rFonts w:asciiTheme="majorBidi" w:hAnsiTheme="majorBidi" w:cstheme="majorBidi"/>
          <w:lang w:eastAsia="en-US"/>
        </w:rPr>
        <w:t xml:space="preserve">. Similarly, as a palliative care nurse, you must consider each one of those pieces because they can play a huge role in the outcomes of the patient and the family. For instance, our intervention surrounding methods of communication Pedro could use as his </w:t>
      </w:r>
      <w:r w:rsidR="1789FA20" w:rsidRPr="000A04B0">
        <w:rPr>
          <w:rFonts w:asciiTheme="majorBidi" w:hAnsiTheme="majorBidi" w:cstheme="majorBidi"/>
          <w:lang w:eastAsia="en-US"/>
        </w:rPr>
        <w:t>mental status decline offered him a sense of autonomy, even in his dying days. Providing a patient with a sense of autonomy could make the difference between a peaceful death and an unfulfilled, miserable dea</w:t>
      </w:r>
      <w:r w:rsidR="1272696C" w:rsidRPr="000A04B0">
        <w:rPr>
          <w:rFonts w:asciiTheme="majorBidi" w:hAnsiTheme="majorBidi" w:cstheme="majorBidi"/>
          <w:lang w:eastAsia="en-US"/>
        </w:rPr>
        <w:t xml:space="preserve">th. This case study really solidified that idea of the importance of </w:t>
      </w:r>
      <w:r w:rsidR="5617F4AD" w:rsidRPr="000A04B0">
        <w:rPr>
          <w:rFonts w:asciiTheme="majorBidi" w:hAnsiTheme="majorBidi" w:cstheme="majorBidi"/>
          <w:lang w:eastAsia="en-US"/>
        </w:rPr>
        <w:t xml:space="preserve">considering every aspect of a person’s life in palliative care. We also learned a lot about </w:t>
      </w:r>
      <w:r w:rsidR="1B3FE2D3" w:rsidRPr="000A04B0">
        <w:rPr>
          <w:rFonts w:asciiTheme="majorBidi" w:hAnsiTheme="majorBidi" w:cstheme="majorBidi"/>
          <w:lang w:eastAsia="en-US"/>
        </w:rPr>
        <w:t xml:space="preserve">different </w:t>
      </w:r>
      <w:r w:rsidR="5617F4AD" w:rsidRPr="000A04B0">
        <w:rPr>
          <w:rFonts w:asciiTheme="majorBidi" w:hAnsiTheme="majorBidi" w:cstheme="majorBidi"/>
          <w:lang w:eastAsia="en-US"/>
        </w:rPr>
        <w:t>communication strategies to use with patients/families</w:t>
      </w:r>
      <w:r w:rsidR="7BC5268A" w:rsidRPr="000A04B0">
        <w:rPr>
          <w:rFonts w:asciiTheme="majorBidi" w:hAnsiTheme="majorBidi" w:cstheme="majorBidi"/>
          <w:lang w:eastAsia="en-US"/>
        </w:rPr>
        <w:t xml:space="preserve"> in palliative care. For instance, the REMAP framework, which was kind of </w:t>
      </w:r>
      <w:proofErr w:type="gramStart"/>
      <w:r w:rsidR="7BC5268A" w:rsidRPr="000A04B0">
        <w:rPr>
          <w:rFonts w:asciiTheme="majorBidi" w:hAnsiTheme="majorBidi" w:cstheme="majorBidi"/>
          <w:lang w:eastAsia="en-US"/>
        </w:rPr>
        <w:t>similar to</w:t>
      </w:r>
      <w:proofErr w:type="gramEnd"/>
      <w:r w:rsidR="7BC5268A" w:rsidRPr="000A04B0">
        <w:rPr>
          <w:rFonts w:asciiTheme="majorBidi" w:hAnsiTheme="majorBidi" w:cstheme="majorBidi"/>
          <w:lang w:eastAsia="en-US"/>
        </w:rPr>
        <w:t xml:space="preserve"> the SPIKES framework, highlighted important aspects of communication such as aligning w</w:t>
      </w:r>
      <w:r w:rsidR="1AEBE71D" w:rsidRPr="000A04B0">
        <w:rPr>
          <w:rFonts w:asciiTheme="majorBidi" w:hAnsiTheme="majorBidi" w:cstheme="majorBidi"/>
          <w:lang w:eastAsia="en-US"/>
        </w:rPr>
        <w:t xml:space="preserve">ith the values of the patient/family to understand what their goals are for care. These communication bits of knowledge will help to </w:t>
      </w:r>
      <w:r w:rsidR="29BB3764" w:rsidRPr="000A04B0">
        <w:rPr>
          <w:rFonts w:asciiTheme="majorBidi" w:hAnsiTheme="majorBidi" w:cstheme="majorBidi"/>
          <w:lang w:eastAsia="en-US"/>
        </w:rPr>
        <w:t xml:space="preserve">better </w:t>
      </w:r>
      <w:r w:rsidR="1AEBE71D" w:rsidRPr="000A04B0">
        <w:rPr>
          <w:rFonts w:asciiTheme="majorBidi" w:hAnsiTheme="majorBidi" w:cstheme="majorBidi"/>
          <w:lang w:eastAsia="en-US"/>
        </w:rPr>
        <w:t>prepare us for those hard conversations we may need to have in the future</w:t>
      </w:r>
      <w:r w:rsidR="1756F332" w:rsidRPr="000A04B0">
        <w:rPr>
          <w:rFonts w:asciiTheme="majorBidi" w:hAnsiTheme="majorBidi" w:cstheme="majorBidi"/>
          <w:lang w:eastAsia="en-US"/>
        </w:rPr>
        <w:t>. Many of us in the group currently struggle with communication; especially surrounding tough topics like end-of-life, so this was a great case study to acti</w:t>
      </w:r>
      <w:r w:rsidR="29FFC5F6" w:rsidRPr="000A04B0">
        <w:rPr>
          <w:rFonts w:asciiTheme="majorBidi" w:hAnsiTheme="majorBidi" w:cstheme="majorBidi"/>
          <w:lang w:eastAsia="en-US"/>
        </w:rPr>
        <w:t xml:space="preserve">vely learn from. Again, </w:t>
      </w:r>
      <w:r w:rsidR="56A18FE9" w:rsidRPr="000A04B0">
        <w:rPr>
          <w:rFonts w:asciiTheme="majorBidi" w:hAnsiTheme="majorBidi" w:cstheme="majorBidi"/>
          <w:lang w:eastAsia="en-US"/>
        </w:rPr>
        <w:t>communication</w:t>
      </w:r>
      <w:r w:rsidR="29FFC5F6" w:rsidRPr="000A04B0">
        <w:rPr>
          <w:rFonts w:asciiTheme="majorBidi" w:hAnsiTheme="majorBidi" w:cstheme="majorBidi"/>
          <w:lang w:eastAsia="en-US"/>
        </w:rPr>
        <w:t xml:space="preserve"> strategies such as the REMAP framework and patient-created notes will be taken </w:t>
      </w:r>
      <w:r w:rsidR="255A5504" w:rsidRPr="000A04B0">
        <w:rPr>
          <w:rFonts w:asciiTheme="majorBidi" w:hAnsiTheme="majorBidi" w:cstheme="majorBidi"/>
          <w:lang w:eastAsia="en-US"/>
        </w:rPr>
        <w:t>into our</w:t>
      </w:r>
      <w:r w:rsidR="29FFC5F6" w:rsidRPr="000A04B0">
        <w:rPr>
          <w:rFonts w:asciiTheme="majorBidi" w:hAnsiTheme="majorBidi" w:cstheme="majorBidi"/>
          <w:lang w:eastAsia="en-US"/>
        </w:rPr>
        <w:t xml:space="preserve"> practice as nurses in the future because</w:t>
      </w:r>
      <w:r w:rsidR="15158866" w:rsidRPr="000A04B0">
        <w:rPr>
          <w:rFonts w:asciiTheme="majorBidi" w:hAnsiTheme="majorBidi" w:cstheme="majorBidi"/>
          <w:lang w:eastAsia="en-US"/>
        </w:rPr>
        <w:t xml:space="preserve"> as</w:t>
      </w:r>
      <w:r w:rsidR="29FFC5F6" w:rsidRPr="000A04B0">
        <w:rPr>
          <w:rFonts w:asciiTheme="majorBidi" w:hAnsiTheme="majorBidi" w:cstheme="majorBidi"/>
          <w:lang w:eastAsia="en-US"/>
        </w:rPr>
        <w:t xml:space="preserve"> we know</w:t>
      </w:r>
      <w:r w:rsidR="66D9DDF2" w:rsidRPr="000A04B0">
        <w:rPr>
          <w:rFonts w:asciiTheme="majorBidi" w:hAnsiTheme="majorBidi" w:cstheme="majorBidi"/>
          <w:lang w:eastAsia="en-US"/>
        </w:rPr>
        <w:t>,</w:t>
      </w:r>
      <w:r w:rsidR="29FFC5F6" w:rsidRPr="000A04B0">
        <w:rPr>
          <w:rFonts w:asciiTheme="majorBidi" w:hAnsiTheme="majorBidi" w:cstheme="majorBidi"/>
          <w:lang w:eastAsia="en-US"/>
        </w:rPr>
        <w:t xml:space="preserve"> communication is such a</w:t>
      </w:r>
      <w:r w:rsidR="6005FE26" w:rsidRPr="000A04B0">
        <w:rPr>
          <w:rFonts w:asciiTheme="majorBidi" w:hAnsiTheme="majorBidi" w:cstheme="majorBidi"/>
          <w:lang w:eastAsia="en-US"/>
        </w:rPr>
        <w:t xml:space="preserve"> critical part of healthcare. Communication really sets the groundwork for the </w:t>
      </w:r>
      <w:r w:rsidR="5555BA0A" w:rsidRPr="000A04B0">
        <w:rPr>
          <w:rFonts w:asciiTheme="majorBidi" w:hAnsiTheme="majorBidi" w:cstheme="majorBidi"/>
          <w:lang w:eastAsia="en-US"/>
        </w:rPr>
        <w:t>client</w:t>
      </w:r>
      <w:r w:rsidR="6005FE26" w:rsidRPr="000A04B0">
        <w:rPr>
          <w:rFonts w:asciiTheme="majorBidi" w:hAnsiTheme="majorBidi" w:cstheme="majorBidi"/>
          <w:lang w:eastAsia="en-US"/>
        </w:rPr>
        <w:t>-nurse relationship</w:t>
      </w:r>
      <w:r w:rsidR="77CA16EF" w:rsidRPr="000A04B0">
        <w:rPr>
          <w:rFonts w:asciiTheme="majorBidi" w:hAnsiTheme="majorBidi" w:cstheme="majorBidi"/>
          <w:lang w:eastAsia="en-US"/>
        </w:rPr>
        <w:t>, and without a good, trusting bond</w:t>
      </w:r>
      <w:r w:rsidR="3D00A757" w:rsidRPr="000A04B0">
        <w:rPr>
          <w:rFonts w:asciiTheme="majorBidi" w:hAnsiTheme="majorBidi" w:cstheme="majorBidi"/>
          <w:lang w:eastAsia="en-US"/>
        </w:rPr>
        <w:t xml:space="preserve"> between the two</w:t>
      </w:r>
      <w:r w:rsidR="77CA16EF" w:rsidRPr="000A04B0">
        <w:rPr>
          <w:rFonts w:asciiTheme="majorBidi" w:hAnsiTheme="majorBidi" w:cstheme="majorBidi"/>
          <w:lang w:eastAsia="en-US"/>
        </w:rPr>
        <w:t xml:space="preserve">, the nurse and the </w:t>
      </w:r>
      <w:r w:rsidR="267232F7" w:rsidRPr="000A04B0">
        <w:rPr>
          <w:rFonts w:asciiTheme="majorBidi" w:hAnsiTheme="majorBidi" w:cstheme="majorBidi"/>
          <w:lang w:eastAsia="en-US"/>
        </w:rPr>
        <w:t xml:space="preserve">client </w:t>
      </w:r>
      <w:r w:rsidR="77CA16EF" w:rsidRPr="000A04B0">
        <w:rPr>
          <w:rFonts w:asciiTheme="majorBidi" w:hAnsiTheme="majorBidi" w:cstheme="majorBidi"/>
          <w:lang w:eastAsia="en-US"/>
        </w:rPr>
        <w:t xml:space="preserve">can equally have horrible </w:t>
      </w:r>
      <w:r w:rsidR="77CA16EF" w:rsidRPr="000A04B0">
        <w:rPr>
          <w:rFonts w:asciiTheme="majorBidi" w:hAnsiTheme="majorBidi" w:cstheme="majorBidi"/>
          <w:lang w:eastAsia="en-US"/>
        </w:rPr>
        <w:lastRenderedPageBreak/>
        <w:t>experiences.</w:t>
      </w:r>
      <w:r w:rsidR="2AB5BE36" w:rsidRPr="000A04B0">
        <w:rPr>
          <w:rFonts w:asciiTheme="majorBidi" w:hAnsiTheme="majorBidi" w:cstheme="majorBidi"/>
          <w:lang w:eastAsia="en-US"/>
        </w:rPr>
        <w:t xml:space="preserve"> </w:t>
      </w:r>
      <w:r w:rsidR="04F08938" w:rsidRPr="000A04B0">
        <w:rPr>
          <w:rFonts w:asciiTheme="majorBidi" w:hAnsiTheme="majorBidi" w:cstheme="majorBidi"/>
          <w:lang w:eastAsia="en-US"/>
        </w:rPr>
        <w:t xml:space="preserve">Our group also agreed that we would collectively be taking consideration of the palliative care domains into our practice as well. We felt that these domains really break down </w:t>
      </w:r>
      <w:r w:rsidR="631534E4" w:rsidRPr="000A04B0">
        <w:rPr>
          <w:rFonts w:asciiTheme="majorBidi" w:hAnsiTheme="majorBidi" w:cstheme="majorBidi"/>
          <w:lang w:eastAsia="en-US"/>
        </w:rPr>
        <w:t xml:space="preserve">each aspect of a person receiving palliative care in a way that is understandable and organized while also considering </w:t>
      </w:r>
      <w:r w:rsidR="71F6631E" w:rsidRPr="000A04B0">
        <w:rPr>
          <w:rFonts w:asciiTheme="majorBidi" w:hAnsiTheme="majorBidi" w:cstheme="majorBidi"/>
          <w:lang w:eastAsia="en-US"/>
        </w:rPr>
        <w:t xml:space="preserve">issues that happen after death, like death management. Knowledge of these domains will allow us to provide holistic care to all patients receiving palliative </w:t>
      </w:r>
      <w:r w:rsidR="4B544A1F" w:rsidRPr="000A04B0">
        <w:rPr>
          <w:rFonts w:asciiTheme="majorBidi" w:hAnsiTheme="majorBidi" w:cstheme="majorBidi"/>
          <w:lang w:eastAsia="en-US"/>
        </w:rPr>
        <w:t xml:space="preserve">care and put focus on aspects we may not have considered before, like loss and grief. All in all, this case study was a nice opportunity to collaborate with others to </w:t>
      </w:r>
      <w:r w:rsidR="63948467" w:rsidRPr="000A04B0">
        <w:rPr>
          <w:rFonts w:asciiTheme="majorBidi" w:hAnsiTheme="majorBidi" w:cstheme="majorBidi"/>
          <w:lang w:eastAsia="en-US"/>
        </w:rPr>
        <w:t>promote the best outcomes for a patient/family in need while changing the way we think about palliative care along the way</w:t>
      </w:r>
      <w:r w:rsidR="00875ED0" w:rsidRPr="000A04B0">
        <w:rPr>
          <w:rFonts w:asciiTheme="majorBidi" w:hAnsiTheme="majorBidi" w:cstheme="majorBidi"/>
          <w:lang w:eastAsia="en-US"/>
        </w:rPr>
        <w:t>.</w:t>
      </w:r>
      <w:r w:rsidR="7FC0DDD1" w:rsidRPr="000A04B0">
        <w:rPr>
          <w:rFonts w:asciiTheme="majorBidi" w:hAnsiTheme="majorBidi" w:cstheme="majorBidi"/>
        </w:rPr>
        <w:br w:type="page"/>
      </w:r>
    </w:p>
    <w:p w14:paraId="513DA1E0" w14:textId="10850E38" w:rsidR="00E95D11" w:rsidRPr="000A04B0" w:rsidRDefault="36D748F5" w:rsidP="006E5620">
      <w:pPr>
        <w:spacing w:line="480" w:lineRule="auto"/>
        <w:jc w:val="center"/>
        <w:rPr>
          <w:rFonts w:asciiTheme="majorBidi" w:hAnsiTheme="majorBidi" w:cstheme="majorBidi"/>
          <w:lang w:eastAsia="en-US"/>
        </w:rPr>
      </w:pPr>
      <w:r w:rsidRPr="000A04B0">
        <w:rPr>
          <w:rFonts w:asciiTheme="majorBidi" w:hAnsiTheme="majorBidi" w:cstheme="majorBidi"/>
          <w:b/>
          <w:bCs/>
          <w:lang w:eastAsia="en-US"/>
        </w:rPr>
        <w:lastRenderedPageBreak/>
        <w:t>References</w:t>
      </w:r>
    </w:p>
    <w:p w14:paraId="7A3F7561" w14:textId="77777777" w:rsidR="00875ED0" w:rsidRPr="000A04B0" w:rsidRDefault="00875ED0" w:rsidP="006E5620">
      <w:pPr>
        <w:spacing w:line="480" w:lineRule="auto"/>
        <w:ind w:left="720" w:hanging="720"/>
        <w:rPr>
          <w:rFonts w:asciiTheme="majorBidi" w:hAnsiTheme="majorBidi" w:cstheme="majorBidi"/>
          <w:lang w:eastAsia="en-US"/>
        </w:rPr>
      </w:pPr>
      <w:proofErr w:type="spellStart"/>
      <w:r w:rsidRPr="000A04B0">
        <w:rPr>
          <w:rFonts w:asciiTheme="majorBidi" w:hAnsiTheme="majorBidi" w:cstheme="majorBidi"/>
          <w:lang w:eastAsia="en-US"/>
        </w:rPr>
        <w:t>Chandregowda</w:t>
      </w:r>
      <w:proofErr w:type="spellEnd"/>
      <w:r w:rsidRPr="000A04B0">
        <w:rPr>
          <w:rFonts w:asciiTheme="majorBidi" w:hAnsiTheme="majorBidi" w:cstheme="majorBidi"/>
          <w:lang w:eastAsia="en-US"/>
        </w:rPr>
        <w:t xml:space="preserve">, A., </w:t>
      </w:r>
      <w:proofErr w:type="spellStart"/>
      <w:r w:rsidRPr="000A04B0">
        <w:rPr>
          <w:rFonts w:asciiTheme="majorBidi" w:hAnsiTheme="majorBidi" w:cstheme="majorBidi"/>
          <w:lang w:eastAsia="en-US"/>
        </w:rPr>
        <w:t>Stierwalk</w:t>
      </w:r>
      <w:proofErr w:type="spellEnd"/>
      <w:r w:rsidRPr="000A04B0">
        <w:rPr>
          <w:rFonts w:asciiTheme="majorBidi" w:hAnsiTheme="majorBidi" w:cstheme="majorBidi"/>
          <w:lang w:eastAsia="en-US"/>
        </w:rPr>
        <w:t xml:space="preserve">, J. A. G., &amp; Clark, H. M. (2021). Facilitating end-of-life interaction between patients with severe communication impairment and their families. </w:t>
      </w:r>
      <w:r w:rsidRPr="000A04B0">
        <w:rPr>
          <w:rFonts w:asciiTheme="majorBidi" w:hAnsiTheme="majorBidi" w:cstheme="majorBidi"/>
          <w:i/>
          <w:iCs/>
          <w:lang w:eastAsia="en-US"/>
        </w:rPr>
        <w:t>Perspectives of the ASHA Special Interest Groups, 6</w:t>
      </w:r>
      <w:r w:rsidRPr="000A04B0">
        <w:rPr>
          <w:rFonts w:asciiTheme="majorBidi" w:hAnsiTheme="majorBidi" w:cstheme="majorBidi"/>
          <w:lang w:eastAsia="en-US"/>
        </w:rPr>
        <w:t>(3), 649-653. https://doi.org/10.1044/2021_PERSP-20-00282</w:t>
      </w:r>
    </w:p>
    <w:p w14:paraId="6F8713CE" w14:textId="77777777" w:rsidR="00875ED0" w:rsidRPr="000A04B0" w:rsidRDefault="00875ED0" w:rsidP="006E5620">
      <w:pPr>
        <w:spacing w:line="480" w:lineRule="auto"/>
        <w:ind w:left="720" w:hanging="720"/>
        <w:rPr>
          <w:rFonts w:asciiTheme="majorBidi" w:hAnsiTheme="majorBidi" w:cstheme="majorBidi"/>
          <w:i/>
          <w:iCs/>
          <w:lang w:eastAsia="en-US"/>
        </w:rPr>
      </w:pPr>
      <w:r w:rsidRPr="000A04B0">
        <w:rPr>
          <w:rFonts w:asciiTheme="majorBidi" w:hAnsiTheme="majorBidi" w:cstheme="majorBidi"/>
          <w:lang w:eastAsia="en-US"/>
        </w:rPr>
        <w:t xml:space="preserve">Durieux, B. N., </w:t>
      </w:r>
      <w:proofErr w:type="spellStart"/>
      <w:r w:rsidRPr="000A04B0">
        <w:rPr>
          <w:rFonts w:asciiTheme="majorBidi" w:hAnsiTheme="majorBidi" w:cstheme="majorBidi"/>
          <w:lang w:eastAsia="en-US"/>
        </w:rPr>
        <w:t>Tarbi</w:t>
      </w:r>
      <w:proofErr w:type="spellEnd"/>
      <w:r w:rsidRPr="000A04B0">
        <w:rPr>
          <w:rFonts w:asciiTheme="majorBidi" w:hAnsiTheme="majorBidi" w:cstheme="majorBidi"/>
          <w:lang w:eastAsia="en-US"/>
        </w:rPr>
        <w:t xml:space="preserve">, E. C., &amp; Lindvall, C. (2022). Opportunities for computational tools in palliative care: Supporting patient needs and lowering burden. </w:t>
      </w:r>
      <w:r w:rsidRPr="000A04B0">
        <w:rPr>
          <w:rFonts w:asciiTheme="majorBidi" w:hAnsiTheme="majorBidi" w:cstheme="majorBidi"/>
          <w:i/>
          <w:iCs/>
          <w:lang w:eastAsia="en-US"/>
        </w:rPr>
        <w:t>Sage Journals, 36</w:t>
      </w:r>
      <w:r w:rsidRPr="000A04B0">
        <w:rPr>
          <w:rFonts w:asciiTheme="majorBidi" w:hAnsiTheme="majorBidi" w:cstheme="majorBidi"/>
          <w:lang w:eastAsia="en-US"/>
        </w:rPr>
        <w:t>(8). https://doi.org/10.1177/02692163221122261</w:t>
      </w:r>
    </w:p>
    <w:p w14:paraId="2C0FB28F" w14:textId="15A3FCA7"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Huang., Tai., Longcoy., &amp; McMillan. (2021). The </w:t>
      </w:r>
      <w:r w:rsidR="006E5620" w:rsidRPr="000A04B0">
        <w:rPr>
          <w:rFonts w:asciiTheme="majorBidi" w:hAnsiTheme="majorBidi" w:cstheme="majorBidi"/>
          <w:lang w:eastAsia="en-US"/>
        </w:rPr>
        <w:t>mutual effects of perceived spiritual needs on quality of life in patients with advanced cancer and family caregivers</w:t>
      </w:r>
      <w:r w:rsidRPr="000A04B0">
        <w:rPr>
          <w:rFonts w:asciiTheme="majorBidi" w:hAnsiTheme="majorBidi" w:cstheme="majorBidi"/>
          <w:lang w:eastAsia="en-US"/>
        </w:rPr>
        <w:t xml:space="preserve">. </w:t>
      </w:r>
      <w:r w:rsidRPr="000A04B0">
        <w:rPr>
          <w:rFonts w:asciiTheme="majorBidi" w:hAnsiTheme="majorBidi" w:cstheme="majorBidi"/>
          <w:i/>
          <w:iCs/>
          <w:lang w:eastAsia="en-US"/>
        </w:rPr>
        <w:t>J</w:t>
      </w:r>
      <w:r w:rsidR="006E5620">
        <w:rPr>
          <w:rFonts w:asciiTheme="majorBidi" w:hAnsiTheme="majorBidi" w:cstheme="majorBidi"/>
          <w:i/>
          <w:iCs/>
          <w:lang w:eastAsia="en-US"/>
        </w:rPr>
        <w:t>ournal of</w:t>
      </w:r>
      <w:r w:rsidRPr="000A04B0">
        <w:rPr>
          <w:rFonts w:asciiTheme="majorBidi" w:hAnsiTheme="majorBidi" w:cstheme="majorBidi"/>
          <w:i/>
          <w:iCs/>
          <w:lang w:eastAsia="en-US"/>
        </w:rPr>
        <w:t xml:space="preserve"> Hosp</w:t>
      </w:r>
      <w:r w:rsidR="006E5620">
        <w:rPr>
          <w:rFonts w:asciiTheme="majorBidi" w:hAnsiTheme="majorBidi" w:cstheme="majorBidi"/>
          <w:i/>
          <w:iCs/>
          <w:lang w:eastAsia="en-US"/>
        </w:rPr>
        <w:t>ice &amp;</w:t>
      </w:r>
      <w:r w:rsidRPr="000A04B0">
        <w:rPr>
          <w:rFonts w:asciiTheme="majorBidi" w:hAnsiTheme="majorBidi" w:cstheme="majorBidi"/>
          <w:i/>
          <w:iCs/>
          <w:lang w:eastAsia="en-US"/>
        </w:rPr>
        <w:t xml:space="preserve"> Palliat</w:t>
      </w:r>
      <w:r w:rsidR="006E5620">
        <w:rPr>
          <w:rFonts w:asciiTheme="majorBidi" w:hAnsiTheme="majorBidi" w:cstheme="majorBidi"/>
          <w:i/>
          <w:iCs/>
          <w:lang w:eastAsia="en-US"/>
        </w:rPr>
        <w:t>ive</w:t>
      </w:r>
      <w:r w:rsidRPr="000A04B0">
        <w:rPr>
          <w:rFonts w:asciiTheme="majorBidi" w:hAnsiTheme="majorBidi" w:cstheme="majorBidi"/>
          <w:i/>
          <w:iCs/>
          <w:lang w:eastAsia="en-US"/>
        </w:rPr>
        <w:t xml:space="preserve"> Nurs</w:t>
      </w:r>
      <w:r w:rsidR="006E5620">
        <w:rPr>
          <w:rFonts w:asciiTheme="majorBidi" w:hAnsiTheme="majorBidi" w:cstheme="majorBidi"/>
          <w:i/>
          <w:iCs/>
          <w:lang w:eastAsia="en-US"/>
        </w:rPr>
        <w:t>ing</w:t>
      </w:r>
      <w:r w:rsidRPr="000A04B0">
        <w:rPr>
          <w:rFonts w:asciiTheme="majorBidi" w:hAnsiTheme="majorBidi" w:cstheme="majorBidi"/>
          <w:i/>
          <w:iCs/>
          <w:lang w:eastAsia="en-US"/>
        </w:rPr>
        <w:t xml:space="preserve">, </w:t>
      </w:r>
      <w:r w:rsidRPr="006E5620">
        <w:rPr>
          <w:rFonts w:asciiTheme="majorBidi" w:hAnsiTheme="majorBidi" w:cstheme="majorBidi"/>
          <w:i/>
          <w:iCs/>
          <w:lang w:eastAsia="en-US"/>
        </w:rPr>
        <w:t>23</w:t>
      </w:r>
      <w:r w:rsidRPr="000A04B0">
        <w:rPr>
          <w:rFonts w:asciiTheme="majorBidi" w:hAnsiTheme="majorBidi" w:cstheme="majorBidi"/>
          <w:lang w:eastAsia="en-US"/>
        </w:rPr>
        <w:t xml:space="preserve">(4), 323-330. https://doi.org/10.1097/NJH.0000000000000758 </w:t>
      </w:r>
    </w:p>
    <w:p w14:paraId="7141E100" w14:textId="77777777"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LeBlanc, T. W., &amp; </w:t>
      </w:r>
      <w:proofErr w:type="spellStart"/>
      <w:r w:rsidRPr="000A04B0">
        <w:rPr>
          <w:rFonts w:asciiTheme="majorBidi" w:hAnsiTheme="majorBidi" w:cstheme="majorBidi"/>
          <w:lang w:eastAsia="en-US"/>
        </w:rPr>
        <w:t>Tulsky</w:t>
      </w:r>
      <w:proofErr w:type="spellEnd"/>
      <w:r w:rsidRPr="000A04B0">
        <w:rPr>
          <w:rFonts w:asciiTheme="majorBidi" w:hAnsiTheme="majorBidi" w:cstheme="majorBidi"/>
          <w:lang w:eastAsia="en-US"/>
        </w:rPr>
        <w:t xml:space="preserve">, J. (2022). Discussing goals of care. </w:t>
      </w:r>
      <w:r w:rsidRPr="000A04B0">
        <w:rPr>
          <w:rFonts w:asciiTheme="majorBidi" w:hAnsiTheme="majorBidi" w:cstheme="majorBidi"/>
          <w:i/>
          <w:iCs/>
          <w:lang w:eastAsia="en-US"/>
        </w:rPr>
        <w:t>UpToDate.</w:t>
      </w:r>
      <w:r w:rsidRPr="000A04B0">
        <w:rPr>
          <w:rFonts w:asciiTheme="majorBidi" w:hAnsiTheme="majorBidi" w:cstheme="majorBidi"/>
          <w:lang w:eastAsia="en-US"/>
        </w:rPr>
        <w:t xml:space="preserve"> https://www-uptodate-com.ledproxy2.uwindsor.ca/contents/discussing-goals-of-care?search=goals%20of%20care%20dicussion&amp;source=search_result&amp;selectedTitle=1~150&amp;usage_type=default&amp;display_rank=1</w:t>
      </w:r>
    </w:p>
    <w:p w14:paraId="0761C107" w14:textId="77777777" w:rsidR="00875ED0" w:rsidRPr="000A04B0" w:rsidRDefault="00875ED0" w:rsidP="006E5620">
      <w:pPr>
        <w:spacing w:line="480" w:lineRule="auto"/>
        <w:ind w:left="720" w:hanging="720"/>
        <w:rPr>
          <w:rFonts w:asciiTheme="majorBidi" w:hAnsiTheme="majorBidi" w:cstheme="majorBidi"/>
          <w:lang w:eastAsia="en-US"/>
        </w:rPr>
      </w:pPr>
      <w:proofErr w:type="spellStart"/>
      <w:r w:rsidRPr="000A04B0">
        <w:rPr>
          <w:rFonts w:asciiTheme="majorBidi" w:hAnsiTheme="majorBidi" w:cstheme="majorBidi"/>
          <w:lang w:eastAsia="en-US"/>
        </w:rPr>
        <w:t>Ozavci</w:t>
      </w:r>
      <w:proofErr w:type="spellEnd"/>
      <w:r w:rsidRPr="000A04B0">
        <w:rPr>
          <w:rFonts w:asciiTheme="majorBidi" w:hAnsiTheme="majorBidi" w:cstheme="majorBidi"/>
          <w:lang w:eastAsia="en-US"/>
        </w:rPr>
        <w:t xml:space="preserve">, G., Bucknall, T., Woodward‐Kron, R., Hughes, C., </w:t>
      </w:r>
      <w:proofErr w:type="spellStart"/>
      <w:r w:rsidRPr="000A04B0">
        <w:rPr>
          <w:rFonts w:asciiTheme="majorBidi" w:hAnsiTheme="majorBidi" w:cstheme="majorBidi"/>
          <w:lang w:eastAsia="en-US"/>
        </w:rPr>
        <w:t>Jorm</w:t>
      </w:r>
      <w:proofErr w:type="spellEnd"/>
      <w:r w:rsidRPr="000A04B0">
        <w:rPr>
          <w:rFonts w:asciiTheme="majorBidi" w:hAnsiTheme="majorBidi" w:cstheme="majorBidi"/>
          <w:lang w:eastAsia="en-US"/>
        </w:rPr>
        <w:t xml:space="preserve">, C., &amp; Manias, E. (2022). Creating opportunities for patient participation in managing medications across transitions of care through formal and informal modes of communication. </w:t>
      </w:r>
      <w:r w:rsidRPr="000A04B0">
        <w:rPr>
          <w:rFonts w:asciiTheme="majorBidi" w:hAnsiTheme="majorBidi" w:cstheme="majorBidi"/>
          <w:i/>
          <w:iCs/>
          <w:lang w:eastAsia="en-US"/>
        </w:rPr>
        <w:t>Health Expectations, 25</w:t>
      </w:r>
      <w:r w:rsidRPr="000A04B0">
        <w:rPr>
          <w:rFonts w:asciiTheme="majorBidi" w:hAnsiTheme="majorBidi" w:cstheme="majorBidi"/>
          <w:lang w:eastAsia="en-US"/>
        </w:rPr>
        <w:t>(4), 1807-1820. doi:10.1111/hex.13524</w:t>
      </w:r>
    </w:p>
    <w:p w14:paraId="4C36DF1E" w14:textId="77777777"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Quest, T. E., Lamba, S. (2023). Palliative care for adults in the ED: Goals of care, communication, consultation, and patient death. </w:t>
      </w:r>
      <w:r w:rsidRPr="000A04B0">
        <w:rPr>
          <w:rFonts w:asciiTheme="majorBidi" w:hAnsiTheme="majorBidi" w:cstheme="majorBidi"/>
          <w:i/>
          <w:iCs/>
          <w:lang w:eastAsia="en-US"/>
        </w:rPr>
        <w:t>UpToDate.</w:t>
      </w:r>
      <w:r w:rsidRPr="000A04B0">
        <w:rPr>
          <w:rFonts w:asciiTheme="majorBidi" w:hAnsiTheme="majorBidi" w:cstheme="majorBidi"/>
          <w:lang w:eastAsia="en-US"/>
        </w:rPr>
        <w:t xml:space="preserve"> https://www-uptodate-com.ledproxy2.uwindsor.ca/contents/palliative-care-for-adults-in-the-ed-goals-of-care-communication-consultation-and-patient-</w:t>
      </w:r>
      <w:r w:rsidRPr="000A04B0">
        <w:rPr>
          <w:rFonts w:asciiTheme="majorBidi" w:hAnsiTheme="majorBidi" w:cstheme="majorBidi"/>
          <w:lang w:eastAsia="en-US"/>
        </w:rPr>
        <w:lastRenderedPageBreak/>
        <w:t>death?search=goals%20of%20care%20dicussion&amp;source=search_result&amp;selectedTitle=2~150&amp;usage_type=default&amp;display_rank=2</w:t>
      </w:r>
    </w:p>
    <w:p w14:paraId="701A56DD" w14:textId="77777777"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Ramos, M. D., Hold, D., &amp; Mahmoud, R. (2020). End-of-life care decisions for patients with dementia. </w:t>
      </w:r>
      <w:r w:rsidRPr="000A04B0">
        <w:rPr>
          <w:rFonts w:asciiTheme="majorBidi" w:hAnsiTheme="majorBidi" w:cstheme="majorBidi"/>
          <w:i/>
          <w:iCs/>
          <w:lang w:eastAsia="en-US"/>
        </w:rPr>
        <w:t>Journal of Nursing Practice Applications &amp; Reviews of Research, 11</w:t>
      </w:r>
      <w:r w:rsidRPr="000A04B0">
        <w:rPr>
          <w:rFonts w:asciiTheme="majorBidi" w:hAnsiTheme="majorBidi" w:cstheme="majorBidi"/>
          <w:lang w:eastAsia="en-US"/>
        </w:rPr>
        <w:t>(1). https://doi.org/10.13178/jnparr.2021.11.01.1008</w:t>
      </w:r>
    </w:p>
    <w:p w14:paraId="3D835BBD" w14:textId="67BCD0D8" w:rsidR="00875ED0" w:rsidRPr="000A04B0" w:rsidRDefault="00875ED0" w:rsidP="006E5620">
      <w:pPr>
        <w:spacing w:line="480" w:lineRule="auto"/>
        <w:ind w:left="720" w:hanging="720"/>
        <w:rPr>
          <w:rFonts w:asciiTheme="majorBidi" w:hAnsiTheme="majorBidi" w:cstheme="majorBidi"/>
          <w:lang w:eastAsia="en-US"/>
        </w:rPr>
      </w:pPr>
      <w:proofErr w:type="spellStart"/>
      <w:r w:rsidRPr="000A04B0">
        <w:rPr>
          <w:rFonts w:asciiTheme="majorBidi" w:hAnsiTheme="majorBidi" w:cstheme="majorBidi"/>
          <w:lang w:eastAsia="en-US"/>
        </w:rPr>
        <w:t>Remawi</w:t>
      </w:r>
      <w:proofErr w:type="spellEnd"/>
      <w:r w:rsidRPr="000A04B0">
        <w:rPr>
          <w:rFonts w:asciiTheme="majorBidi" w:hAnsiTheme="majorBidi" w:cstheme="majorBidi"/>
          <w:lang w:eastAsia="en-US"/>
        </w:rPr>
        <w:t xml:space="preserve">, B. N., </w:t>
      </w:r>
      <w:proofErr w:type="spellStart"/>
      <w:r w:rsidRPr="000A04B0">
        <w:rPr>
          <w:rFonts w:asciiTheme="majorBidi" w:hAnsiTheme="majorBidi" w:cstheme="majorBidi"/>
          <w:lang w:eastAsia="en-US"/>
        </w:rPr>
        <w:t>Gadoud</w:t>
      </w:r>
      <w:proofErr w:type="spellEnd"/>
      <w:r w:rsidRPr="000A04B0">
        <w:rPr>
          <w:rFonts w:asciiTheme="majorBidi" w:hAnsiTheme="majorBidi" w:cstheme="majorBidi"/>
          <w:lang w:eastAsia="en-US"/>
        </w:rPr>
        <w:t xml:space="preserve">, A., Murphy, I. M. J., &amp; Preston, N. (2021). Palliative care needs-assessment and measurement tools used in patients with heart failure: </w:t>
      </w:r>
      <w:r w:rsidR="006315E8">
        <w:rPr>
          <w:rFonts w:asciiTheme="majorBidi" w:hAnsiTheme="majorBidi" w:cstheme="majorBidi"/>
          <w:lang w:eastAsia="en-US"/>
        </w:rPr>
        <w:t>A</w:t>
      </w:r>
      <w:r w:rsidRPr="000A04B0">
        <w:rPr>
          <w:rFonts w:asciiTheme="majorBidi" w:hAnsiTheme="majorBidi" w:cstheme="majorBidi"/>
          <w:lang w:eastAsia="en-US"/>
        </w:rPr>
        <w:t xml:space="preserve"> systematic mixed-studies review with narrative synthesis. </w:t>
      </w:r>
      <w:r w:rsidRPr="000A04B0">
        <w:rPr>
          <w:rFonts w:asciiTheme="majorBidi" w:hAnsiTheme="majorBidi" w:cstheme="majorBidi"/>
          <w:i/>
          <w:iCs/>
          <w:lang w:eastAsia="en-US"/>
        </w:rPr>
        <w:t>Heart Fail</w:t>
      </w:r>
      <w:r w:rsidR="006315E8">
        <w:rPr>
          <w:rFonts w:asciiTheme="majorBidi" w:hAnsiTheme="majorBidi" w:cstheme="majorBidi"/>
          <w:i/>
          <w:iCs/>
          <w:lang w:eastAsia="en-US"/>
        </w:rPr>
        <w:t>ure</w:t>
      </w:r>
      <w:r w:rsidRPr="000A04B0">
        <w:rPr>
          <w:rFonts w:asciiTheme="majorBidi" w:hAnsiTheme="majorBidi" w:cstheme="majorBidi"/>
          <w:i/>
          <w:iCs/>
          <w:lang w:eastAsia="en-US"/>
        </w:rPr>
        <w:t xml:space="preserve"> Rev</w:t>
      </w:r>
      <w:r w:rsidR="006315E8">
        <w:rPr>
          <w:rFonts w:asciiTheme="majorBidi" w:hAnsiTheme="majorBidi" w:cstheme="majorBidi"/>
          <w:i/>
          <w:iCs/>
          <w:lang w:eastAsia="en-US"/>
        </w:rPr>
        <w:t>iews</w:t>
      </w:r>
      <w:r w:rsidRPr="000A04B0">
        <w:rPr>
          <w:rFonts w:asciiTheme="majorBidi" w:hAnsiTheme="majorBidi" w:cstheme="majorBidi"/>
          <w:i/>
          <w:iCs/>
          <w:lang w:eastAsia="en-US"/>
        </w:rPr>
        <w:t>, 26</w:t>
      </w:r>
      <w:r w:rsidRPr="000A04B0">
        <w:rPr>
          <w:rFonts w:asciiTheme="majorBidi" w:hAnsiTheme="majorBidi" w:cstheme="majorBidi"/>
          <w:lang w:eastAsia="en-US"/>
        </w:rPr>
        <w:t xml:space="preserve">(1), 137-155. https:/doi.org/10.1007/s10741-020-10011-7 </w:t>
      </w:r>
    </w:p>
    <w:p w14:paraId="73633A73" w14:textId="77777777"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Saotome, T., Iwase, S., Nojima, M., Hewitt, B., &amp; Chye, R. (2018). Assessment of activities of daily living and quality of life among palliative care inpatients: A preliminary prospective cohort study. </w:t>
      </w:r>
      <w:r w:rsidRPr="000A04B0">
        <w:rPr>
          <w:rFonts w:asciiTheme="majorBidi" w:hAnsiTheme="majorBidi" w:cstheme="majorBidi"/>
          <w:i/>
          <w:iCs/>
          <w:lang w:eastAsia="en-US"/>
        </w:rPr>
        <w:t>Progress in Palliative Care, 26</w:t>
      </w:r>
      <w:r w:rsidRPr="000A04B0">
        <w:rPr>
          <w:rFonts w:asciiTheme="majorBidi" w:hAnsiTheme="majorBidi" w:cstheme="majorBidi"/>
          <w:lang w:eastAsia="en-US"/>
        </w:rPr>
        <w:t xml:space="preserve">(1). https://doi.org/10.1080/09699260.2018.1427677 </w:t>
      </w:r>
    </w:p>
    <w:p w14:paraId="40C630FC" w14:textId="172EDD35"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Taels,</w:t>
      </w:r>
      <w:r w:rsidR="006315E8">
        <w:rPr>
          <w:rFonts w:asciiTheme="majorBidi" w:hAnsiTheme="majorBidi" w:cstheme="majorBidi"/>
          <w:lang w:eastAsia="en-US"/>
        </w:rPr>
        <w:t xml:space="preserve"> B.,</w:t>
      </w:r>
      <w:r w:rsidRPr="000A04B0">
        <w:rPr>
          <w:rFonts w:asciiTheme="majorBidi" w:hAnsiTheme="majorBidi" w:cstheme="majorBidi"/>
          <w:lang w:eastAsia="en-US"/>
        </w:rPr>
        <w:t xml:space="preserve"> Hermans</w:t>
      </w:r>
      <w:r w:rsidR="006315E8">
        <w:rPr>
          <w:rFonts w:asciiTheme="majorBidi" w:hAnsiTheme="majorBidi" w:cstheme="majorBidi"/>
          <w:lang w:eastAsia="en-US"/>
        </w:rPr>
        <w:t>, K</w:t>
      </w:r>
      <w:r w:rsidRPr="000A04B0">
        <w:rPr>
          <w:rFonts w:asciiTheme="majorBidi" w:hAnsiTheme="majorBidi" w:cstheme="majorBidi"/>
          <w:lang w:eastAsia="en-US"/>
        </w:rPr>
        <w:t xml:space="preserve">., </w:t>
      </w:r>
      <w:proofErr w:type="spellStart"/>
      <w:r w:rsidRPr="000A04B0">
        <w:rPr>
          <w:rFonts w:asciiTheme="majorBidi" w:hAnsiTheme="majorBidi" w:cstheme="majorBidi"/>
          <w:lang w:eastAsia="en-US"/>
        </w:rPr>
        <w:t>Audenhove</w:t>
      </w:r>
      <w:proofErr w:type="spellEnd"/>
      <w:r w:rsidR="006315E8">
        <w:rPr>
          <w:rFonts w:asciiTheme="majorBidi" w:hAnsiTheme="majorBidi" w:cstheme="majorBidi"/>
          <w:lang w:eastAsia="en-US"/>
        </w:rPr>
        <w:t>, C. V</w:t>
      </w:r>
      <w:r w:rsidRPr="000A04B0">
        <w:rPr>
          <w:rFonts w:asciiTheme="majorBidi" w:hAnsiTheme="majorBidi" w:cstheme="majorBidi"/>
          <w:lang w:eastAsia="en-US"/>
        </w:rPr>
        <w:t xml:space="preserve">., </w:t>
      </w:r>
      <w:proofErr w:type="spellStart"/>
      <w:r w:rsidRPr="000A04B0">
        <w:rPr>
          <w:rFonts w:asciiTheme="majorBidi" w:hAnsiTheme="majorBidi" w:cstheme="majorBidi"/>
          <w:lang w:eastAsia="en-US"/>
        </w:rPr>
        <w:t>Boesten</w:t>
      </w:r>
      <w:proofErr w:type="spellEnd"/>
      <w:r w:rsidR="006315E8">
        <w:rPr>
          <w:rFonts w:asciiTheme="majorBidi" w:hAnsiTheme="majorBidi" w:cstheme="majorBidi"/>
          <w:lang w:eastAsia="en-US"/>
        </w:rPr>
        <w:t>, N</w:t>
      </w:r>
      <w:r w:rsidRPr="000A04B0">
        <w:rPr>
          <w:rFonts w:asciiTheme="majorBidi" w:hAnsiTheme="majorBidi" w:cstheme="majorBidi"/>
          <w:lang w:eastAsia="en-US"/>
        </w:rPr>
        <w:t>., Cohen</w:t>
      </w:r>
      <w:r w:rsidR="006315E8">
        <w:rPr>
          <w:rFonts w:asciiTheme="majorBidi" w:hAnsiTheme="majorBidi" w:cstheme="majorBidi"/>
          <w:lang w:eastAsia="en-US"/>
        </w:rPr>
        <w:t>, J</w:t>
      </w:r>
      <w:r w:rsidRPr="000A04B0">
        <w:rPr>
          <w:rFonts w:asciiTheme="majorBidi" w:hAnsiTheme="majorBidi" w:cstheme="majorBidi"/>
          <w:lang w:eastAsia="en-US"/>
        </w:rPr>
        <w:t>., Hermans</w:t>
      </w:r>
      <w:r w:rsidR="006315E8">
        <w:rPr>
          <w:rFonts w:asciiTheme="majorBidi" w:hAnsiTheme="majorBidi" w:cstheme="majorBidi"/>
          <w:lang w:eastAsia="en-US"/>
        </w:rPr>
        <w:t>, K</w:t>
      </w:r>
      <w:r w:rsidRPr="000A04B0">
        <w:rPr>
          <w:rFonts w:asciiTheme="majorBidi" w:hAnsiTheme="majorBidi" w:cstheme="majorBidi"/>
          <w:lang w:eastAsia="en-US"/>
        </w:rPr>
        <w:t xml:space="preserve">., &amp; </w:t>
      </w:r>
      <w:proofErr w:type="spellStart"/>
      <w:r w:rsidRPr="000A04B0">
        <w:rPr>
          <w:rFonts w:asciiTheme="majorBidi" w:hAnsiTheme="majorBidi" w:cstheme="majorBidi"/>
          <w:lang w:eastAsia="en-US"/>
        </w:rPr>
        <w:t>Declercq</w:t>
      </w:r>
      <w:proofErr w:type="spellEnd"/>
      <w:r w:rsidR="006315E8">
        <w:rPr>
          <w:rFonts w:asciiTheme="majorBidi" w:hAnsiTheme="majorBidi" w:cstheme="majorBidi"/>
          <w:lang w:eastAsia="en-US"/>
        </w:rPr>
        <w:t>, A</w:t>
      </w:r>
      <w:r w:rsidRPr="000A04B0">
        <w:rPr>
          <w:rFonts w:asciiTheme="majorBidi" w:hAnsiTheme="majorBidi" w:cstheme="majorBidi"/>
          <w:lang w:eastAsia="en-US"/>
        </w:rPr>
        <w:t xml:space="preserve">. (2021). How can social workers be meaningfully involved in palliative care? A scoping review on the prerequisites and how they can be </w:t>
      </w:r>
      <w:proofErr w:type="spellStart"/>
      <w:r w:rsidRPr="000A04B0">
        <w:rPr>
          <w:rFonts w:asciiTheme="majorBidi" w:hAnsiTheme="majorBidi" w:cstheme="majorBidi"/>
          <w:lang w:eastAsia="en-US"/>
        </w:rPr>
        <w:t>realised</w:t>
      </w:r>
      <w:proofErr w:type="spellEnd"/>
      <w:r w:rsidRPr="000A04B0">
        <w:rPr>
          <w:rFonts w:asciiTheme="majorBidi" w:hAnsiTheme="majorBidi" w:cstheme="majorBidi"/>
          <w:lang w:eastAsia="en-US"/>
        </w:rPr>
        <w:t xml:space="preserve"> in practice. </w:t>
      </w:r>
      <w:r w:rsidRPr="000A04B0">
        <w:rPr>
          <w:rFonts w:asciiTheme="majorBidi" w:hAnsiTheme="majorBidi" w:cstheme="majorBidi"/>
          <w:i/>
          <w:iCs/>
          <w:lang w:eastAsia="en-US"/>
        </w:rPr>
        <w:t>Palliat</w:t>
      </w:r>
      <w:r w:rsidR="006315E8">
        <w:rPr>
          <w:rFonts w:asciiTheme="majorBidi" w:hAnsiTheme="majorBidi" w:cstheme="majorBidi"/>
          <w:i/>
          <w:iCs/>
          <w:lang w:eastAsia="en-US"/>
        </w:rPr>
        <w:t>ive</w:t>
      </w:r>
      <w:r w:rsidRPr="000A04B0">
        <w:rPr>
          <w:rFonts w:asciiTheme="majorBidi" w:hAnsiTheme="majorBidi" w:cstheme="majorBidi"/>
          <w:i/>
          <w:iCs/>
          <w:lang w:eastAsia="en-US"/>
        </w:rPr>
        <w:t xml:space="preserve"> Care</w:t>
      </w:r>
      <w:r w:rsidR="006315E8">
        <w:rPr>
          <w:rFonts w:asciiTheme="majorBidi" w:hAnsiTheme="majorBidi" w:cstheme="majorBidi"/>
          <w:i/>
          <w:iCs/>
          <w:lang w:eastAsia="en-US"/>
        </w:rPr>
        <w:t xml:space="preserve"> and</w:t>
      </w:r>
      <w:r w:rsidRPr="000A04B0">
        <w:rPr>
          <w:rFonts w:asciiTheme="majorBidi" w:hAnsiTheme="majorBidi" w:cstheme="majorBidi"/>
          <w:i/>
          <w:iCs/>
          <w:lang w:eastAsia="en-US"/>
        </w:rPr>
        <w:t xml:space="preserve"> Soc</w:t>
      </w:r>
      <w:r w:rsidR="006315E8">
        <w:rPr>
          <w:rFonts w:asciiTheme="majorBidi" w:hAnsiTheme="majorBidi" w:cstheme="majorBidi"/>
          <w:i/>
          <w:iCs/>
          <w:lang w:eastAsia="en-US"/>
        </w:rPr>
        <w:t>ial</w:t>
      </w:r>
      <w:r w:rsidRPr="000A04B0">
        <w:rPr>
          <w:rFonts w:asciiTheme="majorBidi" w:hAnsiTheme="majorBidi" w:cstheme="majorBidi"/>
          <w:i/>
          <w:iCs/>
          <w:lang w:eastAsia="en-US"/>
        </w:rPr>
        <w:t xml:space="preserve"> Pract</w:t>
      </w:r>
      <w:r w:rsidR="006315E8">
        <w:rPr>
          <w:rFonts w:asciiTheme="majorBidi" w:hAnsiTheme="majorBidi" w:cstheme="majorBidi"/>
          <w:i/>
          <w:iCs/>
          <w:lang w:eastAsia="en-US"/>
        </w:rPr>
        <w:t>ice</w:t>
      </w:r>
      <w:r w:rsidRPr="000A04B0">
        <w:rPr>
          <w:rFonts w:asciiTheme="majorBidi" w:hAnsiTheme="majorBidi" w:cstheme="majorBidi"/>
          <w:i/>
          <w:iCs/>
          <w:lang w:eastAsia="en-US"/>
        </w:rPr>
        <w:t xml:space="preserve">, </w:t>
      </w:r>
      <w:r w:rsidRPr="006315E8">
        <w:rPr>
          <w:rFonts w:asciiTheme="majorBidi" w:hAnsiTheme="majorBidi" w:cstheme="majorBidi"/>
          <w:i/>
          <w:iCs/>
          <w:lang w:eastAsia="en-US"/>
        </w:rPr>
        <w:t>15</w:t>
      </w:r>
      <w:r w:rsidRPr="000A04B0">
        <w:rPr>
          <w:rFonts w:asciiTheme="majorBidi" w:hAnsiTheme="majorBidi" w:cstheme="majorBidi"/>
          <w:lang w:eastAsia="en-US"/>
        </w:rPr>
        <w:t>. https://doi.org/10.1177/26323524211058895</w:t>
      </w:r>
    </w:p>
    <w:p w14:paraId="0E51F9E8" w14:textId="5E07A324"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Thiel, M., Harden, K., Brazier, L., Marks, A., &amp; Smith, M. A. (2020). Evaluation tools for interdisciplinary palliative care learning experiences: A </w:t>
      </w:r>
      <w:r w:rsidR="006315E8">
        <w:rPr>
          <w:rFonts w:asciiTheme="majorBidi" w:hAnsiTheme="majorBidi" w:cstheme="majorBidi"/>
          <w:lang w:eastAsia="en-US"/>
        </w:rPr>
        <w:t>l</w:t>
      </w:r>
      <w:r w:rsidRPr="000A04B0">
        <w:rPr>
          <w:rFonts w:asciiTheme="majorBidi" w:hAnsiTheme="majorBidi" w:cstheme="majorBidi"/>
          <w:lang w:eastAsia="en-US"/>
        </w:rPr>
        <w:t xml:space="preserve">iterature review. </w:t>
      </w:r>
      <w:r w:rsidRPr="000A04B0">
        <w:rPr>
          <w:rFonts w:asciiTheme="majorBidi" w:hAnsiTheme="majorBidi" w:cstheme="majorBidi"/>
          <w:i/>
          <w:iCs/>
          <w:lang w:eastAsia="en-US"/>
        </w:rPr>
        <w:t>J</w:t>
      </w:r>
      <w:r w:rsidR="006315E8">
        <w:rPr>
          <w:rFonts w:asciiTheme="majorBidi" w:hAnsiTheme="majorBidi" w:cstheme="majorBidi"/>
          <w:i/>
          <w:iCs/>
          <w:lang w:eastAsia="en-US"/>
        </w:rPr>
        <w:t>ournal of</w:t>
      </w:r>
      <w:r w:rsidRPr="000A04B0">
        <w:rPr>
          <w:rFonts w:asciiTheme="majorBidi" w:hAnsiTheme="majorBidi" w:cstheme="majorBidi"/>
          <w:i/>
          <w:iCs/>
          <w:lang w:eastAsia="en-US"/>
        </w:rPr>
        <w:t xml:space="preserve"> Palliat</w:t>
      </w:r>
      <w:r w:rsidR="006315E8">
        <w:rPr>
          <w:rFonts w:asciiTheme="majorBidi" w:hAnsiTheme="majorBidi" w:cstheme="majorBidi"/>
          <w:i/>
          <w:iCs/>
          <w:lang w:eastAsia="en-US"/>
        </w:rPr>
        <w:t>ive</w:t>
      </w:r>
      <w:r w:rsidRPr="000A04B0">
        <w:rPr>
          <w:rFonts w:asciiTheme="majorBidi" w:hAnsiTheme="majorBidi" w:cstheme="majorBidi"/>
          <w:i/>
          <w:iCs/>
          <w:lang w:eastAsia="en-US"/>
        </w:rPr>
        <w:t xml:space="preserve"> Med</w:t>
      </w:r>
      <w:r w:rsidR="006315E8">
        <w:rPr>
          <w:rFonts w:asciiTheme="majorBidi" w:hAnsiTheme="majorBidi" w:cstheme="majorBidi"/>
          <w:i/>
          <w:iCs/>
          <w:lang w:eastAsia="en-US"/>
        </w:rPr>
        <w:t>icine</w:t>
      </w:r>
      <w:r w:rsidRPr="000A04B0">
        <w:rPr>
          <w:rFonts w:asciiTheme="majorBidi" w:hAnsiTheme="majorBidi" w:cstheme="majorBidi"/>
          <w:i/>
          <w:iCs/>
          <w:lang w:eastAsia="en-US"/>
        </w:rPr>
        <w:t xml:space="preserve">, </w:t>
      </w:r>
      <w:r w:rsidRPr="006315E8">
        <w:rPr>
          <w:rFonts w:asciiTheme="majorBidi" w:hAnsiTheme="majorBidi" w:cstheme="majorBidi"/>
          <w:i/>
          <w:iCs/>
          <w:lang w:eastAsia="en-US"/>
        </w:rPr>
        <w:t>23</w:t>
      </w:r>
      <w:r w:rsidRPr="000A04B0">
        <w:rPr>
          <w:rFonts w:asciiTheme="majorBidi" w:hAnsiTheme="majorBidi" w:cstheme="majorBidi"/>
          <w:lang w:eastAsia="en-US"/>
        </w:rPr>
        <w:t>(5), 698-702. https://doi.org/10.1089/jpm.2019.0394</w:t>
      </w:r>
    </w:p>
    <w:p w14:paraId="79ED0242" w14:textId="6A5C4E2C" w:rsidR="00875ED0" w:rsidRPr="000A04B0" w:rsidRDefault="00875ED0" w:rsidP="006E5620">
      <w:pPr>
        <w:spacing w:line="480" w:lineRule="auto"/>
        <w:ind w:left="720" w:hanging="720"/>
        <w:rPr>
          <w:rFonts w:asciiTheme="majorBidi" w:hAnsiTheme="majorBidi" w:cstheme="majorBidi"/>
          <w:lang w:eastAsia="en-US"/>
        </w:rPr>
      </w:pPr>
      <w:r w:rsidRPr="000A04B0">
        <w:rPr>
          <w:rFonts w:asciiTheme="majorBidi" w:hAnsiTheme="majorBidi" w:cstheme="majorBidi"/>
          <w:lang w:eastAsia="en-US"/>
        </w:rPr>
        <w:t xml:space="preserve">Vetter, V. J. (2022). Palliative care screening tools in the gynecologic oncology population: A narrative review. </w:t>
      </w:r>
      <w:r w:rsidRPr="000A04B0">
        <w:rPr>
          <w:rFonts w:asciiTheme="majorBidi" w:hAnsiTheme="majorBidi" w:cstheme="majorBidi"/>
          <w:i/>
          <w:iCs/>
          <w:lang w:eastAsia="en-US"/>
        </w:rPr>
        <w:t>Ann</w:t>
      </w:r>
      <w:r w:rsidR="006315E8">
        <w:rPr>
          <w:rFonts w:asciiTheme="majorBidi" w:hAnsiTheme="majorBidi" w:cstheme="majorBidi"/>
          <w:i/>
          <w:iCs/>
          <w:lang w:eastAsia="en-US"/>
        </w:rPr>
        <w:t>uals of</w:t>
      </w:r>
      <w:r w:rsidRPr="000A04B0">
        <w:rPr>
          <w:rFonts w:asciiTheme="majorBidi" w:hAnsiTheme="majorBidi" w:cstheme="majorBidi"/>
          <w:i/>
          <w:iCs/>
          <w:lang w:eastAsia="en-US"/>
        </w:rPr>
        <w:t xml:space="preserve"> Palliat</w:t>
      </w:r>
      <w:r w:rsidR="006315E8">
        <w:rPr>
          <w:rFonts w:asciiTheme="majorBidi" w:hAnsiTheme="majorBidi" w:cstheme="majorBidi"/>
          <w:i/>
          <w:iCs/>
          <w:lang w:eastAsia="en-US"/>
        </w:rPr>
        <w:t>ive</w:t>
      </w:r>
      <w:r w:rsidRPr="000A04B0">
        <w:rPr>
          <w:rFonts w:asciiTheme="majorBidi" w:hAnsiTheme="majorBidi" w:cstheme="majorBidi"/>
          <w:i/>
          <w:iCs/>
          <w:lang w:eastAsia="en-US"/>
        </w:rPr>
        <w:t xml:space="preserve"> Med</w:t>
      </w:r>
      <w:r w:rsidR="006315E8">
        <w:rPr>
          <w:rFonts w:asciiTheme="majorBidi" w:hAnsiTheme="majorBidi" w:cstheme="majorBidi"/>
          <w:i/>
          <w:iCs/>
          <w:lang w:eastAsia="en-US"/>
        </w:rPr>
        <w:t>icine</w:t>
      </w:r>
      <w:r w:rsidRPr="000A04B0">
        <w:rPr>
          <w:rFonts w:asciiTheme="majorBidi" w:hAnsiTheme="majorBidi" w:cstheme="majorBidi"/>
          <w:i/>
          <w:iCs/>
          <w:lang w:eastAsia="en-US"/>
        </w:rPr>
        <w:t>, 11</w:t>
      </w:r>
      <w:r w:rsidRPr="000A04B0">
        <w:rPr>
          <w:rFonts w:asciiTheme="majorBidi" w:hAnsiTheme="majorBidi" w:cstheme="majorBidi"/>
          <w:lang w:eastAsia="en-US"/>
        </w:rPr>
        <w:t>(10), 3263-3272. https://doi.org/10.21037/apm-22-728</w:t>
      </w:r>
    </w:p>
    <w:sectPr w:rsidR="00875ED0" w:rsidRPr="000A04B0" w:rsidSect="00875E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FA9D" w14:textId="77777777" w:rsidR="008B3D97" w:rsidRDefault="008B3D97" w:rsidP="006A6E58">
      <w:r>
        <w:separator/>
      </w:r>
    </w:p>
  </w:endnote>
  <w:endnote w:type="continuationSeparator" w:id="0">
    <w:p w14:paraId="7DE49026" w14:textId="77777777" w:rsidR="008B3D97" w:rsidRDefault="008B3D97" w:rsidP="006A6E58">
      <w:r>
        <w:continuationSeparator/>
      </w:r>
    </w:p>
  </w:endnote>
  <w:endnote w:type="continuationNotice" w:id="1">
    <w:p w14:paraId="3B9074ED" w14:textId="77777777" w:rsidR="008B3D97" w:rsidRDefault="008B3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77777777" w:rsidR="006F367D" w:rsidRDefault="006F367D" w:rsidP="004D1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079D35" w14:textId="77777777" w:rsidR="00B02E72" w:rsidRDefault="00B02E72" w:rsidP="006F3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6F367D" w:rsidRDefault="006F367D" w:rsidP="004D1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54DE7F" w14:textId="77777777" w:rsidR="0056216C" w:rsidRPr="005215BB" w:rsidRDefault="0056216C" w:rsidP="006F367D">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4F22" w14:textId="77777777" w:rsidR="008B3D97" w:rsidRDefault="008B3D97" w:rsidP="006A6E58">
      <w:r>
        <w:separator/>
      </w:r>
    </w:p>
  </w:footnote>
  <w:footnote w:type="continuationSeparator" w:id="0">
    <w:p w14:paraId="555F7CD1" w14:textId="77777777" w:rsidR="008B3D97" w:rsidRDefault="008B3D97" w:rsidP="006A6E58">
      <w:r>
        <w:continuationSeparator/>
      </w:r>
    </w:p>
  </w:footnote>
  <w:footnote w:type="continuationNotice" w:id="1">
    <w:p w14:paraId="171B7DD6" w14:textId="77777777" w:rsidR="008B3D97" w:rsidRDefault="008B3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91274"/>
      <w:docPartObj>
        <w:docPartGallery w:val="Page Numbers (Top of Page)"/>
        <w:docPartUnique/>
      </w:docPartObj>
    </w:sdtPr>
    <w:sdtEndPr>
      <w:rPr>
        <w:noProof/>
      </w:rPr>
    </w:sdtEndPr>
    <w:sdtContent>
      <w:p w14:paraId="5E057876" w14:textId="41488E7E" w:rsidR="00875ED0" w:rsidRDefault="00875E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9F600C" w14:textId="77777777" w:rsidR="00875ED0" w:rsidRDefault="00875ED0">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x3UsqG3h">
      <int2:state int2:value="Rejected" int2:type="LegacyProofing"/>
    </int2:textHash>
    <int2:bookmark int2:bookmarkName="_Int_QS2TcdpH" int2:invalidationBookmarkName="" int2:hashCode="+o+QaiP9AU/nFn" int2:id="5XXp3PqW">
      <int2:state int2:value="Rejected" int2:type="LegacyProofing"/>
    </int2:bookmark>
    <int2:bookmark int2:bookmarkName="_Int_MboUNQa4" int2:invalidationBookmarkName="" int2:hashCode="eDP2g4KiZ0neGP" int2:id="vyfbrTpA">
      <int2:state int2:value="Rejected" int2:type="LegacyProofing"/>
    </int2:bookmark>
    <int2:bookmark int2:bookmarkName="_Int_ltmRmM7S" int2:invalidationBookmarkName="" int2:hashCode="kZuCoLS11YlnYP" int2:id="xYwD042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7F7"/>
    <w:multiLevelType w:val="hybridMultilevel"/>
    <w:tmpl w:val="FFFFFFFF"/>
    <w:lvl w:ilvl="0" w:tplc="37F2B73C">
      <w:start w:val="1"/>
      <w:numFmt w:val="bullet"/>
      <w:lvlText w:val=""/>
      <w:lvlJc w:val="left"/>
      <w:pPr>
        <w:ind w:left="720" w:hanging="360"/>
      </w:pPr>
      <w:rPr>
        <w:rFonts w:ascii="Symbol" w:hAnsi="Symbol" w:hint="default"/>
      </w:rPr>
    </w:lvl>
    <w:lvl w:ilvl="1" w:tplc="FEF82E62">
      <w:start w:val="1"/>
      <w:numFmt w:val="bullet"/>
      <w:lvlText w:val="o"/>
      <w:lvlJc w:val="left"/>
      <w:pPr>
        <w:ind w:left="1440" w:hanging="360"/>
      </w:pPr>
      <w:rPr>
        <w:rFonts w:ascii="Courier New" w:hAnsi="Courier New" w:hint="default"/>
      </w:rPr>
    </w:lvl>
    <w:lvl w:ilvl="2" w:tplc="E4705368">
      <w:start w:val="1"/>
      <w:numFmt w:val="bullet"/>
      <w:lvlText w:val=""/>
      <w:lvlJc w:val="left"/>
      <w:pPr>
        <w:ind w:left="2160" w:hanging="360"/>
      </w:pPr>
      <w:rPr>
        <w:rFonts w:ascii="Wingdings" w:hAnsi="Wingdings" w:hint="default"/>
      </w:rPr>
    </w:lvl>
    <w:lvl w:ilvl="3" w:tplc="15A6C284">
      <w:start w:val="1"/>
      <w:numFmt w:val="bullet"/>
      <w:lvlText w:val=""/>
      <w:lvlJc w:val="left"/>
      <w:pPr>
        <w:ind w:left="2880" w:hanging="360"/>
      </w:pPr>
      <w:rPr>
        <w:rFonts w:ascii="Symbol" w:hAnsi="Symbol" w:hint="default"/>
      </w:rPr>
    </w:lvl>
    <w:lvl w:ilvl="4" w:tplc="D2DCDE08">
      <w:start w:val="1"/>
      <w:numFmt w:val="bullet"/>
      <w:lvlText w:val="o"/>
      <w:lvlJc w:val="left"/>
      <w:pPr>
        <w:ind w:left="3600" w:hanging="360"/>
      </w:pPr>
      <w:rPr>
        <w:rFonts w:ascii="Courier New" w:hAnsi="Courier New" w:hint="default"/>
      </w:rPr>
    </w:lvl>
    <w:lvl w:ilvl="5" w:tplc="749E4B1A">
      <w:start w:val="1"/>
      <w:numFmt w:val="bullet"/>
      <w:lvlText w:val=""/>
      <w:lvlJc w:val="left"/>
      <w:pPr>
        <w:ind w:left="4320" w:hanging="360"/>
      </w:pPr>
      <w:rPr>
        <w:rFonts w:ascii="Wingdings" w:hAnsi="Wingdings" w:hint="default"/>
      </w:rPr>
    </w:lvl>
    <w:lvl w:ilvl="6" w:tplc="97B68CE0">
      <w:start w:val="1"/>
      <w:numFmt w:val="bullet"/>
      <w:lvlText w:val=""/>
      <w:lvlJc w:val="left"/>
      <w:pPr>
        <w:ind w:left="5040" w:hanging="360"/>
      </w:pPr>
      <w:rPr>
        <w:rFonts w:ascii="Symbol" w:hAnsi="Symbol" w:hint="default"/>
      </w:rPr>
    </w:lvl>
    <w:lvl w:ilvl="7" w:tplc="DA34A5BE">
      <w:start w:val="1"/>
      <w:numFmt w:val="bullet"/>
      <w:lvlText w:val="o"/>
      <w:lvlJc w:val="left"/>
      <w:pPr>
        <w:ind w:left="5760" w:hanging="360"/>
      </w:pPr>
      <w:rPr>
        <w:rFonts w:ascii="Courier New" w:hAnsi="Courier New" w:hint="default"/>
      </w:rPr>
    </w:lvl>
    <w:lvl w:ilvl="8" w:tplc="0490861A">
      <w:start w:val="1"/>
      <w:numFmt w:val="bullet"/>
      <w:lvlText w:val=""/>
      <w:lvlJc w:val="left"/>
      <w:pPr>
        <w:ind w:left="6480" w:hanging="360"/>
      </w:pPr>
      <w:rPr>
        <w:rFonts w:ascii="Wingdings" w:hAnsi="Wingdings" w:hint="default"/>
      </w:rPr>
    </w:lvl>
  </w:abstractNum>
  <w:abstractNum w:abstractNumId="1" w15:restartNumberingAfterBreak="0">
    <w:nsid w:val="0C5252E7"/>
    <w:multiLevelType w:val="hybridMultilevel"/>
    <w:tmpl w:val="73866C2E"/>
    <w:lvl w:ilvl="0" w:tplc="829E851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460F6"/>
    <w:multiLevelType w:val="hybridMultilevel"/>
    <w:tmpl w:val="05FC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CC3875"/>
    <w:multiLevelType w:val="hybridMultilevel"/>
    <w:tmpl w:val="FFFFFFFF"/>
    <w:lvl w:ilvl="0" w:tplc="009A8E84">
      <w:start w:val="1"/>
      <w:numFmt w:val="lowerRoman"/>
      <w:lvlText w:val="%1."/>
      <w:lvlJc w:val="right"/>
      <w:pPr>
        <w:ind w:left="1080" w:hanging="360"/>
      </w:pPr>
    </w:lvl>
    <w:lvl w:ilvl="1" w:tplc="C0B2F7F6">
      <w:start w:val="1"/>
      <w:numFmt w:val="lowerLetter"/>
      <w:lvlText w:val="%2."/>
      <w:lvlJc w:val="left"/>
      <w:pPr>
        <w:ind w:left="1800" w:hanging="360"/>
      </w:pPr>
    </w:lvl>
    <w:lvl w:ilvl="2" w:tplc="4E38212A">
      <w:start w:val="1"/>
      <w:numFmt w:val="lowerRoman"/>
      <w:lvlText w:val="%3."/>
      <w:lvlJc w:val="right"/>
      <w:pPr>
        <w:ind w:left="2520" w:hanging="180"/>
      </w:pPr>
    </w:lvl>
    <w:lvl w:ilvl="3" w:tplc="CE46D6E0">
      <w:start w:val="1"/>
      <w:numFmt w:val="decimal"/>
      <w:lvlText w:val="%4."/>
      <w:lvlJc w:val="left"/>
      <w:pPr>
        <w:ind w:left="3240" w:hanging="360"/>
      </w:pPr>
    </w:lvl>
    <w:lvl w:ilvl="4" w:tplc="0EF06346">
      <w:start w:val="1"/>
      <w:numFmt w:val="lowerLetter"/>
      <w:lvlText w:val="%5."/>
      <w:lvlJc w:val="left"/>
      <w:pPr>
        <w:ind w:left="3960" w:hanging="360"/>
      </w:pPr>
    </w:lvl>
    <w:lvl w:ilvl="5" w:tplc="EE16876A">
      <w:start w:val="1"/>
      <w:numFmt w:val="lowerRoman"/>
      <w:lvlText w:val="%6."/>
      <w:lvlJc w:val="right"/>
      <w:pPr>
        <w:ind w:left="4680" w:hanging="180"/>
      </w:pPr>
    </w:lvl>
    <w:lvl w:ilvl="6" w:tplc="89D05AD2">
      <w:start w:val="1"/>
      <w:numFmt w:val="decimal"/>
      <w:lvlText w:val="%7."/>
      <w:lvlJc w:val="left"/>
      <w:pPr>
        <w:ind w:left="5400" w:hanging="360"/>
      </w:pPr>
    </w:lvl>
    <w:lvl w:ilvl="7" w:tplc="BDE23B02">
      <w:start w:val="1"/>
      <w:numFmt w:val="lowerLetter"/>
      <w:lvlText w:val="%8."/>
      <w:lvlJc w:val="left"/>
      <w:pPr>
        <w:ind w:left="6120" w:hanging="360"/>
      </w:pPr>
    </w:lvl>
    <w:lvl w:ilvl="8" w:tplc="2EF4D5BE">
      <w:start w:val="1"/>
      <w:numFmt w:val="lowerRoman"/>
      <w:lvlText w:val="%9."/>
      <w:lvlJc w:val="right"/>
      <w:pPr>
        <w:ind w:left="6840" w:hanging="180"/>
      </w:pPr>
    </w:lvl>
  </w:abstractNum>
  <w:abstractNum w:abstractNumId="4" w15:restartNumberingAfterBreak="0">
    <w:nsid w:val="16630F6F"/>
    <w:multiLevelType w:val="hybridMultilevel"/>
    <w:tmpl w:val="FFFFFFFF"/>
    <w:lvl w:ilvl="0" w:tplc="AD2274C2">
      <w:start w:val="1"/>
      <w:numFmt w:val="lowerRoman"/>
      <w:lvlText w:val="%1)"/>
      <w:lvlJc w:val="right"/>
      <w:pPr>
        <w:ind w:left="720" w:hanging="360"/>
      </w:pPr>
    </w:lvl>
    <w:lvl w:ilvl="1" w:tplc="94E81CE4">
      <w:start w:val="1"/>
      <w:numFmt w:val="lowerLetter"/>
      <w:lvlText w:val="%2."/>
      <w:lvlJc w:val="left"/>
      <w:pPr>
        <w:ind w:left="1440" w:hanging="360"/>
      </w:pPr>
    </w:lvl>
    <w:lvl w:ilvl="2" w:tplc="C84ED462">
      <w:start w:val="1"/>
      <w:numFmt w:val="lowerRoman"/>
      <w:lvlText w:val="%3."/>
      <w:lvlJc w:val="right"/>
      <w:pPr>
        <w:ind w:left="2160" w:hanging="180"/>
      </w:pPr>
    </w:lvl>
    <w:lvl w:ilvl="3" w:tplc="3E163850">
      <w:start w:val="1"/>
      <w:numFmt w:val="decimal"/>
      <w:lvlText w:val="%4."/>
      <w:lvlJc w:val="left"/>
      <w:pPr>
        <w:ind w:left="2880" w:hanging="360"/>
      </w:pPr>
    </w:lvl>
    <w:lvl w:ilvl="4" w:tplc="ABF8F4B2">
      <w:start w:val="1"/>
      <w:numFmt w:val="lowerLetter"/>
      <w:lvlText w:val="%5."/>
      <w:lvlJc w:val="left"/>
      <w:pPr>
        <w:ind w:left="3600" w:hanging="360"/>
      </w:pPr>
    </w:lvl>
    <w:lvl w:ilvl="5" w:tplc="049AC2D8">
      <w:start w:val="1"/>
      <w:numFmt w:val="lowerRoman"/>
      <w:lvlText w:val="%6."/>
      <w:lvlJc w:val="right"/>
      <w:pPr>
        <w:ind w:left="4320" w:hanging="180"/>
      </w:pPr>
    </w:lvl>
    <w:lvl w:ilvl="6" w:tplc="49E65A52">
      <w:start w:val="1"/>
      <w:numFmt w:val="decimal"/>
      <w:lvlText w:val="%7."/>
      <w:lvlJc w:val="left"/>
      <w:pPr>
        <w:ind w:left="5040" w:hanging="360"/>
      </w:pPr>
    </w:lvl>
    <w:lvl w:ilvl="7" w:tplc="90046BAC">
      <w:start w:val="1"/>
      <w:numFmt w:val="lowerLetter"/>
      <w:lvlText w:val="%8."/>
      <w:lvlJc w:val="left"/>
      <w:pPr>
        <w:ind w:left="5760" w:hanging="360"/>
      </w:pPr>
    </w:lvl>
    <w:lvl w:ilvl="8" w:tplc="0A4EA090">
      <w:start w:val="1"/>
      <w:numFmt w:val="lowerRoman"/>
      <w:lvlText w:val="%9."/>
      <w:lvlJc w:val="right"/>
      <w:pPr>
        <w:ind w:left="6480" w:hanging="180"/>
      </w:pPr>
    </w:lvl>
  </w:abstractNum>
  <w:abstractNum w:abstractNumId="5" w15:restartNumberingAfterBreak="0">
    <w:nsid w:val="1B891E33"/>
    <w:multiLevelType w:val="hybridMultilevel"/>
    <w:tmpl w:val="8F041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DB7B25"/>
    <w:multiLevelType w:val="hybridMultilevel"/>
    <w:tmpl w:val="67EE9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B00714"/>
    <w:multiLevelType w:val="hybridMultilevel"/>
    <w:tmpl w:val="FFFFFFFF"/>
    <w:lvl w:ilvl="0" w:tplc="BED80F70">
      <w:start w:val="1"/>
      <w:numFmt w:val="bullet"/>
      <w:lvlText w:val=""/>
      <w:lvlJc w:val="left"/>
      <w:pPr>
        <w:ind w:left="720" w:hanging="360"/>
      </w:pPr>
      <w:rPr>
        <w:rFonts w:ascii="Symbol" w:hAnsi="Symbol" w:hint="default"/>
      </w:rPr>
    </w:lvl>
    <w:lvl w:ilvl="1" w:tplc="7B923796">
      <w:start w:val="1"/>
      <w:numFmt w:val="bullet"/>
      <w:lvlText w:val="o"/>
      <w:lvlJc w:val="left"/>
      <w:pPr>
        <w:ind w:left="1440" w:hanging="360"/>
      </w:pPr>
      <w:rPr>
        <w:rFonts w:ascii="Courier New" w:hAnsi="Courier New" w:hint="default"/>
      </w:rPr>
    </w:lvl>
    <w:lvl w:ilvl="2" w:tplc="F782F0D0">
      <w:start w:val="1"/>
      <w:numFmt w:val="bullet"/>
      <w:lvlText w:val=""/>
      <w:lvlJc w:val="left"/>
      <w:pPr>
        <w:ind w:left="2160" w:hanging="360"/>
      </w:pPr>
      <w:rPr>
        <w:rFonts w:ascii="Wingdings" w:hAnsi="Wingdings" w:hint="default"/>
      </w:rPr>
    </w:lvl>
    <w:lvl w:ilvl="3" w:tplc="18C24548">
      <w:start w:val="1"/>
      <w:numFmt w:val="bullet"/>
      <w:lvlText w:val=""/>
      <w:lvlJc w:val="left"/>
      <w:pPr>
        <w:ind w:left="2880" w:hanging="360"/>
      </w:pPr>
      <w:rPr>
        <w:rFonts w:ascii="Symbol" w:hAnsi="Symbol" w:hint="default"/>
      </w:rPr>
    </w:lvl>
    <w:lvl w:ilvl="4" w:tplc="30741C0E">
      <w:start w:val="1"/>
      <w:numFmt w:val="bullet"/>
      <w:lvlText w:val="o"/>
      <w:lvlJc w:val="left"/>
      <w:pPr>
        <w:ind w:left="3600" w:hanging="360"/>
      </w:pPr>
      <w:rPr>
        <w:rFonts w:ascii="Courier New" w:hAnsi="Courier New" w:hint="default"/>
      </w:rPr>
    </w:lvl>
    <w:lvl w:ilvl="5" w:tplc="AC802410">
      <w:start w:val="1"/>
      <w:numFmt w:val="bullet"/>
      <w:lvlText w:val=""/>
      <w:lvlJc w:val="left"/>
      <w:pPr>
        <w:ind w:left="4320" w:hanging="360"/>
      </w:pPr>
      <w:rPr>
        <w:rFonts w:ascii="Wingdings" w:hAnsi="Wingdings" w:hint="default"/>
      </w:rPr>
    </w:lvl>
    <w:lvl w:ilvl="6" w:tplc="E882759E">
      <w:start w:val="1"/>
      <w:numFmt w:val="bullet"/>
      <w:lvlText w:val=""/>
      <w:lvlJc w:val="left"/>
      <w:pPr>
        <w:ind w:left="5040" w:hanging="360"/>
      </w:pPr>
      <w:rPr>
        <w:rFonts w:ascii="Symbol" w:hAnsi="Symbol" w:hint="default"/>
      </w:rPr>
    </w:lvl>
    <w:lvl w:ilvl="7" w:tplc="912234F6">
      <w:start w:val="1"/>
      <w:numFmt w:val="bullet"/>
      <w:lvlText w:val="o"/>
      <w:lvlJc w:val="left"/>
      <w:pPr>
        <w:ind w:left="5760" w:hanging="360"/>
      </w:pPr>
      <w:rPr>
        <w:rFonts w:ascii="Courier New" w:hAnsi="Courier New" w:hint="default"/>
      </w:rPr>
    </w:lvl>
    <w:lvl w:ilvl="8" w:tplc="076C0974">
      <w:start w:val="1"/>
      <w:numFmt w:val="bullet"/>
      <w:lvlText w:val=""/>
      <w:lvlJc w:val="left"/>
      <w:pPr>
        <w:ind w:left="6480" w:hanging="360"/>
      </w:pPr>
      <w:rPr>
        <w:rFonts w:ascii="Wingdings" w:hAnsi="Wingdings" w:hint="default"/>
      </w:rPr>
    </w:lvl>
  </w:abstractNum>
  <w:abstractNum w:abstractNumId="8" w15:restartNumberingAfterBreak="0">
    <w:nsid w:val="272C6ED4"/>
    <w:multiLevelType w:val="hybridMultilevel"/>
    <w:tmpl w:val="073CC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63EC09"/>
    <w:multiLevelType w:val="hybridMultilevel"/>
    <w:tmpl w:val="23C6BB96"/>
    <w:lvl w:ilvl="0" w:tplc="15D015EE">
      <w:start w:val="1"/>
      <w:numFmt w:val="bullet"/>
      <w:lvlText w:val=""/>
      <w:lvlJc w:val="left"/>
      <w:pPr>
        <w:ind w:left="720" w:hanging="360"/>
      </w:pPr>
      <w:rPr>
        <w:rFonts w:ascii="Symbol" w:hAnsi="Symbol" w:hint="default"/>
      </w:rPr>
    </w:lvl>
    <w:lvl w:ilvl="1" w:tplc="C8026BEE">
      <w:start w:val="1"/>
      <w:numFmt w:val="bullet"/>
      <w:lvlText w:val="o"/>
      <w:lvlJc w:val="left"/>
      <w:pPr>
        <w:ind w:left="1440" w:hanging="360"/>
      </w:pPr>
      <w:rPr>
        <w:rFonts w:ascii="Courier New" w:hAnsi="Courier New" w:hint="default"/>
      </w:rPr>
    </w:lvl>
    <w:lvl w:ilvl="2" w:tplc="13D671D2">
      <w:start w:val="1"/>
      <w:numFmt w:val="bullet"/>
      <w:lvlText w:val=""/>
      <w:lvlJc w:val="left"/>
      <w:pPr>
        <w:ind w:left="2160" w:hanging="360"/>
      </w:pPr>
      <w:rPr>
        <w:rFonts w:ascii="Wingdings" w:hAnsi="Wingdings" w:hint="default"/>
      </w:rPr>
    </w:lvl>
    <w:lvl w:ilvl="3" w:tplc="F8581080">
      <w:start w:val="1"/>
      <w:numFmt w:val="bullet"/>
      <w:lvlText w:val=""/>
      <w:lvlJc w:val="left"/>
      <w:pPr>
        <w:ind w:left="2880" w:hanging="360"/>
      </w:pPr>
      <w:rPr>
        <w:rFonts w:ascii="Symbol" w:hAnsi="Symbol" w:hint="default"/>
      </w:rPr>
    </w:lvl>
    <w:lvl w:ilvl="4" w:tplc="7610D4D2">
      <w:start w:val="1"/>
      <w:numFmt w:val="bullet"/>
      <w:lvlText w:val="o"/>
      <w:lvlJc w:val="left"/>
      <w:pPr>
        <w:ind w:left="3600" w:hanging="360"/>
      </w:pPr>
      <w:rPr>
        <w:rFonts w:ascii="Courier New" w:hAnsi="Courier New" w:hint="default"/>
      </w:rPr>
    </w:lvl>
    <w:lvl w:ilvl="5" w:tplc="FB80FFE4">
      <w:start w:val="1"/>
      <w:numFmt w:val="bullet"/>
      <w:lvlText w:val=""/>
      <w:lvlJc w:val="left"/>
      <w:pPr>
        <w:ind w:left="4320" w:hanging="360"/>
      </w:pPr>
      <w:rPr>
        <w:rFonts w:ascii="Wingdings" w:hAnsi="Wingdings" w:hint="default"/>
      </w:rPr>
    </w:lvl>
    <w:lvl w:ilvl="6" w:tplc="7BCEFF02">
      <w:start w:val="1"/>
      <w:numFmt w:val="bullet"/>
      <w:lvlText w:val=""/>
      <w:lvlJc w:val="left"/>
      <w:pPr>
        <w:ind w:left="5040" w:hanging="360"/>
      </w:pPr>
      <w:rPr>
        <w:rFonts w:ascii="Symbol" w:hAnsi="Symbol" w:hint="default"/>
      </w:rPr>
    </w:lvl>
    <w:lvl w:ilvl="7" w:tplc="A1803478">
      <w:start w:val="1"/>
      <w:numFmt w:val="bullet"/>
      <w:lvlText w:val="o"/>
      <w:lvlJc w:val="left"/>
      <w:pPr>
        <w:ind w:left="5760" w:hanging="360"/>
      </w:pPr>
      <w:rPr>
        <w:rFonts w:ascii="Courier New" w:hAnsi="Courier New" w:hint="default"/>
      </w:rPr>
    </w:lvl>
    <w:lvl w:ilvl="8" w:tplc="31F6FAE8">
      <w:start w:val="1"/>
      <w:numFmt w:val="bullet"/>
      <w:lvlText w:val=""/>
      <w:lvlJc w:val="left"/>
      <w:pPr>
        <w:ind w:left="6480" w:hanging="360"/>
      </w:pPr>
      <w:rPr>
        <w:rFonts w:ascii="Wingdings" w:hAnsi="Wingdings" w:hint="default"/>
      </w:rPr>
    </w:lvl>
  </w:abstractNum>
  <w:abstractNum w:abstractNumId="10" w15:restartNumberingAfterBreak="0">
    <w:nsid w:val="2865531C"/>
    <w:multiLevelType w:val="hybridMultilevel"/>
    <w:tmpl w:val="58C04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E32A87"/>
    <w:multiLevelType w:val="hybridMultilevel"/>
    <w:tmpl w:val="6764E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ED6ABC"/>
    <w:multiLevelType w:val="hybridMultilevel"/>
    <w:tmpl w:val="FFFFFFFF"/>
    <w:lvl w:ilvl="0" w:tplc="101C49C0">
      <w:start w:val="1"/>
      <w:numFmt w:val="bullet"/>
      <w:lvlText w:val=""/>
      <w:lvlJc w:val="left"/>
      <w:pPr>
        <w:ind w:left="1080" w:hanging="360"/>
      </w:pPr>
      <w:rPr>
        <w:rFonts w:ascii="Symbol" w:hAnsi="Symbol" w:hint="default"/>
      </w:rPr>
    </w:lvl>
    <w:lvl w:ilvl="1" w:tplc="D2EAF7EC">
      <w:start w:val="1"/>
      <w:numFmt w:val="bullet"/>
      <w:lvlText w:val="o"/>
      <w:lvlJc w:val="left"/>
      <w:pPr>
        <w:ind w:left="1800" w:hanging="360"/>
      </w:pPr>
      <w:rPr>
        <w:rFonts w:ascii="Courier New" w:hAnsi="Courier New" w:hint="default"/>
      </w:rPr>
    </w:lvl>
    <w:lvl w:ilvl="2" w:tplc="AA864C38">
      <w:start w:val="1"/>
      <w:numFmt w:val="bullet"/>
      <w:lvlText w:val=""/>
      <w:lvlJc w:val="left"/>
      <w:pPr>
        <w:ind w:left="2520" w:hanging="360"/>
      </w:pPr>
      <w:rPr>
        <w:rFonts w:ascii="Wingdings" w:hAnsi="Wingdings" w:hint="default"/>
      </w:rPr>
    </w:lvl>
    <w:lvl w:ilvl="3" w:tplc="55841EE0">
      <w:start w:val="1"/>
      <w:numFmt w:val="bullet"/>
      <w:lvlText w:val=""/>
      <w:lvlJc w:val="left"/>
      <w:pPr>
        <w:ind w:left="3240" w:hanging="360"/>
      </w:pPr>
      <w:rPr>
        <w:rFonts w:ascii="Symbol" w:hAnsi="Symbol" w:hint="default"/>
      </w:rPr>
    </w:lvl>
    <w:lvl w:ilvl="4" w:tplc="D54452D0">
      <w:start w:val="1"/>
      <w:numFmt w:val="bullet"/>
      <w:lvlText w:val="o"/>
      <w:lvlJc w:val="left"/>
      <w:pPr>
        <w:ind w:left="3960" w:hanging="360"/>
      </w:pPr>
      <w:rPr>
        <w:rFonts w:ascii="Courier New" w:hAnsi="Courier New" w:hint="default"/>
      </w:rPr>
    </w:lvl>
    <w:lvl w:ilvl="5" w:tplc="47CA8758">
      <w:start w:val="1"/>
      <w:numFmt w:val="bullet"/>
      <w:lvlText w:val=""/>
      <w:lvlJc w:val="left"/>
      <w:pPr>
        <w:ind w:left="4680" w:hanging="360"/>
      </w:pPr>
      <w:rPr>
        <w:rFonts w:ascii="Wingdings" w:hAnsi="Wingdings" w:hint="default"/>
      </w:rPr>
    </w:lvl>
    <w:lvl w:ilvl="6" w:tplc="A66E6F40">
      <w:start w:val="1"/>
      <w:numFmt w:val="bullet"/>
      <w:lvlText w:val=""/>
      <w:lvlJc w:val="left"/>
      <w:pPr>
        <w:ind w:left="5400" w:hanging="360"/>
      </w:pPr>
      <w:rPr>
        <w:rFonts w:ascii="Symbol" w:hAnsi="Symbol" w:hint="default"/>
      </w:rPr>
    </w:lvl>
    <w:lvl w:ilvl="7" w:tplc="420055BC">
      <w:start w:val="1"/>
      <w:numFmt w:val="bullet"/>
      <w:lvlText w:val="o"/>
      <w:lvlJc w:val="left"/>
      <w:pPr>
        <w:ind w:left="6120" w:hanging="360"/>
      </w:pPr>
      <w:rPr>
        <w:rFonts w:ascii="Courier New" w:hAnsi="Courier New" w:hint="default"/>
      </w:rPr>
    </w:lvl>
    <w:lvl w:ilvl="8" w:tplc="6C0224D8">
      <w:start w:val="1"/>
      <w:numFmt w:val="bullet"/>
      <w:lvlText w:val=""/>
      <w:lvlJc w:val="left"/>
      <w:pPr>
        <w:ind w:left="6840" w:hanging="360"/>
      </w:pPr>
      <w:rPr>
        <w:rFonts w:ascii="Wingdings" w:hAnsi="Wingdings" w:hint="default"/>
      </w:rPr>
    </w:lvl>
  </w:abstractNum>
  <w:abstractNum w:abstractNumId="13" w15:restartNumberingAfterBreak="0">
    <w:nsid w:val="2E5D6B42"/>
    <w:multiLevelType w:val="hybridMultilevel"/>
    <w:tmpl w:val="0E5C3924"/>
    <w:lvl w:ilvl="0" w:tplc="244CFFE6">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ABE7E"/>
    <w:multiLevelType w:val="hybridMultilevel"/>
    <w:tmpl w:val="FFFFFFFF"/>
    <w:lvl w:ilvl="0" w:tplc="629EA5F6">
      <w:start w:val="1"/>
      <w:numFmt w:val="bullet"/>
      <w:lvlText w:val=""/>
      <w:lvlJc w:val="left"/>
      <w:pPr>
        <w:ind w:left="720" w:hanging="360"/>
      </w:pPr>
      <w:rPr>
        <w:rFonts w:ascii="Symbol" w:hAnsi="Symbol" w:hint="default"/>
      </w:rPr>
    </w:lvl>
    <w:lvl w:ilvl="1" w:tplc="75B4D7AC">
      <w:start w:val="1"/>
      <w:numFmt w:val="bullet"/>
      <w:lvlText w:val="o"/>
      <w:lvlJc w:val="left"/>
      <w:pPr>
        <w:ind w:left="1440" w:hanging="360"/>
      </w:pPr>
      <w:rPr>
        <w:rFonts w:ascii="Courier New" w:hAnsi="Courier New" w:hint="default"/>
      </w:rPr>
    </w:lvl>
    <w:lvl w:ilvl="2" w:tplc="9692E2FA">
      <w:start w:val="1"/>
      <w:numFmt w:val="bullet"/>
      <w:lvlText w:val=""/>
      <w:lvlJc w:val="left"/>
      <w:pPr>
        <w:ind w:left="2160" w:hanging="360"/>
      </w:pPr>
      <w:rPr>
        <w:rFonts w:ascii="Wingdings" w:hAnsi="Wingdings" w:hint="default"/>
      </w:rPr>
    </w:lvl>
    <w:lvl w:ilvl="3" w:tplc="4FCCD6AE">
      <w:start w:val="1"/>
      <w:numFmt w:val="bullet"/>
      <w:lvlText w:val=""/>
      <w:lvlJc w:val="left"/>
      <w:pPr>
        <w:ind w:left="2880" w:hanging="360"/>
      </w:pPr>
      <w:rPr>
        <w:rFonts w:ascii="Symbol" w:hAnsi="Symbol" w:hint="default"/>
      </w:rPr>
    </w:lvl>
    <w:lvl w:ilvl="4" w:tplc="79CA9D52">
      <w:start w:val="1"/>
      <w:numFmt w:val="bullet"/>
      <w:lvlText w:val="o"/>
      <w:lvlJc w:val="left"/>
      <w:pPr>
        <w:ind w:left="3600" w:hanging="360"/>
      </w:pPr>
      <w:rPr>
        <w:rFonts w:ascii="Courier New" w:hAnsi="Courier New" w:hint="default"/>
      </w:rPr>
    </w:lvl>
    <w:lvl w:ilvl="5" w:tplc="C0283854">
      <w:start w:val="1"/>
      <w:numFmt w:val="bullet"/>
      <w:lvlText w:val=""/>
      <w:lvlJc w:val="left"/>
      <w:pPr>
        <w:ind w:left="4320" w:hanging="360"/>
      </w:pPr>
      <w:rPr>
        <w:rFonts w:ascii="Wingdings" w:hAnsi="Wingdings" w:hint="default"/>
      </w:rPr>
    </w:lvl>
    <w:lvl w:ilvl="6" w:tplc="732E22B8">
      <w:start w:val="1"/>
      <w:numFmt w:val="bullet"/>
      <w:lvlText w:val=""/>
      <w:lvlJc w:val="left"/>
      <w:pPr>
        <w:ind w:left="5040" w:hanging="360"/>
      </w:pPr>
      <w:rPr>
        <w:rFonts w:ascii="Symbol" w:hAnsi="Symbol" w:hint="default"/>
      </w:rPr>
    </w:lvl>
    <w:lvl w:ilvl="7" w:tplc="696E2092">
      <w:start w:val="1"/>
      <w:numFmt w:val="bullet"/>
      <w:lvlText w:val="o"/>
      <w:lvlJc w:val="left"/>
      <w:pPr>
        <w:ind w:left="5760" w:hanging="360"/>
      </w:pPr>
      <w:rPr>
        <w:rFonts w:ascii="Courier New" w:hAnsi="Courier New" w:hint="default"/>
      </w:rPr>
    </w:lvl>
    <w:lvl w:ilvl="8" w:tplc="C2FCF68C">
      <w:start w:val="1"/>
      <w:numFmt w:val="bullet"/>
      <w:lvlText w:val=""/>
      <w:lvlJc w:val="left"/>
      <w:pPr>
        <w:ind w:left="6480" w:hanging="360"/>
      </w:pPr>
      <w:rPr>
        <w:rFonts w:ascii="Wingdings" w:hAnsi="Wingdings" w:hint="default"/>
      </w:rPr>
    </w:lvl>
  </w:abstractNum>
  <w:abstractNum w:abstractNumId="15" w15:restartNumberingAfterBreak="0">
    <w:nsid w:val="32D3707A"/>
    <w:multiLevelType w:val="hybridMultilevel"/>
    <w:tmpl w:val="62DC2032"/>
    <w:lvl w:ilvl="0" w:tplc="9B78EE3C">
      <w:start w:val="1"/>
      <w:numFmt w:val="bullet"/>
      <w:lvlText w:val=""/>
      <w:lvlJc w:val="left"/>
      <w:pPr>
        <w:ind w:left="720" w:hanging="360"/>
      </w:pPr>
      <w:rPr>
        <w:rFonts w:ascii="Symbol" w:hAnsi="Symbol" w:hint="default"/>
      </w:rPr>
    </w:lvl>
    <w:lvl w:ilvl="1" w:tplc="FAA06B0E">
      <w:start w:val="1"/>
      <w:numFmt w:val="bullet"/>
      <w:lvlText w:val="o"/>
      <w:lvlJc w:val="left"/>
      <w:pPr>
        <w:ind w:left="1440" w:hanging="360"/>
      </w:pPr>
      <w:rPr>
        <w:rFonts w:ascii="Courier New" w:hAnsi="Courier New" w:hint="default"/>
      </w:rPr>
    </w:lvl>
    <w:lvl w:ilvl="2" w:tplc="74C40F3E">
      <w:start w:val="1"/>
      <w:numFmt w:val="bullet"/>
      <w:lvlText w:val=""/>
      <w:lvlJc w:val="left"/>
      <w:pPr>
        <w:ind w:left="2160" w:hanging="360"/>
      </w:pPr>
      <w:rPr>
        <w:rFonts w:ascii="Wingdings" w:hAnsi="Wingdings" w:hint="default"/>
      </w:rPr>
    </w:lvl>
    <w:lvl w:ilvl="3" w:tplc="43404A90">
      <w:start w:val="1"/>
      <w:numFmt w:val="bullet"/>
      <w:lvlText w:val=""/>
      <w:lvlJc w:val="left"/>
      <w:pPr>
        <w:ind w:left="2880" w:hanging="360"/>
      </w:pPr>
      <w:rPr>
        <w:rFonts w:ascii="Symbol" w:hAnsi="Symbol" w:hint="default"/>
      </w:rPr>
    </w:lvl>
    <w:lvl w:ilvl="4" w:tplc="0554A8B4">
      <w:start w:val="1"/>
      <w:numFmt w:val="bullet"/>
      <w:lvlText w:val="o"/>
      <w:lvlJc w:val="left"/>
      <w:pPr>
        <w:ind w:left="3600" w:hanging="360"/>
      </w:pPr>
      <w:rPr>
        <w:rFonts w:ascii="Courier New" w:hAnsi="Courier New" w:hint="default"/>
      </w:rPr>
    </w:lvl>
    <w:lvl w:ilvl="5" w:tplc="9C0AC496">
      <w:start w:val="1"/>
      <w:numFmt w:val="bullet"/>
      <w:lvlText w:val=""/>
      <w:lvlJc w:val="left"/>
      <w:pPr>
        <w:ind w:left="4320" w:hanging="360"/>
      </w:pPr>
      <w:rPr>
        <w:rFonts w:ascii="Wingdings" w:hAnsi="Wingdings" w:hint="default"/>
      </w:rPr>
    </w:lvl>
    <w:lvl w:ilvl="6" w:tplc="3E4A258E">
      <w:start w:val="1"/>
      <w:numFmt w:val="bullet"/>
      <w:lvlText w:val=""/>
      <w:lvlJc w:val="left"/>
      <w:pPr>
        <w:ind w:left="5040" w:hanging="360"/>
      </w:pPr>
      <w:rPr>
        <w:rFonts w:ascii="Symbol" w:hAnsi="Symbol" w:hint="default"/>
      </w:rPr>
    </w:lvl>
    <w:lvl w:ilvl="7" w:tplc="268C2A0E">
      <w:start w:val="1"/>
      <w:numFmt w:val="bullet"/>
      <w:lvlText w:val="o"/>
      <w:lvlJc w:val="left"/>
      <w:pPr>
        <w:ind w:left="5760" w:hanging="360"/>
      </w:pPr>
      <w:rPr>
        <w:rFonts w:ascii="Courier New" w:hAnsi="Courier New" w:hint="default"/>
      </w:rPr>
    </w:lvl>
    <w:lvl w:ilvl="8" w:tplc="C332D020">
      <w:start w:val="1"/>
      <w:numFmt w:val="bullet"/>
      <w:lvlText w:val=""/>
      <w:lvlJc w:val="left"/>
      <w:pPr>
        <w:ind w:left="6480" w:hanging="360"/>
      </w:pPr>
      <w:rPr>
        <w:rFonts w:ascii="Wingdings" w:hAnsi="Wingdings" w:hint="default"/>
      </w:rPr>
    </w:lvl>
  </w:abstractNum>
  <w:abstractNum w:abstractNumId="16" w15:restartNumberingAfterBreak="0">
    <w:nsid w:val="38B01095"/>
    <w:multiLevelType w:val="hybridMultilevel"/>
    <w:tmpl w:val="FFFFFFFF"/>
    <w:lvl w:ilvl="0" w:tplc="DBCE0BB6">
      <w:start w:val="1"/>
      <w:numFmt w:val="bullet"/>
      <w:lvlText w:val=""/>
      <w:lvlJc w:val="left"/>
      <w:pPr>
        <w:ind w:left="720" w:hanging="360"/>
      </w:pPr>
      <w:rPr>
        <w:rFonts w:ascii="Symbol" w:hAnsi="Symbol" w:hint="default"/>
      </w:rPr>
    </w:lvl>
    <w:lvl w:ilvl="1" w:tplc="9D88E908">
      <w:start w:val="1"/>
      <w:numFmt w:val="bullet"/>
      <w:lvlText w:val="o"/>
      <w:lvlJc w:val="left"/>
      <w:pPr>
        <w:ind w:left="1440" w:hanging="360"/>
      </w:pPr>
      <w:rPr>
        <w:rFonts w:ascii="Courier New" w:hAnsi="Courier New" w:hint="default"/>
      </w:rPr>
    </w:lvl>
    <w:lvl w:ilvl="2" w:tplc="7A2A3E04">
      <w:start w:val="1"/>
      <w:numFmt w:val="bullet"/>
      <w:lvlText w:val=""/>
      <w:lvlJc w:val="left"/>
      <w:pPr>
        <w:ind w:left="2160" w:hanging="360"/>
      </w:pPr>
      <w:rPr>
        <w:rFonts w:ascii="Wingdings" w:hAnsi="Wingdings" w:hint="default"/>
      </w:rPr>
    </w:lvl>
    <w:lvl w:ilvl="3" w:tplc="6B64648E">
      <w:start w:val="1"/>
      <w:numFmt w:val="bullet"/>
      <w:lvlText w:val=""/>
      <w:lvlJc w:val="left"/>
      <w:pPr>
        <w:ind w:left="2880" w:hanging="360"/>
      </w:pPr>
      <w:rPr>
        <w:rFonts w:ascii="Symbol" w:hAnsi="Symbol" w:hint="default"/>
      </w:rPr>
    </w:lvl>
    <w:lvl w:ilvl="4" w:tplc="F50C619A">
      <w:start w:val="1"/>
      <w:numFmt w:val="bullet"/>
      <w:lvlText w:val="o"/>
      <w:lvlJc w:val="left"/>
      <w:pPr>
        <w:ind w:left="3600" w:hanging="360"/>
      </w:pPr>
      <w:rPr>
        <w:rFonts w:ascii="Courier New" w:hAnsi="Courier New" w:hint="default"/>
      </w:rPr>
    </w:lvl>
    <w:lvl w:ilvl="5" w:tplc="E81CF814">
      <w:start w:val="1"/>
      <w:numFmt w:val="bullet"/>
      <w:lvlText w:val=""/>
      <w:lvlJc w:val="left"/>
      <w:pPr>
        <w:ind w:left="4320" w:hanging="360"/>
      </w:pPr>
      <w:rPr>
        <w:rFonts w:ascii="Wingdings" w:hAnsi="Wingdings" w:hint="default"/>
      </w:rPr>
    </w:lvl>
    <w:lvl w:ilvl="6" w:tplc="BF083058">
      <w:start w:val="1"/>
      <w:numFmt w:val="bullet"/>
      <w:lvlText w:val=""/>
      <w:lvlJc w:val="left"/>
      <w:pPr>
        <w:ind w:left="5040" w:hanging="360"/>
      </w:pPr>
      <w:rPr>
        <w:rFonts w:ascii="Symbol" w:hAnsi="Symbol" w:hint="default"/>
      </w:rPr>
    </w:lvl>
    <w:lvl w:ilvl="7" w:tplc="174ADCC0">
      <w:start w:val="1"/>
      <w:numFmt w:val="bullet"/>
      <w:lvlText w:val="o"/>
      <w:lvlJc w:val="left"/>
      <w:pPr>
        <w:ind w:left="5760" w:hanging="360"/>
      </w:pPr>
      <w:rPr>
        <w:rFonts w:ascii="Courier New" w:hAnsi="Courier New" w:hint="default"/>
      </w:rPr>
    </w:lvl>
    <w:lvl w:ilvl="8" w:tplc="301C1AA2">
      <w:start w:val="1"/>
      <w:numFmt w:val="bullet"/>
      <w:lvlText w:val=""/>
      <w:lvlJc w:val="left"/>
      <w:pPr>
        <w:ind w:left="6480" w:hanging="360"/>
      </w:pPr>
      <w:rPr>
        <w:rFonts w:ascii="Wingdings" w:hAnsi="Wingdings" w:hint="default"/>
      </w:rPr>
    </w:lvl>
  </w:abstractNum>
  <w:abstractNum w:abstractNumId="17" w15:restartNumberingAfterBreak="0">
    <w:nsid w:val="3DEF6BB8"/>
    <w:multiLevelType w:val="hybridMultilevel"/>
    <w:tmpl w:val="FFFFFFFF"/>
    <w:lvl w:ilvl="0" w:tplc="CE541B10">
      <w:start w:val="1"/>
      <w:numFmt w:val="bullet"/>
      <w:lvlText w:val=""/>
      <w:lvlJc w:val="left"/>
      <w:pPr>
        <w:ind w:left="720" w:hanging="360"/>
      </w:pPr>
      <w:rPr>
        <w:rFonts w:ascii="Symbol" w:hAnsi="Symbol" w:hint="default"/>
      </w:rPr>
    </w:lvl>
    <w:lvl w:ilvl="1" w:tplc="AC76AB44">
      <w:start w:val="1"/>
      <w:numFmt w:val="bullet"/>
      <w:lvlText w:val="o"/>
      <w:lvlJc w:val="left"/>
      <w:pPr>
        <w:ind w:left="1440" w:hanging="360"/>
      </w:pPr>
      <w:rPr>
        <w:rFonts w:ascii="Courier New" w:hAnsi="Courier New" w:hint="default"/>
      </w:rPr>
    </w:lvl>
    <w:lvl w:ilvl="2" w:tplc="CFE4DF2A">
      <w:start w:val="1"/>
      <w:numFmt w:val="bullet"/>
      <w:lvlText w:val=""/>
      <w:lvlJc w:val="left"/>
      <w:pPr>
        <w:ind w:left="2160" w:hanging="360"/>
      </w:pPr>
      <w:rPr>
        <w:rFonts w:ascii="Wingdings" w:hAnsi="Wingdings" w:hint="default"/>
      </w:rPr>
    </w:lvl>
    <w:lvl w:ilvl="3" w:tplc="DF043192">
      <w:start w:val="1"/>
      <w:numFmt w:val="bullet"/>
      <w:lvlText w:val=""/>
      <w:lvlJc w:val="left"/>
      <w:pPr>
        <w:ind w:left="2880" w:hanging="360"/>
      </w:pPr>
      <w:rPr>
        <w:rFonts w:ascii="Symbol" w:hAnsi="Symbol" w:hint="default"/>
      </w:rPr>
    </w:lvl>
    <w:lvl w:ilvl="4" w:tplc="161C8790">
      <w:start w:val="1"/>
      <w:numFmt w:val="bullet"/>
      <w:lvlText w:val="o"/>
      <w:lvlJc w:val="left"/>
      <w:pPr>
        <w:ind w:left="3600" w:hanging="360"/>
      </w:pPr>
      <w:rPr>
        <w:rFonts w:ascii="Courier New" w:hAnsi="Courier New" w:hint="default"/>
      </w:rPr>
    </w:lvl>
    <w:lvl w:ilvl="5" w:tplc="40A8BEB2">
      <w:start w:val="1"/>
      <w:numFmt w:val="bullet"/>
      <w:lvlText w:val=""/>
      <w:lvlJc w:val="left"/>
      <w:pPr>
        <w:ind w:left="4320" w:hanging="360"/>
      </w:pPr>
      <w:rPr>
        <w:rFonts w:ascii="Wingdings" w:hAnsi="Wingdings" w:hint="default"/>
      </w:rPr>
    </w:lvl>
    <w:lvl w:ilvl="6" w:tplc="35DE0402">
      <w:start w:val="1"/>
      <w:numFmt w:val="bullet"/>
      <w:lvlText w:val=""/>
      <w:lvlJc w:val="left"/>
      <w:pPr>
        <w:ind w:left="5040" w:hanging="360"/>
      </w:pPr>
      <w:rPr>
        <w:rFonts w:ascii="Symbol" w:hAnsi="Symbol" w:hint="default"/>
      </w:rPr>
    </w:lvl>
    <w:lvl w:ilvl="7" w:tplc="27E4D13C">
      <w:start w:val="1"/>
      <w:numFmt w:val="bullet"/>
      <w:lvlText w:val="o"/>
      <w:lvlJc w:val="left"/>
      <w:pPr>
        <w:ind w:left="5760" w:hanging="360"/>
      </w:pPr>
      <w:rPr>
        <w:rFonts w:ascii="Courier New" w:hAnsi="Courier New" w:hint="default"/>
      </w:rPr>
    </w:lvl>
    <w:lvl w:ilvl="8" w:tplc="71B212BA">
      <w:start w:val="1"/>
      <w:numFmt w:val="bullet"/>
      <w:lvlText w:val=""/>
      <w:lvlJc w:val="left"/>
      <w:pPr>
        <w:ind w:left="6480" w:hanging="360"/>
      </w:pPr>
      <w:rPr>
        <w:rFonts w:ascii="Wingdings" w:hAnsi="Wingdings" w:hint="default"/>
      </w:rPr>
    </w:lvl>
  </w:abstractNum>
  <w:abstractNum w:abstractNumId="18" w15:restartNumberingAfterBreak="0">
    <w:nsid w:val="3E538BFC"/>
    <w:multiLevelType w:val="hybridMultilevel"/>
    <w:tmpl w:val="FFFFFFFF"/>
    <w:lvl w:ilvl="0" w:tplc="4DD66AAA">
      <w:start w:val="1"/>
      <w:numFmt w:val="bullet"/>
      <w:lvlText w:val=""/>
      <w:lvlJc w:val="left"/>
      <w:pPr>
        <w:ind w:left="720" w:hanging="360"/>
      </w:pPr>
      <w:rPr>
        <w:rFonts w:ascii="Symbol" w:hAnsi="Symbol" w:hint="default"/>
      </w:rPr>
    </w:lvl>
    <w:lvl w:ilvl="1" w:tplc="84621382">
      <w:start w:val="1"/>
      <w:numFmt w:val="bullet"/>
      <w:lvlText w:val="o"/>
      <w:lvlJc w:val="left"/>
      <w:pPr>
        <w:ind w:left="1440" w:hanging="360"/>
      </w:pPr>
      <w:rPr>
        <w:rFonts w:ascii="Courier New" w:hAnsi="Courier New" w:hint="default"/>
      </w:rPr>
    </w:lvl>
    <w:lvl w:ilvl="2" w:tplc="BE9AA564">
      <w:start w:val="1"/>
      <w:numFmt w:val="bullet"/>
      <w:lvlText w:val=""/>
      <w:lvlJc w:val="left"/>
      <w:pPr>
        <w:ind w:left="2160" w:hanging="360"/>
      </w:pPr>
      <w:rPr>
        <w:rFonts w:ascii="Wingdings" w:hAnsi="Wingdings" w:hint="default"/>
      </w:rPr>
    </w:lvl>
    <w:lvl w:ilvl="3" w:tplc="56985D00">
      <w:start w:val="1"/>
      <w:numFmt w:val="bullet"/>
      <w:lvlText w:val=""/>
      <w:lvlJc w:val="left"/>
      <w:pPr>
        <w:ind w:left="2880" w:hanging="360"/>
      </w:pPr>
      <w:rPr>
        <w:rFonts w:ascii="Symbol" w:hAnsi="Symbol" w:hint="default"/>
      </w:rPr>
    </w:lvl>
    <w:lvl w:ilvl="4" w:tplc="33CA5B9C">
      <w:start w:val="1"/>
      <w:numFmt w:val="bullet"/>
      <w:lvlText w:val="o"/>
      <w:lvlJc w:val="left"/>
      <w:pPr>
        <w:ind w:left="3600" w:hanging="360"/>
      </w:pPr>
      <w:rPr>
        <w:rFonts w:ascii="Courier New" w:hAnsi="Courier New" w:hint="default"/>
      </w:rPr>
    </w:lvl>
    <w:lvl w:ilvl="5" w:tplc="D55E2AE0">
      <w:start w:val="1"/>
      <w:numFmt w:val="bullet"/>
      <w:lvlText w:val=""/>
      <w:lvlJc w:val="left"/>
      <w:pPr>
        <w:ind w:left="4320" w:hanging="360"/>
      </w:pPr>
      <w:rPr>
        <w:rFonts w:ascii="Wingdings" w:hAnsi="Wingdings" w:hint="default"/>
      </w:rPr>
    </w:lvl>
    <w:lvl w:ilvl="6" w:tplc="4E64D994">
      <w:start w:val="1"/>
      <w:numFmt w:val="bullet"/>
      <w:lvlText w:val=""/>
      <w:lvlJc w:val="left"/>
      <w:pPr>
        <w:ind w:left="5040" w:hanging="360"/>
      </w:pPr>
      <w:rPr>
        <w:rFonts w:ascii="Symbol" w:hAnsi="Symbol" w:hint="default"/>
      </w:rPr>
    </w:lvl>
    <w:lvl w:ilvl="7" w:tplc="A4DAC390">
      <w:start w:val="1"/>
      <w:numFmt w:val="bullet"/>
      <w:lvlText w:val="o"/>
      <w:lvlJc w:val="left"/>
      <w:pPr>
        <w:ind w:left="5760" w:hanging="360"/>
      </w:pPr>
      <w:rPr>
        <w:rFonts w:ascii="Courier New" w:hAnsi="Courier New" w:hint="default"/>
      </w:rPr>
    </w:lvl>
    <w:lvl w:ilvl="8" w:tplc="1604F182">
      <w:start w:val="1"/>
      <w:numFmt w:val="bullet"/>
      <w:lvlText w:val=""/>
      <w:lvlJc w:val="left"/>
      <w:pPr>
        <w:ind w:left="6480" w:hanging="360"/>
      </w:pPr>
      <w:rPr>
        <w:rFonts w:ascii="Wingdings" w:hAnsi="Wingdings" w:hint="default"/>
      </w:rPr>
    </w:lvl>
  </w:abstractNum>
  <w:abstractNum w:abstractNumId="19" w15:restartNumberingAfterBreak="0">
    <w:nsid w:val="4205DC4B"/>
    <w:multiLevelType w:val="hybridMultilevel"/>
    <w:tmpl w:val="FFFFFFFF"/>
    <w:lvl w:ilvl="0" w:tplc="F0406DE8">
      <w:start w:val="1"/>
      <w:numFmt w:val="bullet"/>
      <w:lvlText w:val=""/>
      <w:lvlJc w:val="left"/>
      <w:pPr>
        <w:ind w:left="720" w:hanging="360"/>
      </w:pPr>
      <w:rPr>
        <w:rFonts w:ascii="Symbol" w:hAnsi="Symbol" w:hint="default"/>
      </w:rPr>
    </w:lvl>
    <w:lvl w:ilvl="1" w:tplc="C8727A24">
      <w:start w:val="1"/>
      <w:numFmt w:val="bullet"/>
      <w:lvlText w:val="o"/>
      <w:lvlJc w:val="left"/>
      <w:pPr>
        <w:ind w:left="1440" w:hanging="360"/>
      </w:pPr>
      <w:rPr>
        <w:rFonts w:ascii="Courier New" w:hAnsi="Courier New" w:hint="default"/>
      </w:rPr>
    </w:lvl>
    <w:lvl w:ilvl="2" w:tplc="303E20CC">
      <w:start w:val="1"/>
      <w:numFmt w:val="bullet"/>
      <w:lvlText w:val=""/>
      <w:lvlJc w:val="left"/>
      <w:pPr>
        <w:ind w:left="2160" w:hanging="360"/>
      </w:pPr>
      <w:rPr>
        <w:rFonts w:ascii="Wingdings" w:hAnsi="Wingdings" w:hint="default"/>
      </w:rPr>
    </w:lvl>
    <w:lvl w:ilvl="3" w:tplc="951E0ED0">
      <w:start w:val="1"/>
      <w:numFmt w:val="bullet"/>
      <w:lvlText w:val=""/>
      <w:lvlJc w:val="left"/>
      <w:pPr>
        <w:ind w:left="2880" w:hanging="360"/>
      </w:pPr>
      <w:rPr>
        <w:rFonts w:ascii="Symbol" w:hAnsi="Symbol" w:hint="default"/>
      </w:rPr>
    </w:lvl>
    <w:lvl w:ilvl="4" w:tplc="7C8CAB6E">
      <w:start w:val="1"/>
      <w:numFmt w:val="bullet"/>
      <w:lvlText w:val="o"/>
      <w:lvlJc w:val="left"/>
      <w:pPr>
        <w:ind w:left="3600" w:hanging="360"/>
      </w:pPr>
      <w:rPr>
        <w:rFonts w:ascii="Courier New" w:hAnsi="Courier New" w:hint="default"/>
      </w:rPr>
    </w:lvl>
    <w:lvl w:ilvl="5" w:tplc="14A0A5A4">
      <w:start w:val="1"/>
      <w:numFmt w:val="bullet"/>
      <w:lvlText w:val=""/>
      <w:lvlJc w:val="left"/>
      <w:pPr>
        <w:ind w:left="4320" w:hanging="360"/>
      </w:pPr>
      <w:rPr>
        <w:rFonts w:ascii="Wingdings" w:hAnsi="Wingdings" w:hint="default"/>
      </w:rPr>
    </w:lvl>
    <w:lvl w:ilvl="6" w:tplc="21C4A55E">
      <w:start w:val="1"/>
      <w:numFmt w:val="bullet"/>
      <w:lvlText w:val=""/>
      <w:lvlJc w:val="left"/>
      <w:pPr>
        <w:ind w:left="5040" w:hanging="360"/>
      </w:pPr>
      <w:rPr>
        <w:rFonts w:ascii="Symbol" w:hAnsi="Symbol" w:hint="default"/>
      </w:rPr>
    </w:lvl>
    <w:lvl w:ilvl="7" w:tplc="71180D26">
      <w:start w:val="1"/>
      <w:numFmt w:val="bullet"/>
      <w:lvlText w:val="o"/>
      <w:lvlJc w:val="left"/>
      <w:pPr>
        <w:ind w:left="5760" w:hanging="360"/>
      </w:pPr>
      <w:rPr>
        <w:rFonts w:ascii="Courier New" w:hAnsi="Courier New" w:hint="default"/>
      </w:rPr>
    </w:lvl>
    <w:lvl w:ilvl="8" w:tplc="CAF6CA6A">
      <w:start w:val="1"/>
      <w:numFmt w:val="bullet"/>
      <w:lvlText w:val=""/>
      <w:lvlJc w:val="left"/>
      <w:pPr>
        <w:ind w:left="6480" w:hanging="360"/>
      </w:pPr>
      <w:rPr>
        <w:rFonts w:ascii="Wingdings" w:hAnsi="Wingdings" w:hint="default"/>
      </w:rPr>
    </w:lvl>
  </w:abstractNum>
  <w:abstractNum w:abstractNumId="20" w15:restartNumberingAfterBreak="0">
    <w:nsid w:val="437493D8"/>
    <w:multiLevelType w:val="hybridMultilevel"/>
    <w:tmpl w:val="FFFFFFFF"/>
    <w:lvl w:ilvl="0" w:tplc="FCB418D4">
      <w:start w:val="1"/>
      <w:numFmt w:val="bullet"/>
      <w:lvlText w:val=""/>
      <w:lvlJc w:val="left"/>
      <w:pPr>
        <w:ind w:left="720" w:hanging="360"/>
      </w:pPr>
      <w:rPr>
        <w:rFonts w:ascii="Symbol" w:hAnsi="Symbol" w:hint="default"/>
      </w:rPr>
    </w:lvl>
    <w:lvl w:ilvl="1" w:tplc="E4F8960C">
      <w:start w:val="1"/>
      <w:numFmt w:val="bullet"/>
      <w:lvlText w:val="o"/>
      <w:lvlJc w:val="left"/>
      <w:pPr>
        <w:ind w:left="1440" w:hanging="360"/>
      </w:pPr>
      <w:rPr>
        <w:rFonts w:ascii="Courier New" w:hAnsi="Courier New" w:hint="default"/>
      </w:rPr>
    </w:lvl>
    <w:lvl w:ilvl="2" w:tplc="FA16AD1E">
      <w:start w:val="1"/>
      <w:numFmt w:val="bullet"/>
      <w:lvlText w:val=""/>
      <w:lvlJc w:val="left"/>
      <w:pPr>
        <w:ind w:left="2160" w:hanging="360"/>
      </w:pPr>
      <w:rPr>
        <w:rFonts w:ascii="Wingdings" w:hAnsi="Wingdings" w:hint="default"/>
      </w:rPr>
    </w:lvl>
    <w:lvl w:ilvl="3" w:tplc="CC86E2B0">
      <w:start w:val="1"/>
      <w:numFmt w:val="bullet"/>
      <w:lvlText w:val=""/>
      <w:lvlJc w:val="left"/>
      <w:pPr>
        <w:ind w:left="2880" w:hanging="360"/>
      </w:pPr>
      <w:rPr>
        <w:rFonts w:ascii="Symbol" w:hAnsi="Symbol" w:hint="default"/>
      </w:rPr>
    </w:lvl>
    <w:lvl w:ilvl="4" w:tplc="314CB6D4">
      <w:start w:val="1"/>
      <w:numFmt w:val="bullet"/>
      <w:lvlText w:val="o"/>
      <w:lvlJc w:val="left"/>
      <w:pPr>
        <w:ind w:left="3600" w:hanging="360"/>
      </w:pPr>
      <w:rPr>
        <w:rFonts w:ascii="Courier New" w:hAnsi="Courier New" w:hint="default"/>
      </w:rPr>
    </w:lvl>
    <w:lvl w:ilvl="5" w:tplc="6366CB4C">
      <w:start w:val="1"/>
      <w:numFmt w:val="bullet"/>
      <w:lvlText w:val=""/>
      <w:lvlJc w:val="left"/>
      <w:pPr>
        <w:ind w:left="4320" w:hanging="360"/>
      </w:pPr>
      <w:rPr>
        <w:rFonts w:ascii="Wingdings" w:hAnsi="Wingdings" w:hint="default"/>
      </w:rPr>
    </w:lvl>
    <w:lvl w:ilvl="6" w:tplc="96C6C544">
      <w:start w:val="1"/>
      <w:numFmt w:val="bullet"/>
      <w:lvlText w:val=""/>
      <w:lvlJc w:val="left"/>
      <w:pPr>
        <w:ind w:left="5040" w:hanging="360"/>
      </w:pPr>
      <w:rPr>
        <w:rFonts w:ascii="Symbol" w:hAnsi="Symbol" w:hint="default"/>
      </w:rPr>
    </w:lvl>
    <w:lvl w:ilvl="7" w:tplc="76AADF4E">
      <w:start w:val="1"/>
      <w:numFmt w:val="bullet"/>
      <w:lvlText w:val="o"/>
      <w:lvlJc w:val="left"/>
      <w:pPr>
        <w:ind w:left="5760" w:hanging="360"/>
      </w:pPr>
      <w:rPr>
        <w:rFonts w:ascii="Courier New" w:hAnsi="Courier New" w:hint="default"/>
      </w:rPr>
    </w:lvl>
    <w:lvl w:ilvl="8" w:tplc="5830B57A">
      <w:start w:val="1"/>
      <w:numFmt w:val="bullet"/>
      <w:lvlText w:val=""/>
      <w:lvlJc w:val="left"/>
      <w:pPr>
        <w:ind w:left="6480" w:hanging="360"/>
      </w:pPr>
      <w:rPr>
        <w:rFonts w:ascii="Wingdings" w:hAnsi="Wingdings" w:hint="default"/>
      </w:rPr>
    </w:lvl>
  </w:abstractNum>
  <w:abstractNum w:abstractNumId="21" w15:restartNumberingAfterBreak="0">
    <w:nsid w:val="452461EB"/>
    <w:multiLevelType w:val="hybridMultilevel"/>
    <w:tmpl w:val="FFFFFFFF"/>
    <w:lvl w:ilvl="0" w:tplc="622E19E4">
      <w:start w:val="1"/>
      <w:numFmt w:val="decimal"/>
      <w:lvlText w:val="%1."/>
      <w:lvlJc w:val="left"/>
      <w:pPr>
        <w:ind w:left="720" w:hanging="360"/>
      </w:pPr>
    </w:lvl>
    <w:lvl w:ilvl="1" w:tplc="8E1E8F60">
      <w:start w:val="1"/>
      <w:numFmt w:val="lowerLetter"/>
      <w:lvlText w:val="%2."/>
      <w:lvlJc w:val="left"/>
      <w:pPr>
        <w:ind w:left="1440" w:hanging="360"/>
      </w:pPr>
    </w:lvl>
    <w:lvl w:ilvl="2" w:tplc="C6E82B98">
      <w:start w:val="1"/>
      <w:numFmt w:val="lowerRoman"/>
      <w:lvlText w:val="%3."/>
      <w:lvlJc w:val="right"/>
      <w:pPr>
        <w:ind w:left="2160" w:hanging="180"/>
      </w:pPr>
    </w:lvl>
    <w:lvl w:ilvl="3" w:tplc="EC5887B6">
      <w:start w:val="1"/>
      <w:numFmt w:val="decimal"/>
      <w:lvlText w:val="%4."/>
      <w:lvlJc w:val="left"/>
      <w:pPr>
        <w:ind w:left="2880" w:hanging="360"/>
      </w:pPr>
    </w:lvl>
    <w:lvl w:ilvl="4" w:tplc="C6FE7F82">
      <w:start w:val="1"/>
      <w:numFmt w:val="lowerLetter"/>
      <w:lvlText w:val="%5."/>
      <w:lvlJc w:val="left"/>
      <w:pPr>
        <w:ind w:left="3600" w:hanging="360"/>
      </w:pPr>
    </w:lvl>
    <w:lvl w:ilvl="5" w:tplc="2A78B8F8">
      <w:start w:val="1"/>
      <w:numFmt w:val="lowerRoman"/>
      <w:lvlText w:val="%6."/>
      <w:lvlJc w:val="right"/>
      <w:pPr>
        <w:ind w:left="4320" w:hanging="180"/>
      </w:pPr>
    </w:lvl>
    <w:lvl w:ilvl="6" w:tplc="A9BC3D04">
      <w:start w:val="1"/>
      <w:numFmt w:val="decimal"/>
      <w:lvlText w:val="%7."/>
      <w:lvlJc w:val="left"/>
      <w:pPr>
        <w:ind w:left="5040" w:hanging="360"/>
      </w:pPr>
    </w:lvl>
    <w:lvl w:ilvl="7" w:tplc="4B2E81AC">
      <w:start w:val="1"/>
      <w:numFmt w:val="lowerLetter"/>
      <w:lvlText w:val="%8."/>
      <w:lvlJc w:val="left"/>
      <w:pPr>
        <w:ind w:left="5760" w:hanging="360"/>
      </w:pPr>
    </w:lvl>
    <w:lvl w:ilvl="8" w:tplc="405C7138">
      <w:start w:val="1"/>
      <w:numFmt w:val="lowerRoman"/>
      <w:lvlText w:val="%9."/>
      <w:lvlJc w:val="right"/>
      <w:pPr>
        <w:ind w:left="6480" w:hanging="180"/>
      </w:pPr>
    </w:lvl>
  </w:abstractNum>
  <w:abstractNum w:abstractNumId="22" w15:restartNumberingAfterBreak="0">
    <w:nsid w:val="470B0D68"/>
    <w:multiLevelType w:val="hybridMultilevel"/>
    <w:tmpl w:val="FFFFFFFF"/>
    <w:lvl w:ilvl="0" w:tplc="B418A07A">
      <w:start w:val="1"/>
      <w:numFmt w:val="bullet"/>
      <w:lvlText w:val=""/>
      <w:lvlJc w:val="left"/>
      <w:pPr>
        <w:ind w:left="720" w:hanging="360"/>
      </w:pPr>
      <w:rPr>
        <w:rFonts w:ascii="Symbol" w:hAnsi="Symbol" w:hint="default"/>
      </w:rPr>
    </w:lvl>
    <w:lvl w:ilvl="1" w:tplc="1A6E4AA6">
      <w:start w:val="1"/>
      <w:numFmt w:val="bullet"/>
      <w:lvlText w:val="o"/>
      <w:lvlJc w:val="left"/>
      <w:pPr>
        <w:ind w:left="1440" w:hanging="360"/>
      </w:pPr>
      <w:rPr>
        <w:rFonts w:ascii="Courier New" w:hAnsi="Courier New" w:hint="default"/>
      </w:rPr>
    </w:lvl>
    <w:lvl w:ilvl="2" w:tplc="16CCFED8">
      <w:start w:val="1"/>
      <w:numFmt w:val="bullet"/>
      <w:lvlText w:val=""/>
      <w:lvlJc w:val="left"/>
      <w:pPr>
        <w:ind w:left="2160" w:hanging="360"/>
      </w:pPr>
      <w:rPr>
        <w:rFonts w:ascii="Wingdings" w:hAnsi="Wingdings" w:hint="default"/>
      </w:rPr>
    </w:lvl>
    <w:lvl w:ilvl="3" w:tplc="418625AC">
      <w:start w:val="1"/>
      <w:numFmt w:val="bullet"/>
      <w:lvlText w:val=""/>
      <w:lvlJc w:val="left"/>
      <w:pPr>
        <w:ind w:left="2880" w:hanging="360"/>
      </w:pPr>
      <w:rPr>
        <w:rFonts w:ascii="Symbol" w:hAnsi="Symbol" w:hint="default"/>
      </w:rPr>
    </w:lvl>
    <w:lvl w:ilvl="4" w:tplc="B4DE5F32">
      <w:start w:val="1"/>
      <w:numFmt w:val="bullet"/>
      <w:lvlText w:val="o"/>
      <w:lvlJc w:val="left"/>
      <w:pPr>
        <w:ind w:left="3600" w:hanging="360"/>
      </w:pPr>
      <w:rPr>
        <w:rFonts w:ascii="Courier New" w:hAnsi="Courier New" w:hint="default"/>
      </w:rPr>
    </w:lvl>
    <w:lvl w:ilvl="5" w:tplc="A0240158">
      <w:start w:val="1"/>
      <w:numFmt w:val="bullet"/>
      <w:lvlText w:val=""/>
      <w:lvlJc w:val="left"/>
      <w:pPr>
        <w:ind w:left="4320" w:hanging="360"/>
      </w:pPr>
      <w:rPr>
        <w:rFonts w:ascii="Wingdings" w:hAnsi="Wingdings" w:hint="default"/>
      </w:rPr>
    </w:lvl>
    <w:lvl w:ilvl="6" w:tplc="F4CCF89C">
      <w:start w:val="1"/>
      <w:numFmt w:val="bullet"/>
      <w:lvlText w:val=""/>
      <w:lvlJc w:val="left"/>
      <w:pPr>
        <w:ind w:left="5040" w:hanging="360"/>
      </w:pPr>
      <w:rPr>
        <w:rFonts w:ascii="Symbol" w:hAnsi="Symbol" w:hint="default"/>
      </w:rPr>
    </w:lvl>
    <w:lvl w:ilvl="7" w:tplc="2B00E86A">
      <w:start w:val="1"/>
      <w:numFmt w:val="bullet"/>
      <w:lvlText w:val="o"/>
      <w:lvlJc w:val="left"/>
      <w:pPr>
        <w:ind w:left="5760" w:hanging="360"/>
      </w:pPr>
      <w:rPr>
        <w:rFonts w:ascii="Courier New" w:hAnsi="Courier New" w:hint="default"/>
      </w:rPr>
    </w:lvl>
    <w:lvl w:ilvl="8" w:tplc="DD6E52DC">
      <w:start w:val="1"/>
      <w:numFmt w:val="bullet"/>
      <w:lvlText w:val=""/>
      <w:lvlJc w:val="left"/>
      <w:pPr>
        <w:ind w:left="6480" w:hanging="360"/>
      </w:pPr>
      <w:rPr>
        <w:rFonts w:ascii="Wingdings" w:hAnsi="Wingdings" w:hint="default"/>
      </w:rPr>
    </w:lvl>
  </w:abstractNum>
  <w:abstractNum w:abstractNumId="23" w15:restartNumberingAfterBreak="0">
    <w:nsid w:val="4AEA5904"/>
    <w:multiLevelType w:val="hybridMultilevel"/>
    <w:tmpl w:val="927C34C8"/>
    <w:lvl w:ilvl="0" w:tplc="2B46716C">
      <w:start w:val="1"/>
      <w:numFmt w:val="bullet"/>
      <w:lvlText w:val=""/>
      <w:lvlJc w:val="left"/>
      <w:pPr>
        <w:ind w:left="720" w:hanging="360"/>
      </w:pPr>
      <w:rPr>
        <w:rFonts w:ascii="Symbol" w:hAnsi="Symbol" w:hint="default"/>
      </w:rPr>
    </w:lvl>
    <w:lvl w:ilvl="1" w:tplc="A1DE4140">
      <w:start w:val="1"/>
      <w:numFmt w:val="bullet"/>
      <w:lvlText w:val="o"/>
      <w:lvlJc w:val="left"/>
      <w:pPr>
        <w:ind w:left="1440" w:hanging="360"/>
      </w:pPr>
      <w:rPr>
        <w:rFonts w:ascii="Courier New" w:hAnsi="Courier New" w:hint="default"/>
      </w:rPr>
    </w:lvl>
    <w:lvl w:ilvl="2" w:tplc="9A9844C0">
      <w:start w:val="1"/>
      <w:numFmt w:val="bullet"/>
      <w:lvlText w:val=""/>
      <w:lvlJc w:val="left"/>
      <w:pPr>
        <w:ind w:left="2160" w:hanging="360"/>
      </w:pPr>
      <w:rPr>
        <w:rFonts w:ascii="Wingdings" w:hAnsi="Wingdings" w:hint="default"/>
      </w:rPr>
    </w:lvl>
    <w:lvl w:ilvl="3" w:tplc="0004F9CC">
      <w:start w:val="1"/>
      <w:numFmt w:val="bullet"/>
      <w:lvlText w:val=""/>
      <w:lvlJc w:val="left"/>
      <w:pPr>
        <w:ind w:left="2880" w:hanging="360"/>
      </w:pPr>
      <w:rPr>
        <w:rFonts w:ascii="Symbol" w:hAnsi="Symbol" w:hint="default"/>
      </w:rPr>
    </w:lvl>
    <w:lvl w:ilvl="4" w:tplc="A4BE95C2">
      <w:start w:val="1"/>
      <w:numFmt w:val="bullet"/>
      <w:lvlText w:val="o"/>
      <w:lvlJc w:val="left"/>
      <w:pPr>
        <w:ind w:left="3600" w:hanging="360"/>
      </w:pPr>
      <w:rPr>
        <w:rFonts w:ascii="Courier New" w:hAnsi="Courier New" w:hint="default"/>
      </w:rPr>
    </w:lvl>
    <w:lvl w:ilvl="5" w:tplc="A672F10C">
      <w:start w:val="1"/>
      <w:numFmt w:val="bullet"/>
      <w:lvlText w:val=""/>
      <w:lvlJc w:val="left"/>
      <w:pPr>
        <w:ind w:left="4320" w:hanging="360"/>
      </w:pPr>
      <w:rPr>
        <w:rFonts w:ascii="Wingdings" w:hAnsi="Wingdings" w:hint="default"/>
      </w:rPr>
    </w:lvl>
    <w:lvl w:ilvl="6" w:tplc="18B8CBA2">
      <w:start w:val="1"/>
      <w:numFmt w:val="bullet"/>
      <w:lvlText w:val=""/>
      <w:lvlJc w:val="left"/>
      <w:pPr>
        <w:ind w:left="5040" w:hanging="360"/>
      </w:pPr>
      <w:rPr>
        <w:rFonts w:ascii="Symbol" w:hAnsi="Symbol" w:hint="default"/>
      </w:rPr>
    </w:lvl>
    <w:lvl w:ilvl="7" w:tplc="8C3C72FC">
      <w:start w:val="1"/>
      <w:numFmt w:val="bullet"/>
      <w:lvlText w:val="o"/>
      <w:lvlJc w:val="left"/>
      <w:pPr>
        <w:ind w:left="5760" w:hanging="360"/>
      </w:pPr>
      <w:rPr>
        <w:rFonts w:ascii="Courier New" w:hAnsi="Courier New" w:hint="default"/>
      </w:rPr>
    </w:lvl>
    <w:lvl w:ilvl="8" w:tplc="97E259C6">
      <w:start w:val="1"/>
      <w:numFmt w:val="bullet"/>
      <w:lvlText w:val=""/>
      <w:lvlJc w:val="left"/>
      <w:pPr>
        <w:ind w:left="6480" w:hanging="360"/>
      </w:pPr>
      <w:rPr>
        <w:rFonts w:ascii="Wingdings" w:hAnsi="Wingdings" w:hint="default"/>
      </w:rPr>
    </w:lvl>
  </w:abstractNum>
  <w:abstractNum w:abstractNumId="24" w15:restartNumberingAfterBreak="0">
    <w:nsid w:val="51D2A9E1"/>
    <w:multiLevelType w:val="hybridMultilevel"/>
    <w:tmpl w:val="FFFFFFFF"/>
    <w:lvl w:ilvl="0" w:tplc="ECCA910A">
      <w:start w:val="1"/>
      <w:numFmt w:val="bullet"/>
      <w:lvlText w:val=""/>
      <w:lvlJc w:val="left"/>
      <w:pPr>
        <w:ind w:left="720" w:hanging="360"/>
      </w:pPr>
      <w:rPr>
        <w:rFonts w:ascii="Symbol" w:hAnsi="Symbol" w:hint="default"/>
      </w:rPr>
    </w:lvl>
    <w:lvl w:ilvl="1" w:tplc="B71E7D1E">
      <w:start w:val="1"/>
      <w:numFmt w:val="bullet"/>
      <w:lvlText w:val="o"/>
      <w:lvlJc w:val="left"/>
      <w:pPr>
        <w:ind w:left="1440" w:hanging="360"/>
      </w:pPr>
      <w:rPr>
        <w:rFonts w:ascii="Courier New" w:hAnsi="Courier New" w:hint="default"/>
      </w:rPr>
    </w:lvl>
    <w:lvl w:ilvl="2" w:tplc="633EBB2A">
      <w:start w:val="1"/>
      <w:numFmt w:val="bullet"/>
      <w:lvlText w:val=""/>
      <w:lvlJc w:val="left"/>
      <w:pPr>
        <w:ind w:left="2160" w:hanging="360"/>
      </w:pPr>
      <w:rPr>
        <w:rFonts w:ascii="Wingdings" w:hAnsi="Wingdings" w:hint="default"/>
      </w:rPr>
    </w:lvl>
    <w:lvl w:ilvl="3" w:tplc="B156A374">
      <w:start w:val="1"/>
      <w:numFmt w:val="bullet"/>
      <w:lvlText w:val=""/>
      <w:lvlJc w:val="left"/>
      <w:pPr>
        <w:ind w:left="2880" w:hanging="360"/>
      </w:pPr>
      <w:rPr>
        <w:rFonts w:ascii="Symbol" w:hAnsi="Symbol" w:hint="default"/>
      </w:rPr>
    </w:lvl>
    <w:lvl w:ilvl="4" w:tplc="26527798">
      <w:start w:val="1"/>
      <w:numFmt w:val="bullet"/>
      <w:lvlText w:val="o"/>
      <w:lvlJc w:val="left"/>
      <w:pPr>
        <w:ind w:left="3600" w:hanging="360"/>
      </w:pPr>
      <w:rPr>
        <w:rFonts w:ascii="Courier New" w:hAnsi="Courier New" w:hint="default"/>
      </w:rPr>
    </w:lvl>
    <w:lvl w:ilvl="5" w:tplc="5D3653B4">
      <w:start w:val="1"/>
      <w:numFmt w:val="bullet"/>
      <w:lvlText w:val=""/>
      <w:lvlJc w:val="left"/>
      <w:pPr>
        <w:ind w:left="4320" w:hanging="360"/>
      </w:pPr>
      <w:rPr>
        <w:rFonts w:ascii="Wingdings" w:hAnsi="Wingdings" w:hint="default"/>
      </w:rPr>
    </w:lvl>
    <w:lvl w:ilvl="6" w:tplc="83D60CC0">
      <w:start w:val="1"/>
      <w:numFmt w:val="bullet"/>
      <w:lvlText w:val=""/>
      <w:lvlJc w:val="left"/>
      <w:pPr>
        <w:ind w:left="5040" w:hanging="360"/>
      </w:pPr>
      <w:rPr>
        <w:rFonts w:ascii="Symbol" w:hAnsi="Symbol" w:hint="default"/>
      </w:rPr>
    </w:lvl>
    <w:lvl w:ilvl="7" w:tplc="639CEF90">
      <w:start w:val="1"/>
      <w:numFmt w:val="bullet"/>
      <w:lvlText w:val="o"/>
      <w:lvlJc w:val="left"/>
      <w:pPr>
        <w:ind w:left="5760" w:hanging="360"/>
      </w:pPr>
      <w:rPr>
        <w:rFonts w:ascii="Courier New" w:hAnsi="Courier New" w:hint="default"/>
      </w:rPr>
    </w:lvl>
    <w:lvl w:ilvl="8" w:tplc="26BC72C8">
      <w:start w:val="1"/>
      <w:numFmt w:val="bullet"/>
      <w:lvlText w:val=""/>
      <w:lvlJc w:val="left"/>
      <w:pPr>
        <w:ind w:left="6480" w:hanging="360"/>
      </w:pPr>
      <w:rPr>
        <w:rFonts w:ascii="Wingdings" w:hAnsi="Wingdings" w:hint="default"/>
      </w:rPr>
    </w:lvl>
  </w:abstractNum>
  <w:abstractNum w:abstractNumId="25" w15:restartNumberingAfterBreak="0">
    <w:nsid w:val="520D750C"/>
    <w:multiLevelType w:val="hybridMultilevel"/>
    <w:tmpl w:val="B858BA08"/>
    <w:lvl w:ilvl="0" w:tplc="244CFFE6">
      <w:start w:val="1"/>
      <w:numFmt w:val="decimal"/>
      <w:lvlText w:val="%1."/>
      <w:lvlJc w:val="left"/>
      <w:pPr>
        <w:ind w:left="72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4AAFB"/>
    <w:multiLevelType w:val="hybridMultilevel"/>
    <w:tmpl w:val="FFFFFFFF"/>
    <w:lvl w:ilvl="0" w:tplc="8AFC68B6">
      <w:start w:val="1"/>
      <w:numFmt w:val="bullet"/>
      <w:lvlText w:val=""/>
      <w:lvlJc w:val="left"/>
      <w:pPr>
        <w:ind w:left="720" w:hanging="360"/>
      </w:pPr>
      <w:rPr>
        <w:rFonts w:ascii="Symbol" w:hAnsi="Symbol" w:hint="default"/>
      </w:rPr>
    </w:lvl>
    <w:lvl w:ilvl="1" w:tplc="AF98F83A">
      <w:start w:val="1"/>
      <w:numFmt w:val="bullet"/>
      <w:lvlText w:val="o"/>
      <w:lvlJc w:val="left"/>
      <w:pPr>
        <w:ind w:left="1440" w:hanging="360"/>
      </w:pPr>
      <w:rPr>
        <w:rFonts w:ascii="Courier New" w:hAnsi="Courier New" w:hint="default"/>
      </w:rPr>
    </w:lvl>
    <w:lvl w:ilvl="2" w:tplc="81424974">
      <w:start w:val="1"/>
      <w:numFmt w:val="bullet"/>
      <w:lvlText w:val=""/>
      <w:lvlJc w:val="left"/>
      <w:pPr>
        <w:ind w:left="2160" w:hanging="360"/>
      </w:pPr>
      <w:rPr>
        <w:rFonts w:ascii="Wingdings" w:hAnsi="Wingdings" w:hint="default"/>
      </w:rPr>
    </w:lvl>
    <w:lvl w:ilvl="3" w:tplc="40B00980">
      <w:start w:val="1"/>
      <w:numFmt w:val="bullet"/>
      <w:lvlText w:val=""/>
      <w:lvlJc w:val="left"/>
      <w:pPr>
        <w:ind w:left="2880" w:hanging="360"/>
      </w:pPr>
      <w:rPr>
        <w:rFonts w:ascii="Symbol" w:hAnsi="Symbol" w:hint="default"/>
      </w:rPr>
    </w:lvl>
    <w:lvl w:ilvl="4" w:tplc="F580C75A">
      <w:start w:val="1"/>
      <w:numFmt w:val="bullet"/>
      <w:lvlText w:val="o"/>
      <w:lvlJc w:val="left"/>
      <w:pPr>
        <w:ind w:left="3600" w:hanging="360"/>
      </w:pPr>
      <w:rPr>
        <w:rFonts w:ascii="Courier New" w:hAnsi="Courier New" w:hint="default"/>
      </w:rPr>
    </w:lvl>
    <w:lvl w:ilvl="5" w:tplc="7070DF2E">
      <w:start w:val="1"/>
      <w:numFmt w:val="bullet"/>
      <w:lvlText w:val=""/>
      <w:lvlJc w:val="left"/>
      <w:pPr>
        <w:ind w:left="4320" w:hanging="360"/>
      </w:pPr>
      <w:rPr>
        <w:rFonts w:ascii="Wingdings" w:hAnsi="Wingdings" w:hint="default"/>
      </w:rPr>
    </w:lvl>
    <w:lvl w:ilvl="6" w:tplc="6BFAF86E">
      <w:start w:val="1"/>
      <w:numFmt w:val="bullet"/>
      <w:lvlText w:val=""/>
      <w:lvlJc w:val="left"/>
      <w:pPr>
        <w:ind w:left="5040" w:hanging="360"/>
      </w:pPr>
      <w:rPr>
        <w:rFonts w:ascii="Symbol" w:hAnsi="Symbol" w:hint="default"/>
      </w:rPr>
    </w:lvl>
    <w:lvl w:ilvl="7" w:tplc="1D9C3D44">
      <w:start w:val="1"/>
      <w:numFmt w:val="bullet"/>
      <w:lvlText w:val="o"/>
      <w:lvlJc w:val="left"/>
      <w:pPr>
        <w:ind w:left="5760" w:hanging="360"/>
      </w:pPr>
      <w:rPr>
        <w:rFonts w:ascii="Courier New" w:hAnsi="Courier New" w:hint="default"/>
      </w:rPr>
    </w:lvl>
    <w:lvl w:ilvl="8" w:tplc="CBB8DED6">
      <w:start w:val="1"/>
      <w:numFmt w:val="bullet"/>
      <w:lvlText w:val=""/>
      <w:lvlJc w:val="left"/>
      <w:pPr>
        <w:ind w:left="6480" w:hanging="360"/>
      </w:pPr>
      <w:rPr>
        <w:rFonts w:ascii="Wingdings" w:hAnsi="Wingdings" w:hint="default"/>
      </w:rPr>
    </w:lvl>
  </w:abstractNum>
  <w:abstractNum w:abstractNumId="27" w15:restartNumberingAfterBreak="0">
    <w:nsid w:val="5F6D1131"/>
    <w:multiLevelType w:val="hybridMultilevel"/>
    <w:tmpl w:val="FFFFFFFF"/>
    <w:lvl w:ilvl="0" w:tplc="4D46C530">
      <w:start w:val="1"/>
      <w:numFmt w:val="bullet"/>
      <w:lvlText w:val=""/>
      <w:lvlJc w:val="left"/>
      <w:pPr>
        <w:ind w:left="720" w:hanging="360"/>
      </w:pPr>
      <w:rPr>
        <w:rFonts w:ascii="Symbol" w:hAnsi="Symbol" w:hint="default"/>
      </w:rPr>
    </w:lvl>
    <w:lvl w:ilvl="1" w:tplc="42EE2CE4">
      <w:start w:val="1"/>
      <w:numFmt w:val="bullet"/>
      <w:lvlText w:val="o"/>
      <w:lvlJc w:val="left"/>
      <w:pPr>
        <w:ind w:left="1440" w:hanging="360"/>
      </w:pPr>
      <w:rPr>
        <w:rFonts w:ascii="Courier New" w:hAnsi="Courier New" w:hint="default"/>
      </w:rPr>
    </w:lvl>
    <w:lvl w:ilvl="2" w:tplc="7682BF2E">
      <w:start w:val="1"/>
      <w:numFmt w:val="bullet"/>
      <w:lvlText w:val=""/>
      <w:lvlJc w:val="left"/>
      <w:pPr>
        <w:ind w:left="2160" w:hanging="360"/>
      </w:pPr>
      <w:rPr>
        <w:rFonts w:ascii="Wingdings" w:hAnsi="Wingdings" w:hint="default"/>
      </w:rPr>
    </w:lvl>
    <w:lvl w:ilvl="3" w:tplc="C1241838">
      <w:start w:val="1"/>
      <w:numFmt w:val="bullet"/>
      <w:lvlText w:val=""/>
      <w:lvlJc w:val="left"/>
      <w:pPr>
        <w:ind w:left="2880" w:hanging="360"/>
      </w:pPr>
      <w:rPr>
        <w:rFonts w:ascii="Symbol" w:hAnsi="Symbol" w:hint="default"/>
      </w:rPr>
    </w:lvl>
    <w:lvl w:ilvl="4" w:tplc="91B681C2">
      <w:start w:val="1"/>
      <w:numFmt w:val="bullet"/>
      <w:lvlText w:val="o"/>
      <w:lvlJc w:val="left"/>
      <w:pPr>
        <w:ind w:left="3600" w:hanging="360"/>
      </w:pPr>
      <w:rPr>
        <w:rFonts w:ascii="Courier New" w:hAnsi="Courier New" w:hint="default"/>
      </w:rPr>
    </w:lvl>
    <w:lvl w:ilvl="5" w:tplc="86503612">
      <w:start w:val="1"/>
      <w:numFmt w:val="bullet"/>
      <w:lvlText w:val=""/>
      <w:lvlJc w:val="left"/>
      <w:pPr>
        <w:ind w:left="4320" w:hanging="360"/>
      </w:pPr>
      <w:rPr>
        <w:rFonts w:ascii="Wingdings" w:hAnsi="Wingdings" w:hint="default"/>
      </w:rPr>
    </w:lvl>
    <w:lvl w:ilvl="6" w:tplc="CDE42804">
      <w:start w:val="1"/>
      <w:numFmt w:val="bullet"/>
      <w:lvlText w:val=""/>
      <w:lvlJc w:val="left"/>
      <w:pPr>
        <w:ind w:left="5040" w:hanging="360"/>
      </w:pPr>
      <w:rPr>
        <w:rFonts w:ascii="Symbol" w:hAnsi="Symbol" w:hint="default"/>
      </w:rPr>
    </w:lvl>
    <w:lvl w:ilvl="7" w:tplc="A67C83B4">
      <w:start w:val="1"/>
      <w:numFmt w:val="bullet"/>
      <w:lvlText w:val="o"/>
      <w:lvlJc w:val="left"/>
      <w:pPr>
        <w:ind w:left="5760" w:hanging="360"/>
      </w:pPr>
      <w:rPr>
        <w:rFonts w:ascii="Courier New" w:hAnsi="Courier New" w:hint="default"/>
      </w:rPr>
    </w:lvl>
    <w:lvl w:ilvl="8" w:tplc="386CFC9A">
      <w:start w:val="1"/>
      <w:numFmt w:val="bullet"/>
      <w:lvlText w:val=""/>
      <w:lvlJc w:val="left"/>
      <w:pPr>
        <w:ind w:left="6480" w:hanging="360"/>
      </w:pPr>
      <w:rPr>
        <w:rFonts w:ascii="Wingdings" w:hAnsi="Wingdings" w:hint="default"/>
      </w:rPr>
    </w:lvl>
  </w:abstractNum>
  <w:abstractNum w:abstractNumId="28" w15:restartNumberingAfterBreak="0">
    <w:nsid w:val="611D8391"/>
    <w:multiLevelType w:val="hybridMultilevel"/>
    <w:tmpl w:val="FFFFFFFF"/>
    <w:lvl w:ilvl="0" w:tplc="0A3CD8FE">
      <w:start w:val="1"/>
      <w:numFmt w:val="bullet"/>
      <w:lvlText w:val=""/>
      <w:lvlJc w:val="left"/>
      <w:pPr>
        <w:ind w:left="720" w:hanging="360"/>
      </w:pPr>
      <w:rPr>
        <w:rFonts w:ascii="Symbol" w:hAnsi="Symbol" w:hint="default"/>
      </w:rPr>
    </w:lvl>
    <w:lvl w:ilvl="1" w:tplc="371818B0">
      <w:start w:val="1"/>
      <w:numFmt w:val="bullet"/>
      <w:lvlText w:val="o"/>
      <w:lvlJc w:val="left"/>
      <w:pPr>
        <w:ind w:left="1440" w:hanging="360"/>
      </w:pPr>
      <w:rPr>
        <w:rFonts w:ascii="Courier New" w:hAnsi="Courier New" w:hint="default"/>
      </w:rPr>
    </w:lvl>
    <w:lvl w:ilvl="2" w:tplc="751C3AAE">
      <w:start w:val="1"/>
      <w:numFmt w:val="bullet"/>
      <w:lvlText w:val=""/>
      <w:lvlJc w:val="left"/>
      <w:pPr>
        <w:ind w:left="2160" w:hanging="360"/>
      </w:pPr>
      <w:rPr>
        <w:rFonts w:ascii="Wingdings" w:hAnsi="Wingdings" w:hint="default"/>
      </w:rPr>
    </w:lvl>
    <w:lvl w:ilvl="3" w:tplc="A47EFFE6">
      <w:start w:val="1"/>
      <w:numFmt w:val="bullet"/>
      <w:lvlText w:val=""/>
      <w:lvlJc w:val="left"/>
      <w:pPr>
        <w:ind w:left="2880" w:hanging="360"/>
      </w:pPr>
      <w:rPr>
        <w:rFonts w:ascii="Symbol" w:hAnsi="Symbol" w:hint="default"/>
      </w:rPr>
    </w:lvl>
    <w:lvl w:ilvl="4" w:tplc="E6362236">
      <w:start w:val="1"/>
      <w:numFmt w:val="bullet"/>
      <w:lvlText w:val="o"/>
      <w:lvlJc w:val="left"/>
      <w:pPr>
        <w:ind w:left="3600" w:hanging="360"/>
      </w:pPr>
      <w:rPr>
        <w:rFonts w:ascii="Courier New" w:hAnsi="Courier New" w:hint="default"/>
      </w:rPr>
    </w:lvl>
    <w:lvl w:ilvl="5" w:tplc="DB66717C">
      <w:start w:val="1"/>
      <w:numFmt w:val="bullet"/>
      <w:lvlText w:val=""/>
      <w:lvlJc w:val="left"/>
      <w:pPr>
        <w:ind w:left="4320" w:hanging="360"/>
      </w:pPr>
      <w:rPr>
        <w:rFonts w:ascii="Wingdings" w:hAnsi="Wingdings" w:hint="default"/>
      </w:rPr>
    </w:lvl>
    <w:lvl w:ilvl="6" w:tplc="1EAE49F4">
      <w:start w:val="1"/>
      <w:numFmt w:val="bullet"/>
      <w:lvlText w:val=""/>
      <w:lvlJc w:val="left"/>
      <w:pPr>
        <w:ind w:left="5040" w:hanging="360"/>
      </w:pPr>
      <w:rPr>
        <w:rFonts w:ascii="Symbol" w:hAnsi="Symbol" w:hint="default"/>
      </w:rPr>
    </w:lvl>
    <w:lvl w:ilvl="7" w:tplc="A9EE905C">
      <w:start w:val="1"/>
      <w:numFmt w:val="bullet"/>
      <w:lvlText w:val="o"/>
      <w:lvlJc w:val="left"/>
      <w:pPr>
        <w:ind w:left="5760" w:hanging="360"/>
      </w:pPr>
      <w:rPr>
        <w:rFonts w:ascii="Courier New" w:hAnsi="Courier New" w:hint="default"/>
      </w:rPr>
    </w:lvl>
    <w:lvl w:ilvl="8" w:tplc="7C123284">
      <w:start w:val="1"/>
      <w:numFmt w:val="bullet"/>
      <w:lvlText w:val=""/>
      <w:lvlJc w:val="left"/>
      <w:pPr>
        <w:ind w:left="6480" w:hanging="360"/>
      </w:pPr>
      <w:rPr>
        <w:rFonts w:ascii="Wingdings" w:hAnsi="Wingdings" w:hint="default"/>
      </w:rPr>
    </w:lvl>
  </w:abstractNum>
  <w:abstractNum w:abstractNumId="29" w15:restartNumberingAfterBreak="0">
    <w:nsid w:val="61F68118"/>
    <w:multiLevelType w:val="hybridMultilevel"/>
    <w:tmpl w:val="FFFFFFFF"/>
    <w:lvl w:ilvl="0" w:tplc="9ED001BE">
      <w:start w:val="1"/>
      <w:numFmt w:val="bullet"/>
      <w:lvlText w:val=""/>
      <w:lvlJc w:val="left"/>
      <w:pPr>
        <w:ind w:left="720" w:hanging="360"/>
      </w:pPr>
      <w:rPr>
        <w:rFonts w:ascii="Symbol" w:hAnsi="Symbol" w:hint="default"/>
      </w:rPr>
    </w:lvl>
    <w:lvl w:ilvl="1" w:tplc="1DA212FA">
      <w:start w:val="1"/>
      <w:numFmt w:val="bullet"/>
      <w:lvlText w:val="o"/>
      <w:lvlJc w:val="left"/>
      <w:pPr>
        <w:ind w:left="1440" w:hanging="360"/>
      </w:pPr>
      <w:rPr>
        <w:rFonts w:ascii="Courier New" w:hAnsi="Courier New" w:hint="default"/>
      </w:rPr>
    </w:lvl>
    <w:lvl w:ilvl="2" w:tplc="82D00C28">
      <w:start w:val="1"/>
      <w:numFmt w:val="bullet"/>
      <w:lvlText w:val=""/>
      <w:lvlJc w:val="left"/>
      <w:pPr>
        <w:ind w:left="2160" w:hanging="360"/>
      </w:pPr>
      <w:rPr>
        <w:rFonts w:ascii="Wingdings" w:hAnsi="Wingdings" w:hint="default"/>
      </w:rPr>
    </w:lvl>
    <w:lvl w:ilvl="3" w:tplc="B34010F8">
      <w:start w:val="1"/>
      <w:numFmt w:val="bullet"/>
      <w:lvlText w:val=""/>
      <w:lvlJc w:val="left"/>
      <w:pPr>
        <w:ind w:left="2880" w:hanging="360"/>
      </w:pPr>
      <w:rPr>
        <w:rFonts w:ascii="Symbol" w:hAnsi="Symbol" w:hint="default"/>
      </w:rPr>
    </w:lvl>
    <w:lvl w:ilvl="4" w:tplc="68E21CA4">
      <w:start w:val="1"/>
      <w:numFmt w:val="bullet"/>
      <w:lvlText w:val="o"/>
      <w:lvlJc w:val="left"/>
      <w:pPr>
        <w:ind w:left="3600" w:hanging="360"/>
      </w:pPr>
      <w:rPr>
        <w:rFonts w:ascii="Courier New" w:hAnsi="Courier New" w:hint="default"/>
      </w:rPr>
    </w:lvl>
    <w:lvl w:ilvl="5" w:tplc="1972B0FA">
      <w:start w:val="1"/>
      <w:numFmt w:val="bullet"/>
      <w:lvlText w:val=""/>
      <w:lvlJc w:val="left"/>
      <w:pPr>
        <w:ind w:left="4320" w:hanging="360"/>
      </w:pPr>
      <w:rPr>
        <w:rFonts w:ascii="Wingdings" w:hAnsi="Wingdings" w:hint="default"/>
      </w:rPr>
    </w:lvl>
    <w:lvl w:ilvl="6" w:tplc="EF182732">
      <w:start w:val="1"/>
      <w:numFmt w:val="bullet"/>
      <w:lvlText w:val=""/>
      <w:lvlJc w:val="left"/>
      <w:pPr>
        <w:ind w:left="5040" w:hanging="360"/>
      </w:pPr>
      <w:rPr>
        <w:rFonts w:ascii="Symbol" w:hAnsi="Symbol" w:hint="default"/>
      </w:rPr>
    </w:lvl>
    <w:lvl w:ilvl="7" w:tplc="F00A6F56">
      <w:start w:val="1"/>
      <w:numFmt w:val="bullet"/>
      <w:lvlText w:val="o"/>
      <w:lvlJc w:val="left"/>
      <w:pPr>
        <w:ind w:left="5760" w:hanging="360"/>
      </w:pPr>
      <w:rPr>
        <w:rFonts w:ascii="Courier New" w:hAnsi="Courier New" w:hint="default"/>
      </w:rPr>
    </w:lvl>
    <w:lvl w:ilvl="8" w:tplc="BD4E12B4">
      <w:start w:val="1"/>
      <w:numFmt w:val="bullet"/>
      <w:lvlText w:val=""/>
      <w:lvlJc w:val="left"/>
      <w:pPr>
        <w:ind w:left="6480" w:hanging="360"/>
      </w:pPr>
      <w:rPr>
        <w:rFonts w:ascii="Wingdings" w:hAnsi="Wingdings" w:hint="default"/>
      </w:rPr>
    </w:lvl>
  </w:abstractNum>
  <w:abstractNum w:abstractNumId="30" w15:restartNumberingAfterBreak="0">
    <w:nsid w:val="650B353D"/>
    <w:multiLevelType w:val="hybridMultilevel"/>
    <w:tmpl w:val="4D7E39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7CDB6B0"/>
    <w:multiLevelType w:val="hybridMultilevel"/>
    <w:tmpl w:val="FFFFFFFF"/>
    <w:lvl w:ilvl="0" w:tplc="F1D621F4">
      <w:start w:val="1"/>
      <w:numFmt w:val="bullet"/>
      <w:lvlText w:val=""/>
      <w:lvlJc w:val="left"/>
      <w:pPr>
        <w:ind w:left="720" w:hanging="360"/>
      </w:pPr>
      <w:rPr>
        <w:rFonts w:ascii="Symbol" w:hAnsi="Symbol" w:hint="default"/>
      </w:rPr>
    </w:lvl>
    <w:lvl w:ilvl="1" w:tplc="D6262C32">
      <w:start w:val="1"/>
      <w:numFmt w:val="bullet"/>
      <w:lvlText w:val="o"/>
      <w:lvlJc w:val="left"/>
      <w:pPr>
        <w:ind w:left="1440" w:hanging="360"/>
      </w:pPr>
      <w:rPr>
        <w:rFonts w:ascii="Courier New" w:hAnsi="Courier New" w:hint="default"/>
      </w:rPr>
    </w:lvl>
    <w:lvl w:ilvl="2" w:tplc="08420BB4">
      <w:start w:val="1"/>
      <w:numFmt w:val="bullet"/>
      <w:lvlText w:val=""/>
      <w:lvlJc w:val="left"/>
      <w:pPr>
        <w:ind w:left="2160" w:hanging="360"/>
      </w:pPr>
      <w:rPr>
        <w:rFonts w:ascii="Wingdings" w:hAnsi="Wingdings" w:hint="default"/>
      </w:rPr>
    </w:lvl>
    <w:lvl w:ilvl="3" w:tplc="7C0E86AA">
      <w:start w:val="1"/>
      <w:numFmt w:val="bullet"/>
      <w:lvlText w:val=""/>
      <w:lvlJc w:val="left"/>
      <w:pPr>
        <w:ind w:left="2880" w:hanging="360"/>
      </w:pPr>
      <w:rPr>
        <w:rFonts w:ascii="Symbol" w:hAnsi="Symbol" w:hint="default"/>
      </w:rPr>
    </w:lvl>
    <w:lvl w:ilvl="4" w:tplc="BA2A730E">
      <w:start w:val="1"/>
      <w:numFmt w:val="bullet"/>
      <w:lvlText w:val="o"/>
      <w:lvlJc w:val="left"/>
      <w:pPr>
        <w:ind w:left="3600" w:hanging="360"/>
      </w:pPr>
      <w:rPr>
        <w:rFonts w:ascii="Courier New" w:hAnsi="Courier New" w:hint="default"/>
      </w:rPr>
    </w:lvl>
    <w:lvl w:ilvl="5" w:tplc="5582E676">
      <w:start w:val="1"/>
      <w:numFmt w:val="bullet"/>
      <w:lvlText w:val=""/>
      <w:lvlJc w:val="left"/>
      <w:pPr>
        <w:ind w:left="4320" w:hanging="360"/>
      </w:pPr>
      <w:rPr>
        <w:rFonts w:ascii="Wingdings" w:hAnsi="Wingdings" w:hint="default"/>
      </w:rPr>
    </w:lvl>
    <w:lvl w:ilvl="6" w:tplc="D504A696">
      <w:start w:val="1"/>
      <w:numFmt w:val="bullet"/>
      <w:lvlText w:val=""/>
      <w:lvlJc w:val="left"/>
      <w:pPr>
        <w:ind w:left="5040" w:hanging="360"/>
      </w:pPr>
      <w:rPr>
        <w:rFonts w:ascii="Symbol" w:hAnsi="Symbol" w:hint="default"/>
      </w:rPr>
    </w:lvl>
    <w:lvl w:ilvl="7" w:tplc="5BEE49C6">
      <w:start w:val="1"/>
      <w:numFmt w:val="bullet"/>
      <w:lvlText w:val="o"/>
      <w:lvlJc w:val="left"/>
      <w:pPr>
        <w:ind w:left="5760" w:hanging="360"/>
      </w:pPr>
      <w:rPr>
        <w:rFonts w:ascii="Courier New" w:hAnsi="Courier New" w:hint="default"/>
      </w:rPr>
    </w:lvl>
    <w:lvl w:ilvl="8" w:tplc="9FFC0A6A">
      <w:start w:val="1"/>
      <w:numFmt w:val="bullet"/>
      <w:lvlText w:val=""/>
      <w:lvlJc w:val="left"/>
      <w:pPr>
        <w:ind w:left="6480" w:hanging="360"/>
      </w:pPr>
      <w:rPr>
        <w:rFonts w:ascii="Wingdings" w:hAnsi="Wingdings" w:hint="default"/>
      </w:rPr>
    </w:lvl>
  </w:abstractNum>
  <w:abstractNum w:abstractNumId="32" w15:restartNumberingAfterBreak="0">
    <w:nsid w:val="68BC3A34"/>
    <w:multiLevelType w:val="hybridMultilevel"/>
    <w:tmpl w:val="2E34D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F24C20"/>
    <w:multiLevelType w:val="hybridMultilevel"/>
    <w:tmpl w:val="FFFFFFFF"/>
    <w:lvl w:ilvl="0" w:tplc="5E763CA0">
      <w:start w:val="1"/>
      <w:numFmt w:val="bullet"/>
      <w:lvlText w:val=""/>
      <w:lvlJc w:val="left"/>
      <w:pPr>
        <w:ind w:left="720" w:hanging="360"/>
      </w:pPr>
      <w:rPr>
        <w:rFonts w:ascii="Symbol" w:hAnsi="Symbol" w:hint="default"/>
      </w:rPr>
    </w:lvl>
    <w:lvl w:ilvl="1" w:tplc="21A29E04">
      <w:start w:val="1"/>
      <w:numFmt w:val="bullet"/>
      <w:lvlText w:val="o"/>
      <w:lvlJc w:val="left"/>
      <w:pPr>
        <w:ind w:left="1440" w:hanging="360"/>
      </w:pPr>
      <w:rPr>
        <w:rFonts w:ascii="Courier New" w:hAnsi="Courier New" w:hint="default"/>
      </w:rPr>
    </w:lvl>
    <w:lvl w:ilvl="2" w:tplc="8132BEAA">
      <w:start w:val="1"/>
      <w:numFmt w:val="bullet"/>
      <w:lvlText w:val=""/>
      <w:lvlJc w:val="left"/>
      <w:pPr>
        <w:ind w:left="2160" w:hanging="360"/>
      </w:pPr>
      <w:rPr>
        <w:rFonts w:ascii="Wingdings" w:hAnsi="Wingdings" w:hint="default"/>
      </w:rPr>
    </w:lvl>
    <w:lvl w:ilvl="3" w:tplc="294E0F1A">
      <w:start w:val="1"/>
      <w:numFmt w:val="bullet"/>
      <w:lvlText w:val=""/>
      <w:lvlJc w:val="left"/>
      <w:pPr>
        <w:ind w:left="2880" w:hanging="360"/>
      </w:pPr>
      <w:rPr>
        <w:rFonts w:ascii="Symbol" w:hAnsi="Symbol" w:hint="default"/>
      </w:rPr>
    </w:lvl>
    <w:lvl w:ilvl="4" w:tplc="CC84A02C">
      <w:start w:val="1"/>
      <w:numFmt w:val="bullet"/>
      <w:lvlText w:val="o"/>
      <w:lvlJc w:val="left"/>
      <w:pPr>
        <w:ind w:left="3600" w:hanging="360"/>
      </w:pPr>
      <w:rPr>
        <w:rFonts w:ascii="Courier New" w:hAnsi="Courier New" w:hint="default"/>
      </w:rPr>
    </w:lvl>
    <w:lvl w:ilvl="5" w:tplc="613A6FD2">
      <w:start w:val="1"/>
      <w:numFmt w:val="bullet"/>
      <w:lvlText w:val=""/>
      <w:lvlJc w:val="left"/>
      <w:pPr>
        <w:ind w:left="4320" w:hanging="360"/>
      </w:pPr>
      <w:rPr>
        <w:rFonts w:ascii="Wingdings" w:hAnsi="Wingdings" w:hint="default"/>
      </w:rPr>
    </w:lvl>
    <w:lvl w:ilvl="6" w:tplc="234EE36A">
      <w:start w:val="1"/>
      <w:numFmt w:val="bullet"/>
      <w:lvlText w:val=""/>
      <w:lvlJc w:val="left"/>
      <w:pPr>
        <w:ind w:left="5040" w:hanging="360"/>
      </w:pPr>
      <w:rPr>
        <w:rFonts w:ascii="Symbol" w:hAnsi="Symbol" w:hint="default"/>
      </w:rPr>
    </w:lvl>
    <w:lvl w:ilvl="7" w:tplc="02249BDC">
      <w:start w:val="1"/>
      <w:numFmt w:val="bullet"/>
      <w:lvlText w:val="o"/>
      <w:lvlJc w:val="left"/>
      <w:pPr>
        <w:ind w:left="5760" w:hanging="360"/>
      </w:pPr>
      <w:rPr>
        <w:rFonts w:ascii="Courier New" w:hAnsi="Courier New" w:hint="default"/>
      </w:rPr>
    </w:lvl>
    <w:lvl w:ilvl="8" w:tplc="B1524826">
      <w:start w:val="1"/>
      <w:numFmt w:val="bullet"/>
      <w:lvlText w:val=""/>
      <w:lvlJc w:val="left"/>
      <w:pPr>
        <w:ind w:left="6480" w:hanging="360"/>
      </w:pPr>
      <w:rPr>
        <w:rFonts w:ascii="Wingdings" w:hAnsi="Wingdings" w:hint="default"/>
      </w:rPr>
    </w:lvl>
  </w:abstractNum>
  <w:abstractNum w:abstractNumId="34" w15:restartNumberingAfterBreak="0">
    <w:nsid w:val="74AB241A"/>
    <w:multiLevelType w:val="hybridMultilevel"/>
    <w:tmpl w:val="6FE87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F05065"/>
    <w:multiLevelType w:val="hybridMultilevel"/>
    <w:tmpl w:val="E68AB7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91B4A1E"/>
    <w:multiLevelType w:val="hybridMultilevel"/>
    <w:tmpl w:val="46522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323763"/>
    <w:multiLevelType w:val="hybridMultilevel"/>
    <w:tmpl w:val="0A20F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3736673">
    <w:abstractNumId w:val="9"/>
  </w:num>
  <w:num w:numId="2" w16cid:durableId="1704670834">
    <w:abstractNumId w:val="23"/>
  </w:num>
  <w:num w:numId="3" w16cid:durableId="575480752">
    <w:abstractNumId w:val="15"/>
  </w:num>
  <w:num w:numId="4" w16cid:durableId="6644646">
    <w:abstractNumId w:val="3"/>
  </w:num>
  <w:num w:numId="5" w16cid:durableId="706684260">
    <w:abstractNumId w:val="21"/>
  </w:num>
  <w:num w:numId="6" w16cid:durableId="196937164">
    <w:abstractNumId w:val="12"/>
  </w:num>
  <w:num w:numId="7" w16cid:durableId="864707020">
    <w:abstractNumId w:val="4"/>
  </w:num>
  <w:num w:numId="8" w16cid:durableId="1282030856">
    <w:abstractNumId w:val="1"/>
  </w:num>
  <w:num w:numId="9" w16cid:durableId="620386028">
    <w:abstractNumId w:val="13"/>
  </w:num>
  <w:num w:numId="10" w16cid:durableId="1587417624">
    <w:abstractNumId w:val="25"/>
  </w:num>
  <w:num w:numId="11" w16cid:durableId="925725242">
    <w:abstractNumId w:val="24"/>
  </w:num>
  <w:num w:numId="12" w16cid:durableId="1683586380">
    <w:abstractNumId w:val="33"/>
  </w:num>
  <w:num w:numId="13" w16cid:durableId="504783073">
    <w:abstractNumId w:val="26"/>
  </w:num>
  <w:num w:numId="14" w16cid:durableId="1690335318">
    <w:abstractNumId w:val="19"/>
  </w:num>
  <w:num w:numId="15" w16cid:durableId="1480347810">
    <w:abstractNumId w:val="17"/>
  </w:num>
  <w:num w:numId="16" w16cid:durableId="787429500">
    <w:abstractNumId w:val="7"/>
  </w:num>
  <w:num w:numId="17" w16cid:durableId="1957521143">
    <w:abstractNumId w:val="31"/>
  </w:num>
  <w:num w:numId="18" w16cid:durableId="760181777">
    <w:abstractNumId w:val="29"/>
  </w:num>
  <w:num w:numId="19" w16cid:durableId="1932082045">
    <w:abstractNumId w:val="28"/>
  </w:num>
  <w:num w:numId="20" w16cid:durableId="1663436457">
    <w:abstractNumId w:val="27"/>
  </w:num>
  <w:num w:numId="21" w16cid:durableId="994988661">
    <w:abstractNumId w:val="16"/>
  </w:num>
  <w:num w:numId="22" w16cid:durableId="119694568">
    <w:abstractNumId w:val="14"/>
  </w:num>
  <w:num w:numId="23" w16cid:durableId="1706248379">
    <w:abstractNumId w:val="20"/>
  </w:num>
  <w:num w:numId="24" w16cid:durableId="1710454140">
    <w:abstractNumId w:val="0"/>
  </w:num>
  <w:num w:numId="25" w16cid:durableId="1638485600">
    <w:abstractNumId w:val="18"/>
  </w:num>
  <w:num w:numId="26" w16cid:durableId="1073359657">
    <w:abstractNumId w:val="22"/>
  </w:num>
  <w:num w:numId="27" w16cid:durableId="671953835">
    <w:abstractNumId w:val="30"/>
  </w:num>
  <w:num w:numId="28" w16cid:durableId="1982611277">
    <w:abstractNumId w:val="11"/>
  </w:num>
  <w:num w:numId="29" w16cid:durableId="378213059">
    <w:abstractNumId w:val="36"/>
  </w:num>
  <w:num w:numId="30" w16cid:durableId="262955962">
    <w:abstractNumId w:val="6"/>
  </w:num>
  <w:num w:numId="31" w16cid:durableId="1704136768">
    <w:abstractNumId w:val="8"/>
  </w:num>
  <w:num w:numId="32" w16cid:durableId="853031078">
    <w:abstractNumId w:val="32"/>
  </w:num>
  <w:num w:numId="33" w16cid:durableId="1344818804">
    <w:abstractNumId w:val="35"/>
  </w:num>
  <w:num w:numId="34" w16cid:durableId="1370960101">
    <w:abstractNumId w:val="2"/>
  </w:num>
  <w:num w:numId="35" w16cid:durableId="1142427357">
    <w:abstractNumId w:val="34"/>
  </w:num>
  <w:num w:numId="36" w16cid:durableId="1158493268">
    <w:abstractNumId w:val="10"/>
  </w:num>
  <w:num w:numId="37" w16cid:durableId="55082673">
    <w:abstractNumId w:val="5"/>
  </w:num>
  <w:num w:numId="38" w16cid:durableId="65034478">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EE6895-1EA4-4E42-A5ED-395ED5133D57}"/>
    <w:docVar w:name="dgnword-eventsink" w:val="129184336"/>
  </w:docVars>
  <w:rsids>
    <w:rsidRoot w:val="006A6E58"/>
    <w:rsid w:val="00006DC1"/>
    <w:rsid w:val="00012EA8"/>
    <w:rsid w:val="000136A1"/>
    <w:rsid w:val="0001393B"/>
    <w:rsid w:val="00015873"/>
    <w:rsid w:val="00016143"/>
    <w:rsid w:val="0002530F"/>
    <w:rsid w:val="00030926"/>
    <w:rsid w:val="00033944"/>
    <w:rsid w:val="000369B3"/>
    <w:rsid w:val="00041CE5"/>
    <w:rsid w:val="000548D6"/>
    <w:rsid w:val="000566EC"/>
    <w:rsid w:val="0005771D"/>
    <w:rsid w:val="000605BC"/>
    <w:rsid w:val="000621E6"/>
    <w:rsid w:val="000846B1"/>
    <w:rsid w:val="0009210F"/>
    <w:rsid w:val="000A04B0"/>
    <w:rsid w:val="000A18E5"/>
    <w:rsid w:val="000B32FD"/>
    <w:rsid w:val="000C3DCF"/>
    <w:rsid w:val="000C67F2"/>
    <w:rsid w:val="000D542F"/>
    <w:rsid w:val="000E0A6D"/>
    <w:rsid w:val="000E539F"/>
    <w:rsid w:val="000E725E"/>
    <w:rsid w:val="000F61AD"/>
    <w:rsid w:val="00100D8B"/>
    <w:rsid w:val="001013BB"/>
    <w:rsid w:val="00107308"/>
    <w:rsid w:val="001139FC"/>
    <w:rsid w:val="0011510F"/>
    <w:rsid w:val="00123908"/>
    <w:rsid w:val="0013039B"/>
    <w:rsid w:val="00130A03"/>
    <w:rsid w:val="001336D6"/>
    <w:rsid w:val="001372B4"/>
    <w:rsid w:val="00143071"/>
    <w:rsid w:val="001448FA"/>
    <w:rsid w:val="00145E19"/>
    <w:rsid w:val="001502E4"/>
    <w:rsid w:val="001556C3"/>
    <w:rsid w:val="00160023"/>
    <w:rsid w:val="00167F67"/>
    <w:rsid w:val="00171272"/>
    <w:rsid w:val="001B4890"/>
    <w:rsid w:val="001C0AFE"/>
    <w:rsid w:val="001D2AA8"/>
    <w:rsid w:val="001D3AE6"/>
    <w:rsid w:val="001E4658"/>
    <w:rsid w:val="001E4895"/>
    <w:rsid w:val="001E62F4"/>
    <w:rsid w:val="001F389B"/>
    <w:rsid w:val="002001FE"/>
    <w:rsid w:val="002118C0"/>
    <w:rsid w:val="00213C41"/>
    <w:rsid w:val="00216CD6"/>
    <w:rsid w:val="00222F1D"/>
    <w:rsid w:val="00224BDD"/>
    <w:rsid w:val="002365F2"/>
    <w:rsid w:val="00243EC2"/>
    <w:rsid w:val="0024713F"/>
    <w:rsid w:val="00254A12"/>
    <w:rsid w:val="0026331F"/>
    <w:rsid w:val="00264021"/>
    <w:rsid w:val="002661FD"/>
    <w:rsid w:val="00266705"/>
    <w:rsid w:val="002710F6"/>
    <w:rsid w:val="0028126F"/>
    <w:rsid w:val="00290508"/>
    <w:rsid w:val="002A7718"/>
    <w:rsid w:val="002B0015"/>
    <w:rsid w:val="002B1824"/>
    <w:rsid w:val="002B4157"/>
    <w:rsid w:val="002B5E3B"/>
    <w:rsid w:val="002B74A9"/>
    <w:rsid w:val="002C2F0D"/>
    <w:rsid w:val="002D3D52"/>
    <w:rsid w:val="002D3D7F"/>
    <w:rsid w:val="002D7A18"/>
    <w:rsid w:val="002E28DA"/>
    <w:rsid w:val="002F5791"/>
    <w:rsid w:val="00304D33"/>
    <w:rsid w:val="00306F52"/>
    <w:rsid w:val="00309E1D"/>
    <w:rsid w:val="003213F3"/>
    <w:rsid w:val="003236AD"/>
    <w:rsid w:val="0032492E"/>
    <w:rsid w:val="0032547C"/>
    <w:rsid w:val="003347C1"/>
    <w:rsid w:val="00351815"/>
    <w:rsid w:val="00354C66"/>
    <w:rsid w:val="00362524"/>
    <w:rsid w:val="00372E9C"/>
    <w:rsid w:val="00373853"/>
    <w:rsid w:val="00380057"/>
    <w:rsid w:val="003871E0"/>
    <w:rsid w:val="003905E6"/>
    <w:rsid w:val="00392C9E"/>
    <w:rsid w:val="00397DD2"/>
    <w:rsid w:val="003B057C"/>
    <w:rsid w:val="003B1A56"/>
    <w:rsid w:val="003B6165"/>
    <w:rsid w:val="003C1FA0"/>
    <w:rsid w:val="003E09F3"/>
    <w:rsid w:val="004000A4"/>
    <w:rsid w:val="00430C20"/>
    <w:rsid w:val="00437AB7"/>
    <w:rsid w:val="00441A30"/>
    <w:rsid w:val="00451F14"/>
    <w:rsid w:val="0045611C"/>
    <w:rsid w:val="00460E2D"/>
    <w:rsid w:val="00470152"/>
    <w:rsid w:val="0047341F"/>
    <w:rsid w:val="00485C2F"/>
    <w:rsid w:val="004B2668"/>
    <w:rsid w:val="004C0C60"/>
    <w:rsid w:val="004C2F3F"/>
    <w:rsid w:val="004D0A79"/>
    <w:rsid w:val="004D1F62"/>
    <w:rsid w:val="004D1F8E"/>
    <w:rsid w:val="004E5FC0"/>
    <w:rsid w:val="00507223"/>
    <w:rsid w:val="005215BB"/>
    <w:rsid w:val="0052600A"/>
    <w:rsid w:val="005345F1"/>
    <w:rsid w:val="00535F62"/>
    <w:rsid w:val="005558D1"/>
    <w:rsid w:val="00561AEE"/>
    <w:rsid w:val="0056216C"/>
    <w:rsid w:val="00566230"/>
    <w:rsid w:val="00586216"/>
    <w:rsid w:val="00586875"/>
    <w:rsid w:val="005B20A4"/>
    <w:rsid w:val="005B4EBD"/>
    <w:rsid w:val="005B5091"/>
    <w:rsid w:val="005C1F4C"/>
    <w:rsid w:val="005C3E54"/>
    <w:rsid w:val="005D69AD"/>
    <w:rsid w:val="005DDA28"/>
    <w:rsid w:val="005E38CB"/>
    <w:rsid w:val="005F4A19"/>
    <w:rsid w:val="00606C0D"/>
    <w:rsid w:val="006227B4"/>
    <w:rsid w:val="006315E8"/>
    <w:rsid w:val="00637FA8"/>
    <w:rsid w:val="006425C5"/>
    <w:rsid w:val="00643CFC"/>
    <w:rsid w:val="00644350"/>
    <w:rsid w:val="00645EB1"/>
    <w:rsid w:val="006474E0"/>
    <w:rsid w:val="00651892"/>
    <w:rsid w:val="00671008"/>
    <w:rsid w:val="00675D24"/>
    <w:rsid w:val="006870A3"/>
    <w:rsid w:val="006874BE"/>
    <w:rsid w:val="00691688"/>
    <w:rsid w:val="00692FA0"/>
    <w:rsid w:val="006950CE"/>
    <w:rsid w:val="006A04B1"/>
    <w:rsid w:val="006A24A7"/>
    <w:rsid w:val="006A6E58"/>
    <w:rsid w:val="006B2102"/>
    <w:rsid w:val="006B3C05"/>
    <w:rsid w:val="006C670A"/>
    <w:rsid w:val="006C7368"/>
    <w:rsid w:val="006D1577"/>
    <w:rsid w:val="006D20C6"/>
    <w:rsid w:val="006D4552"/>
    <w:rsid w:val="006E2DCE"/>
    <w:rsid w:val="006E5620"/>
    <w:rsid w:val="006F0D60"/>
    <w:rsid w:val="006F0E2A"/>
    <w:rsid w:val="006F3187"/>
    <w:rsid w:val="006F367D"/>
    <w:rsid w:val="006F5ABE"/>
    <w:rsid w:val="006F6421"/>
    <w:rsid w:val="00706F3D"/>
    <w:rsid w:val="00720A99"/>
    <w:rsid w:val="007359B1"/>
    <w:rsid w:val="00737370"/>
    <w:rsid w:val="0076401D"/>
    <w:rsid w:val="00791967"/>
    <w:rsid w:val="007B090A"/>
    <w:rsid w:val="007B3559"/>
    <w:rsid w:val="007B6642"/>
    <w:rsid w:val="007C4C0E"/>
    <w:rsid w:val="007D1386"/>
    <w:rsid w:val="007D499E"/>
    <w:rsid w:val="007F1118"/>
    <w:rsid w:val="007F4B45"/>
    <w:rsid w:val="00800BA0"/>
    <w:rsid w:val="0080385F"/>
    <w:rsid w:val="00815958"/>
    <w:rsid w:val="008242C9"/>
    <w:rsid w:val="008421E5"/>
    <w:rsid w:val="0084243C"/>
    <w:rsid w:val="008575C7"/>
    <w:rsid w:val="00861637"/>
    <w:rsid w:val="00862805"/>
    <w:rsid w:val="00864F2F"/>
    <w:rsid w:val="00867F9C"/>
    <w:rsid w:val="00870521"/>
    <w:rsid w:val="0087174E"/>
    <w:rsid w:val="00873C68"/>
    <w:rsid w:val="00875ED0"/>
    <w:rsid w:val="00885210"/>
    <w:rsid w:val="00887B38"/>
    <w:rsid w:val="0089059C"/>
    <w:rsid w:val="0089433A"/>
    <w:rsid w:val="008B3060"/>
    <w:rsid w:val="008B36CE"/>
    <w:rsid w:val="008B3D97"/>
    <w:rsid w:val="008B51A1"/>
    <w:rsid w:val="008F0D4C"/>
    <w:rsid w:val="008F54C0"/>
    <w:rsid w:val="008F6DE7"/>
    <w:rsid w:val="008F7785"/>
    <w:rsid w:val="009107FB"/>
    <w:rsid w:val="00913A56"/>
    <w:rsid w:val="00913E31"/>
    <w:rsid w:val="00924C9A"/>
    <w:rsid w:val="009301D6"/>
    <w:rsid w:val="0093436A"/>
    <w:rsid w:val="00942E48"/>
    <w:rsid w:val="00951CF8"/>
    <w:rsid w:val="00957C88"/>
    <w:rsid w:val="009630CF"/>
    <w:rsid w:val="0097037C"/>
    <w:rsid w:val="009710A8"/>
    <w:rsid w:val="00971AB8"/>
    <w:rsid w:val="009765DE"/>
    <w:rsid w:val="0097711E"/>
    <w:rsid w:val="009924FA"/>
    <w:rsid w:val="0099294B"/>
    <w:rsid w:val="009B05D0"/>
    <w:rsid w:val="009B0CB4"/>
    <w:rsid w:val="009C3DA9"/>
    <w:rsid w:val="009C76A2"/>
    <w:rsid w:val="009E042F"/>
    <w:rsid w:val="009E20EA"/>
    <w:rsid w:val="009E57D8"/>
    <w:rsid w:val="009F77FA"/>
    <w:rsid w:val="00A050A3"/>
    <w:rsid w:val="00A14B61"/>
    <w:rsid w:val="00A165D9"/>
    <w:rsid w:val="00A17394"/>
    <w:rsid w:val="00A26D3D"/>
    <w:rsid w:val="00A402C4"/>
    <w:rsid w:val="00A41356"/>
    <w:rsid w:val="00A45170"/>
    <w:rsid w:val="00A47969"/>
    <w:rsid w:val="00A62A29"/>
    <w:rsid w:val="00A661D6"/>
    <w:rsid w:val="00A711DA"/>
    <w:rsid w:val="00A8440C"/>
    <w:rsid w:val="00A868F7"/>
    <w:rsid w:val="00A93F6F"/>
    <w:rsid w:val="00AA4F92"/>
    <w:rsid w:val="00AA56C9"/>
    <w:rsid w:val="00AA589E"/>
    <w:rsid w:val="00AA7910"/>
    <w:rsid w:val="00AB0B19"/>
    <w:rsid w:val="00AB2938"/>
    <w:rsid w:val="00AB7D79"/>
    <w:rsid w:val="00AD1F9F"/>
    <w:rsid w:val="00AE0244"/>
    <w:rsid w:val="00AE0F95"/>
    <w:rsid w:val="00AE57F0"/>
    <w:rsid w:val="00AE7E57"/>
    <w:rsid w:val="00AF4EC3"/>
    <w:rsid w:val="00B02E72"/>
    <w:rsid w:val="00B22276"/>
    <w:rsid w:val="00B27C89"/>
    <w:rsid w:val="00B30B0E"/>
    <w:rsid w:val="00B3F12B"/>
    <w:rsid w:val="00B403D9"/>
    <w:rsid w:val="00B410ED"/>
    <w:rsid w:val="00B5209B"/>
    <w:rsid w:val="00B56101"/>
    <w:rsid w:val="00B60A43"/>
    <w:rsid w:val="00B7083C"/>
    <w:rsid w:val="00B72CC8"/>
    <w:rsid w:val="00B7498B"/>
    <w:rsid w:val="00B8401A"/>
    <w:rsid w:val="00B9721E"/>
    <w:rsid w:val="00BA71B0"/>
    <w:rsid w:val="00BB0FED"/>
    <w:rsid w:val="00BB3014"/>
    <w:rsid w:val="00BB5325"/>
    <w:rsid w:val="00BC136A"/>
    <w:rsid w:val="00BD059A"/>
    <w:rsid w:val="00BF0143"/>
    <w:rsid w:val="00BF09B4"/>
    <w:rsid w:val="00C07C8F"/>
    <w:rsid w:val="00C35576"/>
    <w:rsid w:val="00C40062"/>
    <w:rsid w:val="00C41120"/>
    <w:rsid w:val="00C415A5"/>
    <w:rsid w:val="00C51884"/>
    <w:rsid w:val="00C53288"/>
    <w:rsid w:val="00C655F6"/>
    <w:rsid w:val="00C70D95"/>
    <w:rsid w:val="00C71E16"/>
    <w:rsid w:val="00C72265"/>
    <w:rsid w:val="00C732D8"/>
    <w:rsid w:val="00C9203E"/>
    <w:rsid w:val="00C94789"/>
    <w:rsid w:val="00C97C94"/>
    <w:rsid w:val="00CA131A"/>
    <w:rsid w:val="00CA2D0A"/>
    <w:rsid w:val="00CA7FFB"/>
    <w:rsid w:val="00CB058F"/>
    <w:rsid w:val="00CD0E56"/>
    <w:rsid w:val="00CD30A9"/>
    <w:rsid w:val="00CE0FB6"/>
    <w:rsid w:val="00CE59E8"/>
    <w:rsid w:val="00CE77FB"/>
    <w:rsid w:val="00CF16EF"/>
    <w:rsid w:val="00D04784"/>
    <w:rsid w:val="00D05EEC"/>
    <w:rsid w:val="00D12642"/>
    <w:rsid w:val="00D43AC9"/>
    <w:rsid w:val="00D45861"/>
    <w:rsid w:val="00D547FD"/>
    <w:rsid w:val="00D65D40"/>
    <w:rsid w:val="00D65DF4"/>
    <w:rsid w:val="00D770CE"/>
    <w:rsid w:val="00D84081"/>
    <w:rsid w:val="00D93861"/>
    <w:rsid w:val="00D93E26"/>
    <w:rsid w:val="00D94088"/>
    <w:rsid w:val="00DA7323"/>
    <w:rsid w:val="00DB4835"/>
    <w:rsid w:val="00DC57E4"/>
    <w:rsid w:val="00DD7A12"/>
    <w:rsid w:val="00DE4E60"/>
    <w:rsid w:val="00DF5730"/>
    <w:rsid w:val="00E00382"/>
    <w:rsid w:val="00E13C2B"/>
    <w:rsid w:val="00E419B7"/>
    <w:rsid w:val="00E48873"/>
    <w:rsid w:val="00E54897"/>
    <w:rsid w:val="00E577FB"/>
    <w:rsid w:val="00E71335"/>
    <w:rsid w:val="00E71BC4"/>
    <w:rsid w:val="00E8151F"/>
    <w:rsid w:val="00E84DED"/>
    <w:rsid w:val="00E9202C"/>
    <w:rsid w:val="00E93483"/>
    <w:rsid w:val="00E9581B"/>
    <w:rsid w:val="00E95D11"/>
    <w:rsid w:val="00EA339A"/>
    <w:rsid w:val="00EA60AC"/>
    <w:rsid w:val="00EC0E71"/>
    <w:rsid w:val="00ED2ED3"/>
    <w:rsid w:val="00ED4C09"/>
    <w:rsid w:val="00EDCB93"/>
    <w:rsid w:val="00EE05C7"/>
    <w:rsid w:val="00EE440A"/>
    <w:rsid w:val="00EE5604"/>
    <w:rsid w:val="00EE58A2"/>
    <w:rsid w:val="00EE753C"/>
    <w:rsid w:val="00EF3266"/>
    <w:rsid w:val="00EF65F1"/>
    <w:rsid w:val="00F0467B"/>
    <w:rsid w:val="00F04EBF"/>
    <w:rsid w:val="00F11A6F"/>
    <w:rsid w:val="00F12F31"/>
    <w:rsid w:val="00F1AFF6"/>
    <w:rsid w:val="00F23AEC"/>
    <w:rsid w:val="00F270CF"/>
    <w:rsid w:val="00F41021"/>
    <w:rsid w:val="00F4346E"/>
    <w:rsid w:val="00F47577"/>
    <w:rsid w:val="00F55BBC"/>
    <w:rsid w:val="00F622B3"/>
    <w:rsid w:val="00F711D0"/>
    <w:rsid w:val="00F8030B"/>
    <w:rsid w:val="00F85C59"/>
    <w:rsid w:val="00F92E35"/>
    <w:rsid w:val="00FB16D4"/>
    <w:rsid w:val="00FB44B8"/>
    <w:rsid w:val="00FB5867"/>
    <w:rsid w:val="00FC4EF5"/>
    <w:rsid w:val="00FE2992"/>
    <w:rsid w:val="00FF41C8"/>
    <w:rsid w:val="00FF7EF1"/>
    <w:rsid w:val="011D827B"/>
    <w:rsid w:val="0129B301"/>
    <w:rsid w:val="013DFDAC"/>
    <w:rsid w:val="01462A3B"/>
    <w:rsid w:val="018B55B7"/>
    <w:rsid w:val="018FF974"/>
    <w:rsid w:val="019281D0"/>
    <w:rsid w:val="01940D4A"/>
    <w:rsid w:val="019C4AEE"/>
    <w:rsid w:val="01A45775"/>
    <w:rsid w:val="01AFB828"/>
    <w:rsid w:val="01B908E5"/>
    <w:rsid w:val="01CA1029"/>
    <w:rsid w:val="01E0822C"/>
    <w:rsid w:val="01E2F11F"/>
    <w:rsid w:val="01EADEA5"/>
    <w:rsid w:val="01F0F46C"/>
    <w:rsid w:val="0204EC9A"/>
    <w:rsid w:val="021673EB"/>
    <w:rsid w:val="021B3746"/>
    <w:rsid w:val="023FDFF9"/>
    <w:rsid w:val="0250EF13"/>
    <w:rsid w:val="025476A8"/>
    <w:rsid w:val="026EFCD3"/>
    <w:rsid w:val="027B0806"/>
    <w:rsid w:val="028D8057"/>
    <w:rsid w:val="029BDBF9"/>
    <w:rsid w:val="02A6A8B4"/>
    <w:rsid w:val="02ABBB80"/>
    <w:rsid w:val="02AE96E4"/>
    <w:rsid w:val="02B3C2D3"/>
    <w:rsid w:val="02BCC50A"/>
    <w:rsid w:val="02F4DC94"/>
    <w:rsid w:val="030FCD9E"/>
    <w:rsid w:val="03220F88"/>
    <w:rsid w:val="0325E0F0"/>
    <w:rsid w:val="033E93C9"/>
    <w:rsid w:val="03441B8B"/>
    <w:rsid w:val="0360A5CA"/>
    <w:rsid w:val="03611CC2"/>
    <w:rsid w:val="03671BA7"/>
    <w:rsid w:val="037BF97E"/>
    <w:rsid w:val="037EC180"/>
    <w:rsid w:val="038582BC"/>
    <w:rsid w:val="038B7B29"/>
    <w:rsid w:val="0397BFE7"/>
    <w:rsid w:val="03B2444C"/>
    <w:rsid w:val="03C32C2E"/>
    <w:rsid w:val="03C3D93A"/>
    <w:rsid w:val="03E1A7E8"/>
    <w:rsid w:val="03ED42AA"/>
    <w:rsid w:val="03F8BC2A"/>
    <w:rsid w:val="040A43EA"/>
    <w:rsid w:val="041AAB68"/>
    <w:rsid w:val="0426790D"/>
    <w:rsid w:val="0428BB31"/>
    <w:rsid w:val="042BDF1E"/>
    <w:rsid w:val="0443E866"/>
    <w:rsid w:val="045B1876"/>
    <w:rsid w:val="045D58C4"/>
    <w:rsid w:val="04648CB5"/>
    <w:rsid w:val="0465B32B"/>
    <w:rsid w:val="046A8765"/>
    <w:rsid w:val="047174CC"/>
    <w:rsid w:val="0471A086"/>
    <w:rsid w:val="04733F6E"/>
    <w:rsid w:val="048B1AAE"/>
    <w:rsid w:val="0491A2DC"/>
    <w:rsid w:val="04940BF2"/>
    <w:rsid w:val="04A24FB3"/>
    <w:rsid w:val="04B8E7BB"/>
    <w:rsid w:val="04BAA44F"/>
    <w:rsid w:val="04E3AB1B"/>
    <w:rsid w:val="04E3C8ED"/>
    <w:rsid w:val="04F08938"/>
    <w:rsid w:val="04FB2507"/>
    <w:rsid w:val="04FC80AC"/>
    <w:rsid w:val="05227F67"/>
    <w:rsid w:val="0533461E"/>
    <w:rsid w:val="05338645"/>
    <w:rsid w:val="05590842"/>
    <w:rsid w:val="055ECE6A"/>
    <w:rsid w:val="056B8106"/>
    <w:rsid w:val="05813D6A"/>
    <w:rsid w:val="058ABA6A"/>
    <w:rsid w:val="05A20A0E"/>
    <w:rsid w:val="05AEDFB6"/>
    <w:rsid w:val="05B7EB9A"/>
    <w:rsid w:val="05BAFBAC"/>
    <w:rsid w:val="05C1B29D"/>
    <w:rsid w:val="05C5090A"/>
    <w:rsid w:val="05CC76E9"/>
    <w:rsid w:val="05CF34F2"/>
    <w:rsid w:val="05D0F15C"/>
    <w:rsid w:val="05DE4976"/>
    <w:rsid w:val="05E68E3C"/>
    <w:rsid w:val="05FC4178"/>
    <w:rsid w:val="0604D76F"/>
    <w:rsid w:val="0610B258"/>
    <w:rsid w:val="0616314B"/>
    <w:rsid w:val="06177B86"/>
    <w:rsid w:val="061D761D"/>
    <w:rsid w:val="06250E3E"/>
    <w:rsid w:val="065B3D66"/>
    <w:rsid w:val="065E88DC"/>
    <w:rsid w:val="066828F6"/>
    <w:rsid w:val="066F9D0D"/>
    <w:rsid w:val="067C109B"/>
    <w:rsid w:val="06A3A75E"/>
    <w:rsid w:val="06A4FA78"/>
    <w:rsid w:val="06B3F34F"/>
    <w:rsid w:val="06C190FB"/>
    <w:rsid w:val="06DF4A54"/>
    <w:rsid w:val="06E7669E"/>
    <w:rsid w:val="06E87DC2"/>
    <w:rsid w:val="06F8AC78"/>
    <w:rsid w:val="06F97F15"/>
    <w:rsid w:val="06FB5CF5"/>
    <w:rsid w:val="070D626E"/>
    <w:rsid w:val="070E55A8"/>
    <w:rsid w:val="070F4BEF"/>
    <w:rsid w:val="0717AA7B"/>
    <w:rsid w:val="071D5C06"/>
    <w:rsid w:val="07388607"/>
    <w:rsid w:val="07480351"/>
    <w:rsid w:val="074F6B1F"/>
    <w:rsid w:val="07605BF3"/>
    <w:rsid w:val="076B0553"/>
    <w:rsid w:val="0780E4CC"/>
    <w:rsid w:val="078F7ED0"/>
    <w:rsid w:val="079519DD"/>
    <w:rsid w:val="07B1BD4F"/>
    <w:rsid w:val="07B56BBF"/>
    <w:rsid w:val="07D9F8E1"/>
    <w:rsid w:val="07E33EC1"/>
    <w:rsid w:val="07E5C5E6"/>
    <w:rsid w:val="07ED5EAE"/>
    <w:rsid w:val="07F34BAE"/>
    <w:rsid w:val="07F9BA15"/>
    <w:rsid w:val="08037FE8"/>
    <w:rsid w:val="080577D8"/>
    <w:rsid w:val="08086BF5"/>
    <w:rsid w:val="084D3F4A"/>
    <w:rsid w:val="08584942"/>
    <w:rsid w:val="086B7644"/>
    <w:rsid w:val="088C41C8"/>
    <w:rsid w:val="0897AFAB"/>
    <w:rsid w:val="089C1C0E"/>
    <w:rsid w:val="08B18305"/>
    <w:rsid w:val="08B37ADC"/>
    <w:rsid w:val="08B5190B"/>
    <w:rsid w:val="08BDC499"/>
    <w:rsid w:val="08CAF3C7"/>
    <w:rsid w:val="08CCA339"/>
    <w:rsid w:val="08E695BE"/>
    <w:rsid w:val="08EC7FCB"/>
    <w:rsid w:val="08FED398"/>
    <w:rsid w:val="09036E39"/>
    <w:rsid w:val="09039C11"/>
    <w:rsid w:val="09103C9D"/>
    <w:rsid w:val="0913714A"/>
    <w:rsid w:val="09175989"/>
    <w:rsid w:val="09241F55"/>
    <w:rsid w:val="092850D8"/>
    <w:rsid w:val="093EC6D5"/>
    <w:rsid w:val="0948531A"/>
    <w:rsid w:val="095B3015"/>
    <w:rsid w:val="095F2003"/>
    <w:rsid w:val="095F2631"/>
    <w:rsid w:val="0963096A"/>
    <w:rsid w:val="09733081"/>
    <w:rsid w:val="097693C9"/>
    <w:rsid w:val="097828AF"/>
    <w:rsid w:val="097F0F22"/>
    <w:rsid w:val="09850E63"/>
    <w:rsid w:val="09AB827C"/>
    <w:rsid w:val="09ABA1CE"/>
    <w:rsid w:val="09CA95DA"/>
    <w:rsid w:val="09D0BD2C"/>
    <w:rsid w:val="09EBF9B3"/>
    <w:rsid w:val="09FB375D"/>
    <w:rsid w:val="0A055C29"/>
    <w:rsid w:val="0A171DF5"/>
    <w:rsid w:val="0A18C751"/>
    <w:rsid w:val="0A2850D0"/>
    <w:rsid w:val="0A2DB2E8"/>
    <w:rsid w:val="0A50E96C"/>
    <w:rsid w:val="0A525E9E"/>
    <w:rsid w:val="0A554A28"/>
    <w:rsid w:val="0A5A10C6"/>
    <w:rsid w:val="0A5D6FD6"/>
    <w:rsid w:val="0A83B673"/>
    <w:rsid w:val="0A896922"/>
    <w:rsid w:val="0A9AA3F9"/>
    <w:rsid w:val="0A9C9A1C"/>
    <w:rsid w:val="0AA2A615"/>
    <w:rsid w:val="0AA4AE5A"/>
    <w:rsid w:val="0AE364C5"/>
    <w:rsid w:val="0AFB8A4B"/>
    <w:rsid w:val="0B177075"/>
    <w:rsid w:val="0B20DEC4"/>
    <w:rsid w:val="0B213D68"/>
    <w:rsid w:val="0B2A546E"/>
    <w:rsid w:val="0B2EAE89"/>
    <w:rsid w:val="0B5AF3D0"/>
    <w:rsid w:val="0B5DE5BF"/>
    <w:rsid w:val="0B650F44"/>
    <w:rsid w:val="0B7CB59B"/>
    <w:rsid w:val="0B85C7EF"/>
    <w:rsid w:val="0B8E3310"/>
    <w:rsid w:val="0BA2D8A1"/>
    <w:rsid w:val="0BB8F4EE"/>
    <w:rsid w:val="0BBD1EC6"/>
    <w:rsid w:val="0BC724DD"/>
    <w:rsid w:val="0BF63808"/>
    <w:rsid w:val="0BF804DC"/>
    <w:rsid w:val="0C0E4729"/>
    <w:rsid w:val="0C23DCF4"/>
    <w:rsid w:val="0C36745A"/>
    <w:rsid w:val="0C3E7676"/>
    <w:rsid w:val="0C493C4D"/>
    <w:rsid w:val="0C5AA64A"/>
    <w:rsid w:val="0C5C00D7"/>
    <w:rsid w:val="0C5DBF76"/>
    <w:rsid w:val="0C86F2C9"/>
    <w:rsid w:val="0C88AA32"/>
    <w:rsid w:val="0C98CF72"/>
    <w:rsid w:val="0C9CA41B"/>
    <w:rsid w:val="0CAFC971"/>
    <w:rsid w:val="0CC3F9A0"/>
    <w:rsid w:val="0CC71416"/>
    <w:rsid w:val="0CD489B0"/>
    <w:rsid w:val="0CD9C7A2"/>
    <w:rsid w:val="0CF7B57D"/>
    <w:rsid w:val="0D0BD94D"/>
    <w:rsid w:val="0D2EE06E"/>
    <w:rsid w:val="0D58D3F9"/>
    <w:rsid w:val="0D59E18D"/>
    <w:rsid w:val="0D5EF7A2"/>
    <w:rsid w:val="0D5F2DA2"/>
    <w:rsid w:val="0D601E9E"/>
    <w:rsid w:val="0D7BAEED"/>
    <w:rsid w:val="0D86B2A3"/>
    <w:rsid w:val="0D88F591"/>
    <w:rsid w:val="0DA2200B"/>
    <w:rsid w:val="0DA327BD"/>
    <w:rsid w:val="0DACBF41"/>
    <w:rsid w:val="0DB6995D"/>
    <w:rsid w:val="0DC109E4"/>
    <w:rsid w:val="0DC62DE4"/>
    <w:rsid w:val="0DCA9CF2"/>
    <w:rsid w:val="0DCCC482"/>
    <w:rsid w:val="0DD14B0D"/>
    <w:rsid w:val="0DD1BBFD"/>
    <w:rsid w:val="0DE290E2"/>
    <w:rsid w:val="0DEC068C"/>
    <w:rsid w:val="0DF8B738"/>
    <w:rsid w:val="0DFE58CB"/>
    <w:rsid w:val="0E036021"/>
    <w:rsid w:val="0E0E9E28"/>
    <w:rsid w:val="0E1839E4"/>
    <w:rsid w:val="0E1971F0"/>
    <w:rsid w:val="0E1BC43D"/>
    <w:rsid w:val="0E1DAC36"/>
    <w:rsid w:val="0E2CB3FB"/>
    <w:rsid w:val="0E34EC9A"/>
    <w:rsid w:val="0E36F1E7"/>
    <w:rsid w:val="0E4377D5"/>
    <w:rsid w:val="0E4D8B95"/>
    <w:rsid w:val="0E5391F0"/>
    <w:rsid w:val="0E557044"/>
    <w:rsid w:val="0E5CA032"/>
    <w:rsid w:val="0E5FCA01"/>
    <w:rsid w:val="0E619948"/>
    <w:rsid w:val="0E6EE9FF"/>
    <w:rsid w:val="0E7E7EAB"/>
    <w:rsid w:val="0E8E6EA4"/>
    <w:rsid w:val="0E9085E8"/>
    <w:rsid w:val="0EC08775"/>
    <w:rsid w:val="0ED2DDC7"/>
    <w:rsid w:val="0EFDBAB0"/>
    <w:rsid w:val="0F0C7E80"/>
    <w:rsid w:val="0F1E4BB7"/>
    <w:rsid w:val="0F2445F8"/>
    <w:rsid w:val="0F4A22D5"/>
    <w:rsid w:val="0F4A611C"/>
    <w:rsid w:val="0F5B879A"/>
    <w:rsid w:val="0F769FAC"/>
    <w:rsid w:val="0F77D3A2"/>
    <w:rsid w:val="0F869B0D"/>
    <w:rsid w:val="0FB3B91B"/>
    <w:rsid w:val="0FB7949E"/>
    <w:rsid w:val="0FC30BAC"/>
    <w:rsid w:val="0FCD1735"/>
    <w:rsid w:val="0FD272EF"/>
    <w:rsid w:val="0FD81AA4"/>
    <w:rsid w:val="0FDB278A"/>
    <w:rsid w:val="0FF87093"/>
    <w:rsid w:val="10084E5D"/>
    <w:rsid w:val="101A4F0C"/>
    <w:rsid w:val="101BCB94"/>
    <w:rsid w:val="104DF0DC"/>
    <w:rsid w:val="104F16F2"/>
    <w:rsid w:val="10504FC3"/>
    <w:rsid w:val="10525EAF"/>
    <w:rsid w:val="1062C31B"/>
    <w:rsid w:val="106DC148"/>
    <w:rsid w:val="1075EF72"/>
    <w:rsid w:val="10875C57"/>
    <w:rsid w:val="108808D5"/>
    <w:rsid w:val="1094494C"/>
    <w:rsid w:val="109C192E"/>
    <w:rsid w:val="10DD196D"/>
    <w:rsid w:val="10F8AAA6"/>
    <w:rsid w:val="10FAB7CC"/>
    <w:rsid w:val="11062D01"/>
    <w:rsid w:val="11220269"/>
    <w:rsid w:val="1124E5DD"/>
    <w:rsid w:val="1127185B"/>
    <w:rsid w:val="112C035D"/>
    <w:rsid w:val="113B93CB"/>
    <w:rsid w:val="115364FF"/>
    <w:rsid w:val="115EA6D8"/>
    <w:rsid w:val="1172EEA3"/>
    <w:rsid w:val="11744FAC"/>
    <w:rsid w:val="117FB902"/>
    <w:rsid w:val="11884224"/>
    <w:rsid w:val="11ADD0B5"/>
    <w:rsid w:val="11AFEBC0"/>
    <w:rsid w:val="11BC390C"/>
    <w:rsid w:val="11F38395"/>
    <w:rsid w:val="11F7F490"/>
    <w:rsid w:val="1201026F"/>
    <w:rsid w:val="122DD56D"/>
    <w:rsid w:val="123FCB2B"/>
    <w:rsid w:val="12410FBA"/>
    <w:rsid w:val="124AA54F"/>
    <w:rsid w:val="1272696C"/>
    <w:rsid w:val="127CB845"/>
    <w:rsid w:val="12947B07"/>
    <w:rsid w:val="129E2521"/>
    <w:rsid w:val="12A22768"/>
    <w:rsid w:val="12A94C84"/>
    <w:rsid w:val="12AE4733"/>
    <w:rsid w:val="12B10A7C"/>
    <w:rsid w:val="12B1BE64"/>
    <w:rsid w:val="12B1F05C"/>
    <w:rsid w:val="12C44402"/>
    <w:rsid w:val="12CDACDD"/>
    <w:rsid w:val="12D5D12D"/>
    <w:rsid w:val="12D658E3"/>
    <w:rsid w:val="12DF48CE"/>
    <w:rsid w:val="12ED892D"/>
    <w:rsid w:val="1310200D"/>
    <w:rsid w:val="1320FCB8"/>
    <w:rsid w:val="13251EA2"/>
    <w:rsid w:val="132CE6FA"/>
    <w:rsid w:val="132E2683"/>
    <w:rsid w:val="135FD3A3"/>
    <w:rsid w:val="136AC454"/>
    <w:rsid w:val="1385919E"/>
    <w:rsid w:val="139CD2D0"/>
    <w:rsid w:val="13B76811"/>
    <w:rsid w:val="13CCB37F"/>
    <w:rsid w:val="13CCBBB3"/>
    <w:rsid w:val="13D2254E"/>
    <w:rsid w:val="13DC5844"/>
    <w:rsid w:val="13F3830C"/>
    <w:rsid w:val="14052406"/>
    <w:rsid w:val="1411C6D5"/>
    <w:rsid w:val="14247D30"/>
    <w:rsid w:val="1432FEAF"/>
    <w:rsid w:val="143C1F30"/>
    <w:rsid w:val="143DA552"/>
    <w:rsid w:val="144977E2"/>
    <w:rsid w:val="145EB91D"/>
    <w:rsid w:val="146A25EA"/>
    <w:rsid w:val="14722944"/>
    <w:rsid w:val="147A2A62"/>
    <w:rsid w:val="149C7C1F"/>
    <w:rsid w:val="14A2F6D5"/>
    <w:rsid w:val="14B4FA4F"/>
    <w:rsid w:val="14BEDE28"/>
    <w:rsid w:val="14C7C10A"/>
    <w:rsid w:val="14CF7BCA"/>
    <w:rsid w:val="14D884EF"/>
    <w:rsid w:val="14F40C2A"/>
    <w:rsid w:val="150DD169"/>
    <w:rsid w:val="15158866"/>
    <w:rsid w:val="151AB49D"/>
    <w:rsid w:val="1522248F"/>
    <w:rsid w:val="15241135"/>
    <w:rsid w:val="153DB000"/>
    <w:rsid w:val="15563680"/>
    <w:rsid w:val="15581683"/>
    <w:rsid w:val="1558A74B"/>
    <w:rsid w:val="1564DC73"/>
    <w:rsid w:val="1565A057"/>
    <w:rsid w:val="15826154"/>
    <w:rsid w:val="158D7B2D"/>
    <w:rsid w:val="15C06A51"/>
    <w:rsid w:val="15D1F0F1"/>
    <w:rsid w:val="15DBFBFA"/>
    <w:rsid w:val="15DFB0A6"/>
    <w:rsid w:val="15F1480B"/>
    <w:rsid w:val="15F81DCB"/>
    <w:rsid w:val="160C79E2"/>
    <w:rsid w:val="160F165C"/>
    <w:rsid w:val="161E8451"/>
    <w:rsid w:val="162676E0"/>
    <w:rsid w:val="1627CADF"/>
    <w:rsid w:val="162E02BB"/>
    <w:rsid w:val="163C2080"/>
    <w:rsid w:val="16589D7A"/>
    <w:rsid w:val="1663916B"/>
    <w:rsid w:val="1665C0A8"/>
    <w:rsid w:val="166C987A"/>
    <w:rsid w:val="16709AC1"/>
    <w:rsid w:val="1674C4C9"/>
    <w:rsid w:val="1675C698"/>
    <w:rsid w:val="167E3398"/>
    <w:rsid w:val="1695C1A3"/>
    <w:rsid w:val="16A30289"/>
    <w:rsid w:val="16B805CC"/>
    <w:rsid w:val="16B85345"/>
    <w:rsid w:val="16FB7EEA"/>
    <w:rsid w:val="170442D6"/>
    <w:rsid w:val="170ACF70"/>
    <w:rsid w:val="17165CAF"/>
    <w:rsid w:val="171A8498"/>
    <w:rsid w:val="17555031"/>
    <w:rsid w:val="1756D6A4"/>
    <w:rsid w:val="1756F332"/>
    <w:rsid w:val="17592C72"/>
    <w:rsid w:val="175CBFF6"/>
    <w:rsid w:val="1768C167"/>
    <w:rsid w:val="176F3940"/>
    <w:rsid w:val="177767E0"/>
    <w:rsid w:val="1780721B"/>
    <w:rsid w:val="17811487"/>
    <w:rsid w:val="1789D597"/>
    <w:rsid w:val="1789FA20"/>
    <w:rsid w:val="1790D884"/>
    <w:rsid w:val="17D4FF7A"/>
    <w:rsid w:val="17E32C89"/>
    <w:rsid w:val="17E6396F"/>
    <w:rsid w:val="17E7CFED"/>
    <w:rsid w:val="17F46DDB"/>
    <w:rsid w:val="17F5FAF7"/>
    <w:rsid w:val="18000BD3"/>
    <w:rsid w:val="180A2AA3"/>
    <w:rsid w:val="180C6B22"/>
    <w:rsid w:val="181C288D"/>
    <w:rsid w:val="18282744"/>
    <w:rsid w:val="183CD0E3"/>
    <w:rsid w:val="1843B0CA"/>
    <w:rsid w:val="1845D4C8"/>
    <w:rsid w:val="184A3AB7"/>
    <w:rsid w:val="18539F2E"/>
    <w:rsid w:val="1853D62D"/>
    <w:rsid w:val="185C63EB"/>
    <w:rsid w:val="187FBF30"/>
    <w:rsid w:val="1883BD38"/>
    <w:rsid w:val="18A46CA9"/>
    <w:rsid w:val="18D6078D"/>
    <w:rsid w:val="18DFD7AD"/>
    <w:rsid w:val="18E6F1BC"/>
    <w:rsid w:val="18EEB5CC"/>
    <w:rsid w:val="19048136"/>
    <w:rsid w:val="190491C8"/>
    <w:rsid w:val="191CE4E8"/>
    <w:rsid w:val="191D76B0"/>
    <w:rsid w:val="1920BADA"/>
    <w:rsid w:val="19291350"/>
    <w:rsid w:val="1937F87F"/>
    <w:rsid w:val="193ED609"/>
    <w:rsid w:val="193F187E"/>
    <w:rsid w:val="1940E7B2"/>
    <w:rsid w:val="1944726B"/>
    <w:rsid w:val="19471ABB"/>
    <w:rsid w:val="194D3354"/>
    <w:rsid w:val="19651419"/>
    <w:rsid w:val="1979291D"/>
    <w:rsid w:val="1981B5D2"/>
    <w:rsid w:val="19860DD6"/>
    <w:rsid w:val="19AC0440"/>
    <w:rsid w:val="19B92A7F"/>
    <w:rsid w:val="19C34AA0"/>
    <w:rsid w:val="19CE5590"/>
    <w:rsid w:val="19DB70DF"/>
    <w:rsid w:val="19EFA68E"/>
    <w:rsid w:val="19F10743"/>
    <w:rsid w:val="19F26AD1"/>
    <w:rsid w:val="19F3335E"/>
    <w:rsid w:val="19F8E87E"/>
    <w:rsid w:val="19F9E56E"/>
    <w:rsid w:val="19FAAE3F"/>
    <w:rsid w:val="1A20D485"/>
    <w:rsid w:val="1A29619E"/>
    <w:rsid w:val="1A3884F6"/>
    <w:rsid w:val="1A39117A"/>
    <w:rsid w:val="1A401266"/>
    <w:rsid w:val="1A403D0A"/>
    <w:rsid w:val="1A40A94E"/>
    <w:rsid w:val="1A5A757D"/>
    <w:rsid w:val="1A64FE8A"/>
    <w:rsid w:val="1A6863D9"/>
    <w:rsid w:val="1A87CA2A"/>
    <w:rsid w:val="1A8DA888"/>
    <w:rsid w:val="1A9E058A"/>
    <w:rsid w:val="1AA6F4B2"/>
    <w:rsid w:val="1AB7AAE6"/>
    <w:rsid w:val="1AC11CA6"/>
    <w:rsid w:val="1ACDA018"/>
    <w:rsid w:val="1AD3F8D3"/>
    <w:rsid w:val="1ADE5CE1"/>
    <w:rsid w:val="1AEB3078"/>
    <w:rsid w:val="1AEBE71D"/>
    <w:rsid w:val="1B03B604"/>
    <w:rsid w:val="1B098D39"/>
    <w:rsid w:val="1B0EB5F8"/>
    <w:rsid w:val="1B164422"/>
    <w:rsid w:val="1B176572"/>
    <w:rsid w:val="1B1FF496"/>
    <w:rsid w:val="1B21E65C"/>
    <w:rsid w:val="1B3FE2D3"/>
    <w:rsid w:val="1B440BE4"/>
    <w:rsid w:val="1B58BC0E"/>
    <w:rsid w:val="1B6D7606"/>
    <w:rsid w:val="1B827A4E"/>
    <w:rsid w:val="1B89D8A1"/>
    <w:rsid w:val="1BA6C0FC"/>
    <w:rsid w:val="1BB5A85B"/>
    <w:rsid w:val="1BC7E8CF"/>
    <w:rsid w:val="1BC8A84D"/>
    <w:rsid w:val="1BD3AC4D"/>
    <w:rsid w:val="1BE470AB"/>
    <w:rsid w:val="1BF99046"/>
    <w:rsid w:val="1BFEBA4A"/>
    <w:rsid w:val="1C00CEEB"/>
    <w:rsid w:val="1C038735"/>
    <w:rsid w:val="1C17D886"/>
    <w:rsid w:val="1C3C7AEC"/>
    <w:rsid w:val="1C6394F2"/>
    <w:rsid w:val="1C6FC934"/>
    <w:rsid w:val="1C742CB7"/>
    <w:rsid w:val="1C782F3A"/>
    <w:rsid w:val="1C7F11B5"/>
    <w:rsid w:val="1C85BE05"/>
    <w:rsid w:val="1C8D4EE6"/>
    <w:rsid w:val="1C8E8FCF"/>
    <w:rsid w:val="1CA81622"/>
    <w:rsid w:val="1CBD80D8"/>
    <w:rsid w:val="1CC2D1A0"/>
    <w:rsid w:val="1CE3A502"/>
    <w:rsid w:val="1CECFA4A"/>
    <w:rsid w:val="1D069D79"/>
    <w:rsid w:val="1D0B2829"/>
    <w:rsid w:val="1D2520FD"/>
    <w:rsid w:val="1D33A1E9"/>
    <w:rsid w:val="1D3DC543"/>
    <w:rsid w:val="1D436A09"/>
    <w:rsid w:val="1D4EF28D"/>
    <w:rsid w:val="1D559043"/>
    <w:rsid w:val="1D5CF7BF"/>
    <w:rsid w:val="1D5E0F85"/>
    <w:rsid w:val="1D5EA865"/>
    <w:rsid w:val="1D69EEB4"/>
    <w:rsid w:val="1D70B23C"/>
    <w:rsid w:val="1D70FE1C"/>
    <w:rsid w:val="1D927017"/>
    <w:rsid w:val="1D9DF96F"/>
    <w:rsid w:val="1DA68AD8"/>
    <w:rsid w:val="1DB9D72D"/>
    <w:rsid w:val="1DC49F7F"/>
    <w:rsid w:val="1DC4EB95"/>
    <w:rsid w:val="1DC75872"/>
    <w:rsid w:val="1DCD82F5"/>
    <w:rsid w:val="1DD7FF2F"/>
    <w:rsid w:val="1DE8933C"/>
    <w:rsid w:val="1DE9A46F"/>
    <w:rsid w:val="1DF37205"/>
    <w:rsid w:val="1E11360E"/>
    <w:rsid w:val="1E1C6740"/>
    <w:rsid w:val="1E3AE49D"/>
    <w:rsid w:val="1E4C42E7"/>
    <w:rsid w:val="1E58CA03"/>
    <w:rsid w:val="1E6327EB"/>
    <w:rsid w:val="1E63FBEE"/>
    <w:rsid w:val="1E64AAE1"/>
    <w:rsid w:val="1E694D9B"/>
    <w:rsid w:val="1E6D6252"/>
    <w:rsid w:val="1E7164DC"/>
    <w:rsid w:val="1E770015"/>
    <w:rsid w:val="1E7F7563"/>
    <w:rsid w:val="1E88BF37"/>
    <w:rsid w:val="1E89457D"/>
    <w:rsid w:val="1E8DF7D4"/>
    <w:rsid w:val="1E94D503"/>
    <w:rsid w:val="1E98D357"/>
    <w:rsid w:val="1EA4A4A3"/>
    <w:rsid w:val="1EB0DDA5"/>
    <w:rsid w:val="1EBF16BF"/>
    <w:rsid w:val="1EC0F15E"/>
    <w:rsid w:val="1ECA8AC1"/>
    <w:rsid w:val="1ECC4BC5"/>
    <w:rsid w:val="1EDCFC25"/>
    <w:rsid w:val="1F1A611C"/>
    <w:rsid w:val="1F1F8A54"/>
    <w:rsid w:val="1F22C043"/>
    <w:rsid w:val="1F25DB43"/>
    <w:rsid w:val="1F32FFED"/>
    <w:rsid w:val="1F3DD95C"/>
    <w:rsid w:val="1F41FE58"/>
    <w:rsid w:val="1F433EA5"/>
    <w:rsid w:val="1F577252"/>
    <w:rsid w:val="1F69CF45"/>
    <w:rsid w:val="1F76781E"/>
    <w:rsid w:val="1F80F717"/>
    <w:rsid w:val="1F89EE24"/>
    <w:rsid w:val="1FA769F6"/>
    <w:rsid w:val="1FAD313D"/>
    <w:rsid w:val="1FB19534"/>
    <w:rsid w:val="1FBA200D"/>
    <w:rsid w:val="1FFE6E18"/>
    <w:rsid w:val="20015022"/>
    <w:rsid w:val="2011197B"/>
    <w:rsid w:val="20225B10"/>
    <w:rsid w:val="205E00F8"/>
    <w:rsid w:val="20607BD2"/>
    <w:rsid w:val="2061CAEF"/>
    <w:rsid w:val="2069F2C8"/>
    <w:rsid w:val="2077596D"/>
    <w:rsid w:val="2093BC6E"/>
    <w:rsid w:val="20A19528"/>
    <w:rsid w:val="20B3CDD5"/>
    <w:rsid w:val="20B3D90C"/>
    <w:rsid w:val="20CB2C05"/>
    <w:rsid w:val="20CEFA3D"/>
    <w:rsid w:val="20DE3C40"/>
    <w:rsid w:val="20DF7AB4"/>
    <w:rsid w:val="20E104FF"/>
    <w:rsid w:val="21029202"/>
    <w:rsid w:val="2118D8D1"/>
    <w:rsid w:val="21300E88"/>
    <w:rsid w:val="2131D6A7"/>
    <w:rsid w:val="21386976"/>
    <w:rsid w:val="213F5EDA"/>
    <w:rsid w:val="2144F345"/>
    <w:rsid w:val="214DB0E5"/>
    <w:rsid w:val="21A7CFAF"/>
    <w:rsid w:val="21AB0C8F"/>
    <w:rsid w:val="21ACE9DC"/>
    <w:rsid w:val="21B71625"/>
    <w:rsid w:val="21B738A7"/>
    <w:rsid w:val="21C21D7C"/>
    <w:rsid w:val="21C9A42B"/>
    <w:rsid w:val="21CB86DF"/>
    <w:rsid w:val="21D66247"/>
    <w:rsid w:val="21EB5CA1"/>
    <w:rsid w:val="21EF3C01"/>
    <w:rsid w:val="21F2D38E"/>
    <w:rsid w:val="2202A5F9"/>
    <w:rsid w:val="220E02EC"/>
    <w:rsid w:val="220FF4D5"/>
    <w:rsid w:val="22115202"/>
    <w:rsid w:val="222939CB"/>
    <w:rsid w:val="227BF112"/>
    <w:rsid w:val="2281A138"/>
    <w:rsid w:val="229963FA"/>
    <w:rsid w:val="22AF3844"/>
    <w:rsid w:val="22CBB793"/>
    <w:rsid w:val="22CEA19B"/>
    <w:rsid w:val="22D1C4F4"/>
    <w:rsid w:val="22DEC59E"/>
    <w:rsid w:val="23047DC8"/>
    <w:rsid w:val="2310713A"/>
    <w:rsid w:val="231A35E0"/>
    <w:rsid w:val="2347D68F"/>
    <w:rsid w:val="234B1B82"/>
    <w:rsid w:val="23530908"/>
    <w:rsid w:val="235DEDDD"/>
    <w:rsid w:val="23675740"/>
    <w:rsid w:val="236B1658"/>
    <w:rsid w:val="23852FDA"/>
    <w:rsid w:val="238D26ED"/>
    <w:rsid w:val="23908C7F"/>
    <w:rsid w:val="23A032C4"/>
    <w:rsid w:val="23A9A896"/>
    <w:rsid w:val="23AEFA2F"/>
    <w:rsid w:val="23B9104B"/>
    <w:rsid w:val="23BB50DF"/>
    <w:rsid w:val="23C8AB20"/>
    <w:rsid w:val="23D19A29"/>
    <w:rsid w:val="23D6B978"/>
    <w:rsid w:val="23EF1841"/>
    <w:rsid w:val="23F860E4"/>
    <w:rsid w:val="23F91C1D"/>
    <w:rsid w:val="23FA45A7"/>
    <w:rsid w:val="2404A22B"/>
    <w:rsid w:val="240936D2"/>
    <w:rsid w:val="240AD127"/>
    <w:rsid w:val="2415DD02"/>
    <w:rsid w:val="24255F1F"/>
    <w:rsid w:val="242964C7"/>
    <w:rsid w:val="2449675F"/>
    <w:rsid w:val="245B9C33"/>
    <w:rsid w:val="2461422C"/>
    <w:rsid w:val="246EB984"/>
    <w:rsid w:val="247CCA6D"/>
    <w:rsid w:val="2498153D"/>
    <w:rsid w:val="24A17B01"/>
    <w:rsid w:val="24A47129"/>
    <w:rsid w:val="24A58CB8"/>
    <w:rsid w:val="24AFD5F3"/>
    <w:rsid w:val="24C78A2A"/>
    <w:rsid w:val="24CF1B50"/>
    <w:rsid w:val="24D2BAA4"/>
    <w:rsid w:val="24E25824"/>
    <w:rsid w:val="24E64199"/>
    <w:rsid w:val="24EAA2F3"/>
    <w:rsid w:val="2511A169"/>
    <w:rsid w:val="253032E2"/>
    <w:rsid w:val="253091A1"/>
    <w:rsid w:val="253A3191"/>
    <w:rsid w:val="253C0325"/>
    <w:rsid w:val="2554B770"/>
    <w:rsid w:val="255A5504"/>
    <w:rsid w:val="256A894A"/>
    <w:rsid w:val="2574AA70"/>
    <w:rsid w:val="2583B1A7"/>
    <w:rsid w:val="2587D94D"/>
    <w:rsid w:val="2594BC25"/>
    <w:rsid w:val="25988506"/>
    <w:rsid w:val="25ADC3C1"/>
    <w:rsid w:val="25CEFBDF"/>
    <w:rsid w:val="25D0F663"/>
    <w:rsid w:val="25EEFD0E"/>
    <w:rsid w:val="25FE7714"/>
    <w:rsid w:val="2618830E"/>
    <w:rsid w:val="26290EAC"/>
    <w:rsid w:val="262DAEF8"/>
    <w:rsid w:val="26342D97"/>
    <w:rsid w:val="2647BFA2"/>
    <w:rsid w:val="2649B105"/>
    <w:rsid w:val="264FF27C"/>
    <w:rsid w:val="2651EE4A"/>
    <w:rsid w:val="2657BDBE"/>
    <w:rsid w:val="266BBE8E"/>
    <w:rsid w:val="2671816D"/>
    <w:rsid w:val="267232F7"/>
    <w:rsid w:val="26725932"/>
    <w:rsid w:val="2685CFA5"/>
    <w:rsid w:val="269BE4A1"/>
    <w:rsid w:val="26A0409B"/>
    <w:rsid w:val="26B5B6DB"/>
    <w:rsid w:val="26BC457A"/>
    <w:rsid w:val="26D7D386"/>
    <w:rsid w:val="26EDFA19"/>
    <w:rsid w:val="26F0FB87"/>
    <w:rsid w:val="26FFC34E"/>
    <w:rsid w:val="2701E085"/>
    <w:rsid w:val="2704751E"/>
    <w:rsid w:val="270659AB"/>
    <w:rsid w:val="271B664A"/>
    <w:rsid w:val="2725B0E3"/>
    <w:rsid w:val="27445320"/>
    <w:rsid w:val="274EE763"/>
    <w:rsid w:val="2758BEC7"/>
    <w:rsid w:val="276EC8B8"/>
    <w:rsid w:val="2785B556"/>
    <w:rsid w:val="278B8AC2"/>
    <w:rsid w:val="278F9876"/>
    <w:rsid w:val="2790D7E7"/>
    <w:rsid w:val="279BA9EB"/>
    <w:rsid w:val="27B81EB9"/>
    <w:rsid w:val="27DC96A2"/>
    <w:rsid w:val="27E3EB15"/>
    <w:rsid w:val="27F68BCE"/>
    <w:rsid w:val="280AED0D"/>
    <w:rsid w:val="28144498"/>
    <w:rsid w:val="283AC863"/>
    <w:rsid w:val="283D0C37"/>
    <w:rsid w:val="284657B9"/>
    <w:rsid w:val="286DE20F"/>
    <w:rsid w:val="288B2F05"/>
    <w:rsid w:val="289C01E7"/>
    <w:rsid w:val="28A0D915"/>
    <w:rsid w:val="28A22A0C"/>
    <w:rsid w:val="28A7477C"/>
    <w:rsid w:val="28AB34AE"/>
    <w:rsid w:val="28ADD180"/>
    <w:rsid w:val="28BBA76F"/>
    <w:rsid w:val="28BEEAF1"/>
    <w:rsid w:val="28C7306B"/>
    <w:rsid w:val="28D6D783"/>
    <w:rsid w:val="28EA20EB"/>
    <w:rsid w:val="28EB3296"/>
    <w:rsid w:val="2908078B"/>
    <w:rsid w:val="2920F608"/>
    <w:rsid w:val="2921CDDB"/>
    <w:rsid w:val="292FB64B"/>
    <w:rsid w:val="293873EB"/>
    <w:rsid w:val="29519E4A"/>
    <w:rsid w:val="2951B3AC"/>
    <w:rsid w:val="2967F2C6"/>
    <w:rsid w:val="29747798"/>
    <w:rsid w:val="29755323"/>
    <w:rsid w:val="2978776D"/>
    <w:rsid w:val="2978E22C"/>
    <w:rsid w:val="299B9C16"/>
    <w:rsid w:val="29A242C1"/>
    <w:rsid w:val="29BA940D"/>
    <w:rsid w:val="29BAAABB"/>
    <w:rsid w:val="29BB0AC3"/>
    <w:rsid w:val="29BB3764"/>
    <w:rsid w:val="29C8C6FB"/>
    <w:rsid w:val="29CBF824"/>
    <w:rsid w:val="29D698C4"/>
    <w:rsid w:val="29DF227E"/>
    <w:rsid w:val="29E30DE2"/>
    <w:rsid w:val="29E8E909"/>
    <w:rsid w:val="29F1C17C"/>
    <w:rsid w:val="29F498B9"/>
    <w:rsid w:val="29F84362"/>
    <w:rsid w:val="29FFC5F6"/>
    <w:rsid w:val="2A0DB7DE"/>
    <w:rsid w:val="2A1096D1"/>
    <w:rsid w:val="2A1E3BB3"/>
    <w:rsid w:val="2A26E2A4"/>
    <w:rsid w:val="2A43F122"/>
    <w:rsid w:val="2A64D5D3"/>
    <w:rsid w:val="2A683D68"/>
    <w:rsid w:val="2A7F0AD9"/>
    <w:rsid w:val="2A82904D"/>
    <w:rsid w:val="2A85F14C"/>
    <w:rsid w:val="2A8BAC66"/>
    <w:rsid w:val="2A9677C3"/>
    <w:rsid w:val="2AA6697A"/>
    <w:rsid w:val="2AB5BE36"/>
    <w:rsid w:val="2ACBE17A"/>
    <w:rsid w:val="2AD6B852"/>
    <w:rsid w:val="2AD8FDB3"/>
    <w:rsid w:val="2ADAEEB2"/>
    <w:rsid w:val="2ADEB6FE"/>
    <w:rsid w:val="2AE3F1BE"/>
    <w:rsid w:val="2AE43F0B"/>
    <w:rsid w:val="2AEB0E25"/>
    <w:rsid w:val="2B095270"/>
    <w:rsid w:val="2B19F4E0"/>
    <w:rsid w:val="2B29AF64"/>
    <w:rsid w:val="2B2BE279"/>
    <w:rsid w:val="2B32498A"/>
    <w:rsid w:val="2B376C77"/>
    <w:rsid w:val="2B436871"/>
    <w:rsid w:val="2B4C19C2"/>
    <w:rsid w:val="2B562D67"/>
    <w:rsid w:val="2B6FFCD6"/>
    <w:rsid w:val="2B718BC7"/>
    <w:rsid w:val="2B731E2F"/>
    <w:rsid w:val="2BB70BA8"/>
    <w:rsid w:val="2BB855DF"/>
    <w:rsid w:val="2BBA0C14"/>
    <w:rsid w:val="2BC247CA"/>
    <w:rsid w:val="2BCD7673"/>
    <w:rsid w:val="2BDF33E4"/>
    <w:rsid w:val="2BE7F7E3"/>
    <w:rsid w:val="2BE894D2"/>
    <w:rsid w:val="2BEB05A5"/>
    <w:rsid w:val="2C016C8B"/>
    <w:rsid w:val="2C244A62"/>
    <w:rsid w:val="2C254456"/>
    <w:rsid w:val="2C28837E"/>
    <w:rsid w:val="2C2893BC"/>
    <w:rsid w:val="2C35F55A"/>
    <w:rsid w:val="2C4239DB"/>
    <w:rsid w:val="2C43A7E1"/>
    <w:rsid w:val="2C61D5FA"/>
    <w:rsid w:val="2C7D7167"/>
    <w:rsid w:val="2C9B8B44"/>
    <w:rsid w:val="2CB9216C"/>
    <w:rsid w:val="2CFACF17"/>
    <w:rsid w:val="2D13BBF3"/>
    <w:rsid w:val="2D176A0C"/>
    <w:rsid w:val="2D1F19C2"/>
    <w:rsid w:val="2D318B71"/>
    <w:rsid w:val="2D3343AF"/>
    <w:rsid w:val="2D3A60F7"/>
    <w:rsid w:val="2D3B44C7"/>
    <w:rsid w:val="2D6389C3"/>
    <w:rsid w:val="2D68D60B"/>
    <w:rsid w:val="2D9DE60B"/>
    <w:rsid w:val="2DA65FAA"/>
    <w:rsid w:val="2DC7B1FB"/>
    <w:rsid w:val="2DCC4165"/>
    <w:rsid w:val="2DEC21CA"/>
    <w:rsid w:val="2DEDEDAE"/>
    <w:rsid w:val="2DFD2F63"/>
    <w:rsid w:val="2E01FB4B"/>
    <w:rsid w:val="2E0A0318"/>
    <w:rsid w:val="2E2D6ED9"/>
    <w:rsid w:val="2E2EE61D"/>
    <w:rsid w:val="2E347376"/>
    <w:rsid w:val="2E6A42BC"/>
    <w:rsid w:val="2E79759C"/>
    <w:rsid w:val="2EA9677B"/>
    <w:rsid w:val="2EAB5BDF"/>
    <w:rsid w:val="2EE81E2E"/>
    <w:rsid w:val="2F03ED67"/>
    <w:rsid w:val="2F04DDDB"/>
    <w:rsid w:val="2F051735"/>
    <w:rsid w:val="2F13CF71"/>
    <w:rsid w:val="2F27D707"/>
    <w:rsid w:val="2F2EA980"/>
    <w:rsid w:val="2F45F52C"/>
    <w:rsid w:val="2F45FB75"/>
    <w:rsid w:val="2F6811C6"/>
    <w:rsid w:val="2F6846E6"/>
    <w:rsid w:val="2F6D6A65"/>
    <w:rsid w:val="2F859363"/>
    <w:rsid w:val="2F97F0DE"/>
    <w:rsid w:val="2FAA3A9B"/>
    <w:rsid w:val="2FB0869D"/>
    <w:rsid w:val="2FB4AC87"/>
    <w:rsid w:val="2FB902A5"/>
    <w:rsid w:val="2FDACF41"/>
    <w:rsid w:val="2FE0E080"/>
    <w:rsid w:val="300AED1B"/>
    <w:rsid w:val="30134E21"/>
    <w:rsid w:val="301360AA"/>
    <w:rsid w:val="3014E959"/>
    <w:rsid w:val="301F1CA6"/>
    <w:rsid w:val="30299E8A"/>
    <w:rsid w:val="302D2E4C"/>
    <w:rsid w:val="303AA398"/>
    <w:rsid w:val="304ACC1C"/>
    <w:rsid w:val="304F60E0"/>
    <w:rsid w:val="3063BC6F"/>
    <w:rsid w:val="306B39F2"/>
    <w:rsid w:val="3070766C"/>
    <w:rsid w:val="30747C9F"/>
    <w:rsid w:val="30776493"/>
    <w:rsid w:val="307CE8E9"/>
    <w:rsid w:val="307CF962"/>
    <w:rsid w:val="309C7E30"/>
    <w:rsid w:val="30A386EC"/>
    <w:rsid w:val="30A6A594"/>
    <w:rsid w:val="30AB2FB8"/>
    <w:rsid w:val="30B150B3"/>
    <w:rsid w:val="30B29865"/>
    <w:rsid w:val="30C0969A"/>
    <w:rsid w:val="30E12C01"/>
    <w:rsid w:val="30E8D792"/>
    <w:rsid w:val="30FB3211"/>
    <w:rsid w:val="31089C7A"/>
    <w:rsid w:val="310C26A6"/>
    <w:rsid w:val="311EC492"/>
    <w:rsid w:val="312F7E82"/>
    <w:rsid w:val="313689DA"/>
    <w:rsid w:val="31404F8E"/>
    <w:rsid w:val="314C224A"/>
    <w:rsid w:val="315BADFF"/>
    <w:rsid w:val="31606EAF"/>
    <w:rsid w:val="316A2363"/>
    <w:rsid w:val="317B822C"/>
    <w:rsid w:val="318E93F3"/>
    <w:rsid w:val="31923779"/>
    <w:rsid w:val="319D1D36"/>
    <w:rsid w:val="31A4B2AE"/>
    <w:rsid w:val="31BE7033"/>
    <w:rsid w:val="31C4137D"/>
    <w:rsid w:val="31C665C6"/>
    <w:rsid w:val="31D56C4D"/>
    <w:rsid w:val="31FA8FC9"/>
    <w:rsid w:val="31FF8CD0"/>
    <w:rsid w:val="31FFA9ED"/>
    <w:rsid w:val="321334F4"/>
    <w:rsid w:val="32289A10"/>
    <w:rsid w:val="32310C80"/>
    <w:rsid w:val="32325DC0"/>
    <w:rsid w:val="3235D7AA"/>
    <w:rsid w:val="323AF61E"/>
    <w:rsid w:val="324763BC"/>
    <w:rsid w:val="3251F558"/>
    <w:rsid w:val="325F7CC0"/>
    <w:rsid w:val="325FCFAE"/>
    <w:rsid w:val="32605135"/>
    <w:rsid w:val="3277080E"/>
    <w:rsid w:val="327DDA15"/>
    <w:rsid w:val="328B7146"/>
    <w:rsid w:val="329DA83C"/>
    <w:rsid w:val="32C32E1B"/>
    <w:rsid w:val="32D1177E"/>
    <w:rsid w:val="32D5DB46"/>
    <w:rsid w:val="32D776BC"/>
    <w:rsid w:val="32DDC3A3"/>
    <w:rsid w:val="32E1DB5D"/>
    <w:rsid w:val="32EC4D49"/>
    <w:rsid w:val="3303C016"/>
    <w:rsid w:val="3307E499"/>
    <w:rsid w:val="33223F08"/>
    <w:rsid w:val="333507CA"/>
    <w:rsid w:val="333BACDA"/>
    <w:rsid w:val="335C343D"/>
    <w:rsid w:val="335E2303"/>
    <w:rsid w:val="33692CD2"/>
    <w:rsid w:val="3378D94C"/>
    <w:rsid w:val="3379B91E"/>
    <w:rsid w:val="338531DC"/>
    <w:rsid w:val="338A6E04"/>
    <w:rsid w:val="3393CBA7"/>
    <w:rsid w:val="33A46C01"/>
    <w:rsid w:val="33B3E322"/>
    <w:rsid w:val="33BE90AA"/>
    <w:rsid w:val="33BFD74F"/>
    <w:rsid w:val="33CD7640"/>
    <w:rsid w:val="33E1D403"/>
    <w:rsid w:val="33E365F7"/>
    <w:rsid w:val="33FB0C5C"/>
    <w:rsid w:val="34019D98"/>
    <w:rsid w:val="34098B1E"/>
    <w:rsid w:val="340EBB79"/>
    <w:rsid w:val="3412D86F"/>
    <w:rsid w:val="3421BF61"/>
    <w:rsid w:val="3423D9E3"/>
    <w:rsid w:val="342741A7"/>
    <w:rsid w:val="3429F220"/>
    <w:rsid w:val="3435D2C3"/>
    <w:rsid w:val="34624E60"/>
    <w:rsid w:val="3464B696"/>
    <w:rsid w:val="34829FB8"/>
    <w:rsid w:val="3487A051"/>
    <w:rsid w:val="348BA1EA"/>
    <w:rsid w:val="3497B072"/>
    <w:rsid w:val="349ED111"/>
    <w:rsid w:val="34B601E5"/>
    <w:rsid w:val="34BF098E"/>
    <w:rsid w:val="34CDA970"/>
    <w:rsid w:val="34CE0EA9"/>
    <w:rsid w:val="34DAB8ED"/>
    <w:rsid w:val="34E9DD50"/>
    <w:rsid w:val="34ED3A8A"/>
    <w:rsid w:val="34F9EEB7"/>
    <w:rsid w:val="34FB10F0"/>
    <w:rsid w:val="350317D4"/>
    <w:rsid w:val="353A5398"/>
    <w:rsid w:val="353F1B18"/>
    <w:rsid w:val="354AC0EE"/>
    <w:rsid w:val="354BA147"/>
    <w:rsid w:val="355055EF"/>
    <w:rsid w:val="3550843C"/>
    <w:rsid w:val="35572107"/>
    <w:rsid w:val="355A05DE"/>
    <w:rsid w:val="35653BA2"/>
    <w:rsid w:val="356562FE"/>
    <w:rsid w:val="357DA464"/>
    <w:rsid w:val="358036BB"/>
    <w:rsid w:val="359D6DF9"/>
    <w:rsid w:val="359E548C"/>
    <w:rsid w:val="35AC9A24"/>
    <w:rsid w:val="35B57AD7"/>
    <w:rsid w:val="35B69656"/>
    <w:rsid w:val="35BEFB55"/>
    <w:rsid w:val="35C71F2A"/>
    <w:rsid w:val="35D1A324"/>
    <w:rsid w:val="35DAE2CB"/>
    <w:rsid w:val="35DBAA2C"/>
    <w:rsid w:val="35DD1DCB"/>
    <w:rsid w:val="360A33D3"/>
    <w:rsid w:val="3653D8F2"/>
    <w:rsid w:val="366DBD8B"/>
    <w:rsid w:val="3673AE11"/>
    <w:rsid w:val="36753753"/>
    <w:rsid w:val="367EE272"/>
    <w:rsid w:val="368E8F26"/>
    <w:rsid w:val="36C07740"/>
    <w:rsid w:val="36C3F91F"/>
    <w:rsid w:val="36CD5F57"/>
    <w:rsid w:val="36D00E82"/>
    <w:rsid w:val="36D2FDF3"/>
    <w:rsid w:val="36D748F5"/>
    <w:rsid w:val="36E495BD"/>
    <w:rsid w:val="36E760BA"/>
    <w:rsid w:val="36E8E215"/>
    <w:rsid w:val="36EF9771"/>
    <w:rsid w:val="36F7459C"/>
    <w:rsid w:val="37010158"/>
    <w:rsid w:val="37486A85"/>
    <w:rsid w:val="37514B38"/>
    <w:rsid w:val="375266B7"/>
    <w:rsid w:val="3757FFD8"/>
    <w:rsid w:val="375A7246"/>
    <w:rsid w:val="3763E955"/>
    <w:rsid w:val="3778D56D"/>
    <w:rsid w:val="377BB3A0"/>
    <w:rsid w:val="377C2B55"/>
    <w:rsid w:val="378CA301"/>
    <w:rsid w:val="3795E990"/>
    <w:rsid w:val="379EFCD5"/>
    <w:rsid w:val="37A0F60E"/>
    <w:rsid w:val="37A525C1"/>
    <w:rsid w:val="37A85549"/>
    <w:rsid w:val="37AFB4C4"/>
    <w:rsid w:val="37BAEE64"/>
    <w:rsid w:val="37C033E2"/>
    <w:rsid w:val="37CE7867"/>
    <w:rsid w:val="37CFB8CC"/>
    <w:rsid w:val="37FF5634"/>
    <w:rsid w:val="3800CE30"/>
    <w:rsid w:val="3802D4BE"/>
    <w:rsid w:val="3807E512"/>
    <w:rsid w:val="380F76F4"/>
    <w:rsid w:val="38189BB8"/>
    <w:rsid w:val="381A8ED5"/>
    <w:rsid w:val="381EE5DB"/>
    <w:rsid w:val="3826A1FB"/>
    <w:rsid w:val="382D014D"/>
    <w:rsid w:val="383255E8"/>
    <w:rsid w:val="38362CEA"/>
    <w:rsid w:val="3845D0BB"/>
    <w:rsid w:val="384766B5"/>
    <w:rsid w:val="38566917"/>
    <w:rsid w:val="38575828"/>
    <w:rsid w:val="3858CE20"/>
    <w:rsid w:val="386ECE54"/>
    <w:rsid w:val="389846B6"/>
    <w:rsid w:val="38AD784B"/>
    <w:rsid w:val="38CDB9CB"/>
    <w:rsid w:val="38D2D226"/>
    <w:rsid w:val="38DCBD67"/>
    <w:rsid w:val="38E43AE6"/>
    <w:rsid w:val="38E8CB48"/>
    <w:rsid w:val="38F81273"/>
    <w:rsid w:val="390943E6"/>
    <w:rsid w:val="390FD050"/>
    <w:rsid w:val="39108E1B"/>
    <w:rsid w:val="3917388B"/>
    <w:rsid w:val="39236B41"/>
    <w:rsid w:val="3934D4DD"/>
    <w:rsid w:val="3936622B"/>
    <w:rsid w:val="395A2950"/>
    <w:rsid w:val="3963342E"/>
    <w:rsid w:val="3971BA61"/>
    <w:rsid w:val="3979687F"/>
    <w:rsid w:val="397DD1F2"/>
    <w:rsid w:val="3983EE30"/>
    <w:rsid w:val="398B8706"/>
    <w:rsid w:val="39974A22"/>
    <w:rsid w:val="399B39EA"/>
    <w:rsid w:val="39A3FC05"/>
    <w:rsid w:val="39B50875"/>
    <w:rsid w:val="39B540DA"/>
    <w:rsid w:val="39CD5FDA"/>
    <w:rsid w:val="3A08A716"/>
    <w:rsid w:val="3A0A9EB5"/>
    <w:rsid w:val="3A24B105"/>
    <w:rsid w:val="3A385F66"/>
    <w:rsid w:val="3A3C4D03"/>
    <w:rsid w:val="3A4C6AA1"/>
    <w:rsid w:val="3A4C6FC6"/>
    <w:rsid w:val="3A54C9C6"/>
    <w:rsid w:val="3A5A1054"/>
    <w:rsid w:val="3A62D31A"/>
    <w:rsid w:val="3A6A0493"/>
    <w:rsid w:val="3A876560"/>
    <w:rsid w:val="3A8F91C4"/>
    <w:rsid w:val="3A9823FB"/>
    <w:rsid w:val="3AA2623E"/>
    <w:rsid w:val="3AA51447"/>
    <w:rsid w:val="3AC1AFA3"/>
    <w:rsid w:val="3ACF9ECC"/>
    <w:rsid w:val="3ADBEB9E"/>
    <w:rsid w:val="3ADFFD9B"/>
    <w:rsid w:val="3AE02D67"/>
    <w:rsid w:val="3AF4E9E2"/>
    <w:rsid w:val="3B10878B"/>
    <w:rsid w:val="3B464A57"/>
    <w:rsid w:val="3B4CBE9D"/>
    <w:rsid w:val="3B642FBD"/>
    <w:rsid w:val="3B74CC5C"/>
    <w:rsid w:val="3B8446FA"/>
    <w:rsid w:val="3B9699DA"/>
    <w:rsid w:val="3B97462D"/>
    <w:rsid w:val="3B9DEB10"/>
    <w:rsid w:val="3B9F7136"/>
    <w:rsid w:val="3BB3C465"/>
    <w:rsid w:val="3BBF9773"/>
    <w:rsid w:val="3BC9C9F6"/>
    <w:rsid w:val="3BDCCA51"/>
    <w:rsid w:val="3BE0FC39"/>
    <w:rsid w:val="3BE5AE19"/>
    <w:rsid w:val="3C000D52"/>
    <w:rsid w:val="3C025931"/>
    <w:rsid w:val="3C135052"/>
    <w:rsid w:val="3C18B9EF"/>
    <w:rsid w:val="3C1DEA54"/>
    <w:rsid w:val="3C25C734"/>
    <w:rsid w:val="3C25D7DA"/>
    <w:rsid w:val="3C2D1F00"/>
    <w:rsid w:val="3C33B073"/>
    <w:rsid w:val="3C3C462D"/>
    <w:rsid w:val="3C528C1D"/>
    <w:rsid w:val="3C7CBD8C"/>
    <w:rsid w:val="3C899D73"/>
    <w:rsid w:val="3CC772A7"/>
    <w:rsid w:val="3CD1B4CD"/>
    <w:rsid w:val="3CD8BB55"/>
    <w:rsid w:val="3CE58AC5"/>
    <w:rsid w:val="3D00A757"/>
    <w:rsid w:val="3D03C148"/>
    <w:rsid w:val="3D0BE624"/>
    <w:rsid w:val="3D0E4074"/>
    <w:rsid w:val="3D0F9E9B"/>
    <w:rsid w:val="3D112E15"/>
    <w:rsid w:val="3D279299"/>
    <w:rsid w:val="3D3F6D75"/>
    <w:rsid w:val="3D4F94C6"/>
    <w:rsid w:val="3D595617"/>
    <w:rsid w:val="3D6E2FC7"/>
    <w:rsid w:val="3D8DB5F2"/>
    <w:rsid w:val="3D8E3914"/>
    <w:rsid w:val="3DB7AC09"/>
    <w:rsid w:val="3DC0B254"/>
    <w:rsid w:val="3DC470FA"/>
    <w:rsid w:val="3DE1BC3D"/>
    <w:rsid w:val="3DE252A1"/>
    <w:rsid w:val="3DE755A9"/>
    <w:rsid w:val="3DEFD7C5"/>
    <w:rsid w:val="3DFDDA0E"/>
    <w:rsid w:val="3DFED509"/>
    <w:rsid w:val="3E20764A"/>
    <w:rsid w:val="3E2134B4"/>
    <w:rsid w:val="3E2535B1"/>
    <w:rsid w:val="3E266906"/>
    <w:rsid w:val="3E2B22EB"/>
    <w:rsid w:val="3E3C3B0F"/>
    <w:rsid w:val="3E3C6623"/>
    <w:rsid w:val="3E412D68"/>
    <w:rsid w:val="3E4D7BCA"/>
    <w:rsid w:val="3E516C2E"/>
    <w:rsid w:val="3E579224"/>
    <w:rsid w:val="3E627D15"/>
    <w:rsid w:val="3E6EDC30"/>
    <w:rsid w:val="3E7CB88A"/>
    <w:rsid w:val="3E831A74"/>
    <w:rsid w:val="3EA3D768"/>
    <w:rsid w:val="3EB5123F"/>
    <w:rsid w:val="3EBBA491"/>
    <w:rsid w:val="3EC362FA"/>
    <w:rsid w:val="3EC7ECD5"/>
    <w:rsid w:val="3ECCD501"/>
    <w:rsid w:val="3ECE3A9C"/>
    <w:rsid w:val="3EEB6527"/>
    <w:rsid w:val="3EF20838"/>
    <w:rsid w:val="3EF8D703"/>
    <w:rsid w:val="3EFA4563"/>
    <w:rsid w:val="3F12C246"/>
    <w:rsid w:val="3F20C2D3"/>
    <w:rsid w:val="3F38EFAC"/>
    <w:rsid w:val="3F3F4830"/>
    <w:rsid w:val="3F41CBB3"/>
    <w:rsid w:val="3F481560"/>
    <w:rsid w:val="3F4C5BCE"/>
    <w:rsid w:val="3F5C18F6"/>
    <w:rsid w:val="3F5C2B8C"/>
    <w:rsid w:val="3F613DBD"/>
    <w:rsid w:val="3F6302E7"/>
    <w:rsid w:val="3F644AA3"/>
    <w:rsid w:val="3F648D37"/>
    <w:rsid w:val="3F686B4F"/>
    <w:rsid w:val="3F770257"/>
    <w:rsid w:val="3F78856A"/>
    <w:rsid w:val="3FA6F171"/>
    <w:rsid w:val="3FA897F8"/>
    <w:rsid w:val="3FAA13D2"/>
    <w:rsid w:val="3FBB7382"/>
    <w:rsid w:val="3FBCD14E"/>
    <w:rsid w:val="3FD713F5"/>
    <w:rsid w:val="3FF10652"/>
    <w:rsid w:val="402D3648"/>
    <w:rsid w:val="40550FAE"/>
    <w:rsid w:val="405F7A11"/>
    <w:rsid w:val="40602460"/>
    <w:rsid w:val="40625BDB"/>
    <w:rsid w:val="406BABA5"/>
    <w:rsid w:val="407651C3"/>
    <w:rsid w:val="40AC555F"/>
    <w:rsid w:val="40B03B74"/>
    <w:rsid w:val="40CF6203"/>
    <w:rsid w:val="40D4CA84"/>
    <w:rsid w:val="40D91BFB"/>
    <w:rsid w:val="40DF25C0"/>
    <w:rsid w:val="40F08FF8"/>
    <w:rsid w:val="41089409"/>
    <w:rsid w:val="41092213"/>
    <w:rsid w:val="4135F63C"/>
    <w:rsid w:val="4145BCE4"/>
    <w:rsid w:val="414D6773"/>
    <w:rsid w:val="41544E23"/>
    <w:rsid w:val="415E7706"/>
    <w:rsid w:val="4167A772"/>
    <w:rsid w:val="416C8AC7"/>
    <w:rsid w:val="4177AE31"/>
    <w:rsid w:val="419D9B74"/>
    <w:rsid w:val="41ADBD2C"/>
    <w:rsid w:val="41B37E71"/>
    <w:rsid w:val="41C00BB4"/>
    <w:rsid w:val="41DD1C2A"/>
    <w:rsid w:val="41E44792"/>
    <w:rsid w:val="41E73EE1"/>
    <w:rsid w:val="420C6349"/>
    <w:rsid w:val="420EDA33"/>
    <w:rsid w:val="42153E65"/>
    <w:rsid w:val="42234BF4"/>
    <w:rsid w:val="4226057D"/>
    <w:rsid w:val="4240F57D"/>
    <w:rsid w:val="4241A0EA"/>
    <w:rsid w:val="4256F7BF"/>
    <w:rsid w:val="4274C4F0"/>
    <w:rsid w:val="4275FAF5"/>
    <w:rsid w:val="42785879"/>
    <w:rsid w:val="427FB622"/>
    <w:rsid w:val="42A4F274"/>
    <w:rsid w:val="42B5BB9B"/>
    <w:rsid w:val="42BF44CA"/>
    <w:rsid w:val="42DE9233"/>
    <w:rsid w:val="42E28807"/>
    <w:rsid w:val="42E3DC25"/>
    <w:rsid w:val="42E8DE4C"/>
    <w:rsid w:val="4317F418"/>
    <w:rsid w:val="431F6A8A"/>
    <w:rsid w:val="4339CAB2"/>
    <w:rsid w:val="43422812"/>
    <w:rsid w:val="434F9DAC"/>
    <w:rsid w:val="43B3D6B3"/>
    <w:rsid w:val="43B96E81"/>
    <w:rsid w:val="43BD44F4"/>
    <w:rsid w:val="43D29AFB"/>
    <w:rsid w:val="43DB9D3F"/>
    <w:rsid w:val="43E468FF"/>
    <w:rsid w:val="43E7B835"/>
    <w:rsid w:val="43E8742C"/>
    <w:rsid w:val="43F079CD"/>
    <w:rsid w:val="440398F6"/>
    <w:rsid w:val="4409B1B2"/>
    <w:rsid w:val="441B8683"/>
    <w:rsid w:val="4421E64D"/>
    <w:rsid w:val="4428706C"/>
    <w:rsid w:val="44324FD6"/>
    <w:rsid w:val="443B2E53"/>
    <w:rsid w:val="4446A86D"/>
    <w:rsid w:val="44751950"/>
    <w:rsid w:val="447B5134"/>
    <w:rsid w:val="44865F3F"/>
    <w:rsid w:val="448FB7CE"/>
    <w:rsid w:val="449FC3B5"/>
    <w:rsid w:val="44A5BA87"/>
    <w:rsid w:val="44B8B50B"/>
    <w:rsid w:val="44D010E7"/>
    <w:rsid w:val="44D17031"/>
    <w:rsid w:val="44DF83A6"/>
    <w:rsid w:val="44E09D8A"/>
    <w:rsid w:val="44F25BF8"/>
    <w:rsid w:val="451D91F2"/>
    <w:rsid w:val="452ADBAE"/>
    <w:rsid w:val="453353BD"/>
    <w:rsid w:val="453C1685"/>
    <w:rsid w:val="453E9B74"/>
    <w:rsid w:val="45751506"/>
    <w:rsid w:val="45818BBB"/>
    <w:rsid w:val="4583AC97"/>
    <w:rsid w:val="458C4BCF"/>
    <w:rsid w:val="4597907F"/>
    <w:rsid w:val="45BE303F"/>
    <w:rsid w:val="45C52314"/>
    <w:rsid w:val="45D3FB66"/>
    <w:rsid w:val="460756B1"/>
    <w:rsid w:val="46113B64"/>
    <w:rsid w:val="46125FD2"/>
    <w:rsid w:val="462B9D5F"/>
    <w:rsid w:val="462F3181"/>
    <w:rsid w:val="46370605"/>
    <w:rsid w:val="464288A2"/>
    <w:rsid w:val="46599A40"/>
    <w:rsid w:val="465F524E"/>
    <w:rsid w:val="46651719"/>
    <w:rsid w:val="46689943"/>
    <w:rsid w:val="466AD517"/>
    <w:rsid w:val="46724CB6"/>
    <w:rsid w:val="46AEE94D"/>
    <w:rsid w:val="46B96253"/>
    <w:rsid w:val="46C0F6BC"/>
    <w:rsid w:val="46C1DC2B"/>
    <w:rsid w:val="46C61075"/>
    <w:rsid w:val="46FE353F"/>
    <w:rsid w:val="46FFFE73"/>
    <w:rsid w:val="4715120D"/>
    <w:rsid w:val="47189DE2"/>
    <w:rsid w:val="474965AD"/>
    <w:rsid w:val="474AFE9A"/>
    <w:rsid w:val="4767B49C"/>
    <w:rsid w:val="476A293E"/>
    <w:rsid w:val="476FCBC7"/>
    <w:rsid w:val="47955991"/>
    <w:rsid w:val="47B2F590"/>
    <w:rsid w:val="47B45450"/>
    <w:rsid w:val="47C222F9"/>
    <w:rsid w:val="47C76DC0"/>
    <w:rsid w:val="47F2B2D7"/>
    <w:rsid w:val="480F7277"/>
    <w:rsid w:val="480F9393"/>
    <w:rsid w:val="481AD872"/>
    <w:rsid w:val="482E87DD"/>
    <w:rsid w:val="484898E0"/>
    <w:rsid w:val="48503CA1"/>
    <w:rsid w:val="48627C70"/>
    <w:rsid w:val="486D45E1"/>
    <w:rsid w:val="487B370D"/>
    <w:rsid w:val="488766B1"/>
    <w:rsid w:val="488ACDE7"/>
    <w:rsid w:val="488EFC7F"/>
    <w:rsid w:val="48B87A74"/>
    <w:rsid w:val="48C6740B"/>
    <w:rsid w:val="48CDE5BB"/>
    <w:rsid w:val="48D18C5A"/>
    <w:rsid w:val="48D9702C"/>
    <w:rsid w:val="48DA73E8"/>
    <w:rsid w:val="48EE79A9"/>
    <w:rsid w:val="48F97902"/>
    <w:rsid w:val="49024C36"/>
    <w:rsid w:val="4907EACF"/>
    <w:rsid w:val="4909E1E7"/>
    <w:rsid w:val="490B2CE9"/>
    <w:rsid w:val="49196155"/>
    <w:rsid w:val="49352759"/>
    <w:rsid w:val="49354F2E"/>
    <w:rsid w:val="49421135"/>
    <w:rsid w:val="496092A6"/>
    <w:rsid w:val="49632E1A"/>
    <w:rsid w:val="496F2E31"/>
    <w:rsid w:val="497E87BF"/>
    <w:rsid w:val="498C3809"/>
    <w:rsid w:val="49A12A43"/>
    <w:rsid w:val="49AE9C47"/>
    <w:rsid w:val="49AF91DC"/>
    <w:rsid w:val="49DA2488"/>
    <w:rsid w:val="49E60152"/>
    <w:rsid w:val="49E68A0F"/>
    <w:rsid w:val="49ED66F8"/>
    <w:rsid w:val="49F10315"/>
    <w:rsid w:val="49FAFC29"/>
    <w:rsid w:val="4A17752E"/>
    <w:rsid w:val="4A1A5E1B"/>
    <w:rsid w:val="4A223334"/>
    <w:rsid w:val="4A3D40FB"/>
    <w:rsid w:val="4A3E5479"/>
    <w:rsid w:val="4A4CB2CF"/>
    <w:rsid w:val="4A4DEC57"/>
    <w:rsid w:val="4A518F0E"/>
    <w:rsid w:val="4A5AE2BA"/>
    <w:rsid w:val="4A5DB576"/>
    <w:rsid w:val="4A5DDF7E"/>
    <w:rsid w:val="4A7B188D"/>
    <w:rsid w:val="4A8CAFE5"/>
    <w:rsid w:val="4A9B23DA"/>
    <w:rsid w:val="4AA2E653"/>
    <w:rsid w:val="4AA76C89"/>
    <w:rsid w:val="4AB531B6"/>
    <w:rsid w:val="4AB6EAA6"/>
    <w:rsid w:val="4ABEE4A9"/>
    <w:rsid w:val="4AC0BC3C"/>
    <w:rsid w:val="4AC458D4"/>
    <w:rsid w:val="4AC648B5"/>
    <w:rsid w:val="4ACD02F0"/>
    <w:rsid w:val="4ACD2EFD"/>
    <w:rsid w:val="4AD92B8F"/>
    <w:rsid w:val="4AE699F2"/>
    <w:rsid w:val="4AEA63D2"/>
    <w:rsid w:val="4AF75B86"/>
    <w:rsid w:val="4B04B036"/>
    <w:rsid w:val="4B0F0DDE"/>
    <w:rsid w:val="4B10D9A8"/>
    <w:rsid w:val="4B1C9D19"/>
    <w:rsid w:val="4B2DADCF"/>
    <w:rsid w:val="4B3E463A"/>
    <w:rsid w:val="4B4D0F5B"/>
    <w:rsid w:val="4B510BE8"/>
    <w:rsid w:val="4B51B099"/>
    <w:rsid w:val="4B544A1F"/>
    <w:rsid w:val="4B5AFC44"/>
    <w:rsid w:val="4B796633"/>
    <w:rsid w:val="4B7FE4E6"/>
    <w:rsid w:val="4B811F47"/>
    <w:rsid w:val="4B8CF278"/>
    <w:rsid w:val="4B9B82CD"/>
    <w:rsid w:val="4BADFF18"/>
    <w:rsid w:val="4BB2A0DE"/>
    <w:rsid w:val="4BB4D388"/>
    <w:rsid w:val="4BBF36EE"/>
    <w:rsid w:val="4BBFF816"/>
    <w:rsid w:val="4BE3B5D1"/>
    <w:rsid w:val="4BE4CD7D"/>
    <w:rsid w:val="4BE565EA"/>
    <w:rsid w:val="4BEF67E9"/>
    <w:rsid w:val="4C0B0A80"/>
    <w:rsid w:val="4C269868"/>
    <w:rsid w:val="4C2C20F4"/>
    <w:rsid w:val="4C2E0CA0"/>
    <w:rsid w:val="4C51D96B"/>
    <w:rsid w:val="4C5A9307"/>
    <w:rsid w:val="4C63396E"/>
    <w:rsid w:val="4C671385"/>
    <w:rsid w:val="4C68FF5E"/>
    <w:rsid w:val="4C8138D5"/>
    <w:rsid w:val="4C82F8E0"/>
    <w:rsid w:val="4C9ACEDC"/>
    <w:rsid w:val="4CA39C95"/>
    <w:rsid w:val="4CB41C55"/>
    <w:rsid w:val="4CBB821B"/>
    <w:rsid w:val="4CD2672D"/>
    <w:rsid w:val="4CE7329E"/>
    <w:rsid w:val="4CE7E26D"/>
    <w:rsid w:val="4CFA4F2A"/>
    <w:rsid w:val="4CFECB3E"/>
    <w:rsid w:val="4D2BA112"/>
    <w:rsid w:val="4D43A068"/>
    <w:rsid w:val="4D443B66"/>
    <w:rsid w:val="4D4F15F0"/>
    <w:rsid w:val="4D5DDB75"/>
    <w:rsid w:val="4D70A5AA"/>
    <w:rsid w:val="4D81D1E3"/>
    <w:rsid w:val="4D86A449"/>
    <w:rsid w:val="4D88EDFC"/>
    <w:rsid w:val="4D8D0149"/>
    <w:rsid w:val="4D9466C7"/>
    <w:rsid w:val="4D9D23D6"/>
    <w:rsid w:val="4DA42D5C"/>
    <w:rsid w:val="4DB273C5"/>
    <w:rsid w:val="4DB43B6D"/>
    <w:rsid w:val="4DBC94FC"/>
    <w:rsid w:val="4DC0B021"/>
    <w:rsid w:val="4DD7CC05"/>
    <w:rsid w:val="4DD8576C"/>
    <w:rsid w:val="4DDE59E5"/>
    <w:rsid w:val="4DE3F16B"/>
    <w:rsid w:val="4DEFA406"/>
    <w:rsid w:val="4DF3972D"/>
    <w:rsid w:val="4E211B09"/>
    <w:rsid w:val="4E30EC1A"/>
    <w:rsid w:val="4E31FB62"/>
    <w:rsid w:val="4E3EA4EE"/>
    <w:rsid w:val="4E4A1477"/>
    <w:rsid w:val="4E55E4BA"/>
    <w:rsid w:val="4E5CBB30"/>
    <w:rsid w:val="4E6566F5"/>
    <w:rsid w:val="4E75E6FC"/>
    <w:rsid w:val="4E7DF880"/>
    <w:rsid w:val="4E7EC163"/>
    <w:rsid w:val="4E80921B"/>
    <w:rsid w:val="4E8302FF"/>
    <w:rsid w:val="4E8E91F1"/>
    <w:rsid w:val="4E94925E"/>
    <w:rsid w:val="4EA5B9F0"/>
    <w:rsid w:val="4EA78318"/>
    <w:rsid w:val="4EC22DC5"/>
    <w:rsid w:val="4ED2A285"/>
    <w:rsid w:val="4ED3238F"/>
    <w:rsid w:val="4EDAFC40"/>
    <w:rsid w:val="4EDC5B91"/>
    <w:rsid w:val="4EF03E43"/>
    <w:rsid w:val="4EF0A52C"/>
    <w:rsid w:val="4F12F803"/>
    <w:rsid w:val="4F16955D"/>
    <w:rsid w:val="4F308D0F"/>
    <w:rsid w:val="4F33196C"/>
    <w:rsid w:val="4F3C48E6"/>
    <w:rsid w:val="4F50F548"/>
    <w:rsid w:val="4F67E2FE"/>
    <w:rsid w:val="4F7014B0"/>
    <w:rsid w:val="4F746C07"/>
    <w:rsid w:val="4F7B8A58"/>
    <w:rsid w:val="4F8BD4BD"/>
    <w:rsid w:val="4FA7E943"/>
    <w:rsid w:val="4FB7E436"/>
    <w:rsid w:val="4FD878BD"/>
    <w:rsid w:val="4FE5BE4D"/>
    <w:rsid w:val="4FE75429"/>
    <w:rsid w:val="4FE8B9BB"/>
    <w:rsid w:val="4FF07D09"/>
    <w:rsid w:val="4FFB3E7D"/>
    <w:rsid w:val="500BF95F"/>
    <w:rsid w:val="500E0049"/>
    <w:rsid w:val="5014D5F0"/>
    <w:rsid w:val="5015450A"/>
    <w:rsid w:val="5015C1B8"/>
    <w:rsid w:val="5037F43D"/>
    <w:rsid w:val="503EBB86"/>
    <w:rsid w:val="50418A51"/>
    <w:rsid w:val="5049660C"/>
    <w:rsid w:val="504D4115"/>
    <w:rsid w:val="504FCDD0"/>
    <w:rsid w:val="505AB2AE"/>
    <w:rsid w:val="50680531"/>
    <w:rsid w:val="509B2D4A"/>
    <w:rsid w:val="509E5D52"/>
    <w:rsid w:val="50B28544"/>
    <w:rsid w:val="50BDA82F"/>
    <w:rsid w:val="50C290BE"/>
    <w:rsid w:val="50D0C5FF"/>
    <w:rsid w:val="50D27AA9"/>
    <w:rsid w:val="50D72601"/>
    <w:rsid w:val="50F86077"/>
    <w:rsid w:val="5114FDD0"/>
    <w:rsid w:val="511E267A"/>
    <w:rsid w:val="512C5F94"/>
    <w:rsid w:val="5140393E"/>
    <w:rsid w:val="514A0958"/>
    <w:rsid w:val="514AE4F7"/>
    <w:rsid w:val="514F81B1"/>
    <w:rsid w:val="51508B97"/>
    <w:rsid w:val="5155DFD7"/>
    <w:rsid w:val="5164F856"/>
    <w:rsid w:val="51688CDC"/>
    <w:rsid w:val="517280C9"/>
    <w:rsid w:val="5173BD36"/>
    <w:rsid w:val="5176474C"/>
    <w:rsid w:val="5181B539"/>
    <w:rsid w:val="519131DD"/>
    <w:rsid w:val="5199925F"/>
    <w:rsid w:val="51A41CCC"/>
    <w:rsid w:val="51A7250F"/>
    <w:rsid w:val="51A73FD6"/>
    <w:rsid w:val="51AFB746"/>
    <w:rsid w:val="51B629E1"/>
    <w:rsid w:val="51BA2231"/>
    <w:rsid w:val="51BF761D"/>
    <w:rsid w:val="51C0BEDE"/>
    <w:rsid w:val="51E709F0"/>
    <w:rsid w:val="51EAD1BA"/>
    <w:rsid w:val="51F26C5C"/>
    <w:rsid w:val="520AC451"/>
    <w:rsid w:val="521754E2"/>
    <w:rsid w:val="521BCA4E"/>
    <w:rsid w:val="521F5F89"/>
    <w:rsid w:val="522A7CA8"/>
    <w:rsid w:val="5246FAC9"/>
    <w:rsid w:val="524DE042"/>
    <w:rsid w:val="52518D4D"/>
    <w:rsid w:val="5261661F"/>
    <w:rsid w:val="52655D22"/>
    <w:rsid w:val="5272F662"/>
    <w:rsid w:val="52990C6A"/>
    <w:rsid w:val="52AF4B42"/>
    <w:rsid w:val="52C9F68E"/>
    <w:rsid w:val="52C9FE47"/>
    <w:rsid w:val="52D70BBD"/>
    <w:rsid w:val="52D751FC"/>
    <w:rsid w:val="52DC099F"/>
    <w:rsid w:val="52EF72A7"/>
    <w:rsid w:val="52F43776"/>
    <w:rsid w:val="52F4F123"/>
    <w:rsid w:val="52F7D85E"/>
    <w:rsid w:val="53073A3F"/>
    <w:rsid w:val="531A171E"/>
    <w:rsid w:val="531EF4EB"/>
    <w:rsid w:val="53416150"/>
    <w:rsid w:val="534E78D1"/>
    <w:rsid w:val="535C43E8"/>
    <w:rsid w:val="53660E29"/>
    <w:rsid w:val="53792B13"/>
    <w:rsid w:val="537DF3B0"/>
    <w:rsid w:val="5386AA84"/>
    <w:rsid w:val="5387E89B"/>
    <w:rsid w:val="538E3CBD"/>
    <w:rsid w:val="53925370"/>
    <w:rsid w:val="53986F3E"/>
    <w:rsid w:val="5399856B"/>
    <w:rsid w:val="53CBD147"/>
    <w:rsid w:val="53CE0AE3"/>
    <w:rsid w:val="53F39515"/>
    <w:rsid w:val="5409C1A4"/>
    <w:rsid w:val="540E3D94"/>
    <w:rsid w:val="540EC6C3"/>
    <w:rsid w:val="544105FE"/>
    <w:rsid w:val="5448A3FB"/>
    <w:rsid w:val="544A3CE5"/>
    <w:rsid w:val="54563C55"/>
    <w:rsid w:val="54651555"/>
    <w:rsid w:val="5465C6EF"/>
    <w:rsid w:val="5471301F"/>
    <w:rsid w:val="549F9817"/>
    <w:rsid w:val="54AD6D62"/>
    <w:rsid w:val="54B548FB"/>
    <w:rsid w:val="54B71BD1"/>
    <w:rsid w:val="54BAC54C"/>
    <w:rsid w:val="54BE9D03"/>
    <w:rsid w:val="54E96159"/>
    <w:rsid w:val="54EC5824"/>
    <w:rsid w:val="54F4A7E3"/>
    <w:rsid w:val="54FE86FB"/>
    <w:rsid w:val="55087FC2"/>
    <w:rsid w:val="551243FD"/>
    <w:rsid w:val="5520B238"/>
    <w:rsid w:val="552470DE"/>
    <w:rsid w:val="55426513"/>
    <w:rsid w:val="554C296E"/>
    <w:rsid w:val="5555BA0A"/>
    <w:rsid w:val="555747C5"/>
    <w:rsid w:val="5564687D"/>
    <w:rsid w:val="5569D332"/>
    <w:rsid w:val="556F7576"/>
    <w:rsid w:val="558E0BCF"/>
    <w:rsid w:val="55918BC7"/>
    <w:rsid w:val="55925D10"/>
    <w:rsid w:val="5593DF10"/>
    <w:rsid w:val="559B2ADB"/>
    <w:rsid w:val="559B5E4F"/>
    <w:rsid w:val="55A0782E"/>
    <w:rsid w:val="55B192C7"/>
    <w:rsid w:val="55CB4C14"/>
    <w:rsid w:val="55E220BC"/>
    <w:rsid w:val="55E4FFC6"/>
    <w:rsid w:val="55E89502"/>
    <w:rsid w:val="55FFA62F"/>
    <w:rsid w:val="5610C0F9"/>
    <w:rsid w:val="5617F4AD"/>
    <w:rsid w:val="564B15F3"/>
    <w:rsid w:val="564F3512"/>
    <w:rsid w:val="56678CFC"/>
    <w:rsid w:val="568BFF41"/>
    <w:rsid w:val="56907844"/>
    <w:rsid w:val="56A18FE9"/>
    <w:rsid w:val="56C86B33"/>
    <w:rsid w:val="56D08D30"/>
    <w:rsid w:val="56D80A7C"/>
    <w:rsid w:val="56E5C45E"/>
    <w:rsid w:val="56EE267A"/>
    <w:rsid w:val="56F5F836"/>
    <w:rsid w:val="56FB9A85"/>
    <w:rsid w:val="57113D6E"/>
    <w:rsid w:val="5719FB00"/>
    <w:rsid w:val="5723722A"/>
    <w:rsid w:val="57284BCF"/>
    <w:rsid w:val="57408E49"/>
    <w:rsid w:val="5742F3D4"/>
    <w:rsid w:val="57466785"/>
    <w:rsid w:val="57534B44"/>
    <w:rsid w:val="575371CA"/>
    <w:rsid w:val="5773961F"/>
    <w:rsid w:val="5777945B"/>
    <w:rsid w:val="579433AD"/>
    <w:rsid w:val="57A739D2"/>
    <w:rsid w:val="57AB5DF2"/>
    <w:rsid w:val="57C5A00B"/>
    <w:rsid w:val="57D738D9"/>
    <w:rsid w:val="57DC914B"/>
    <w:rsid w:val="57F0BB16"/>
    <w:rsid w:val="57F2660E"/>
    <w:rsid w:val="5803F3D3"/>
    <w:rsid w:val="5805D06D"/>
    <w:rsid w:val="5833F0E9"/>
    <w:rsid w:val="58402084"/>
    <w:rsid w:val="5859383B"/>
    <w:rsid w:val="58676563"/>
    <w:rsid w:val="5874F58E"/>
    <w:rsid w:val="588ED3DE"/>
    <w:rsid w:val="58985659"/>
    <w:rsid w:val="58ADEE3B"/>
    <w:rsid w:val="58B871DC"/>
    <w:rsid w:val="58BC25AD"/>
    <w:rsid w:val="58C70638"/>
    <w:rsid w:val="58CFF9D5"/>
    <w:rsid w:val="58E237E6"/>
    <w:rsid w:val="58E7EA68"/>
    <w:rsid w:val="58EE3066"/>
    <w:rsid w:val="5924123F"/>
    <w:rsid w:val="5929AD78"/>
    <w:rsid w:val="593BAA7E"/>
    <w:rsid w:val="593D2A1D"/>
    <w:rsid w:val="594B28B8"/>
    <w:rsid w:val="59814F71"/>
    <w:rsid w:val="59933C81"/>
    <w:rsid w:val="59B35AB2"/>
    <w:rsid w:val="59B39B29"/>
    <w:rsid w:val="59B83286"/>
    <w:rsid w:val="59BF3000"/>
    <w:rsid w:val="59C50F24"/>
    <w:rsid w:val="59E87312"/>
    <w:rsid w:val="59EB19E5"/>
    <w:rsid w:val="59FA7029"/>
    <w:rsid w:val="59FBEB49"/>
    <w:rsid w:val="59FC18CD"/>
    <w:rsid w:val="5A0335C4"/>
    <w:rsid w:val="5A04D4E7"/>
    <w:rsid w:val="5A1D31A1"/>
    <w:rsid w:val="5A1E1AB5"/>
    <w:rsid w:val="5A2AB259"/>
    <w:rsid w:val="5A2E35AA"/>
    <w:rsid w:val="5A360055"/>
    <w:rsid w:val="5A577CFC"/>
    <w:rsid w:val="5A62CE41"/>
    <w:rsid w:val="5A697371"/>
    <w:rsid w:val="5A6CCD70"/>
    <w:rsid w:val="5A8E38D9"/>
    <w:rsid w:val="5A9CB509"/>
    <w:rsid w:val="5A9F8D39"/>
    <w:rsid w:val="5AAFEEC1"/>
    <w:rsid w:val="5B1D146B"/>
    <w:rsid w:val="5B4D859F"/>
    <w:rsid w:val="5B69C884"/>
    <w:rsid w:val="5B7FAECC"/>
    <w:rsid w:val="5B844373"/>
    <w:rsid w:val="5B9F0625"/>
    <w:rsid w:val="5BA5F016"/>
    <w:rsid w:val="5BB82E82"/>
    <w:rsid w:val="5BBF1873"/>
    <w:rsid w:val="5BED6C23"/>
    <w:rsid w:val="5BF1ECFF"/>
    <w:rsid w:val="5BF26620"/>
    <w:rsid w:val="5BF3D7BE"/>
    <w:rsid w:val="5BFAE07A"/>
    <w:rsid w:val="5C007F8F"/>
    <w:rsid w:val="5C038D96"/>
    <w:rsid w:val="5C05EA4D"/>
    <w:rsid w:val="5C08E538"/>
    <w:rsid w:val="5C12C5B4"/>
    <w:rsid w:val="5C1F573B"/>
    <w:rsid w:val="5C22CD84"/>
    <w:rsid w:val="5C4F2B66"/>
    <w:rsid w:val="5C69D0C6"/>
    <w:rsid w:val="5C6A8595"/>
    <w:rsid w:val="5C8014E4"/>
    <w:rsid w:val="5C912CFC"/>
    <w:rsid w:val="5C975C9F"/>
    <w:rsid w:val="5C978024"/>
    <w:rsid w:val="5C9D7C04"/>
    <w:rsid w:val="5CA91D37"/>
    <w:rsid w:val="5CDEFF8E"/>
    <w:rsid w:val="5CF6D0C2"/>
    <w:rsid w:val="5CFEBE48"/>
    <w:rsid w:val="5D1D0D35"/>
    <w:rsid w:val="5D2CA95E"/>
    <w:rsid w:val="5D2CCC3E"/>
    <w:rsid w:val="5D2D07D6"/>
    <w:rsid w:val="5D2EB050"/>
    <w:rsid w:val="5D329130"/>
    <w:rsid w:val="5D55C2D6"/>
    <w:rsid w:val="5D5EF94F"/>
    <w:rsid w:val="5D6539BA"/>
    <w:rsid w:val="5D756FB0"/>
    <w:rsid w:val="5D86527C"/>
    <w:rsid w:val="5D92721F"/>
    <w:rsid w:val="5D9F0276"/>
    <w:rsid w:val="5DB5B427"/>
    <w:rsid w:val="5DB82AD3"/>
    <w:rsid w:val="5DC2EDA9"/>
    <w:rsid w:val="5DC7FEA1"/>
    <w:rsid w:val="5DCDC797"/>
    <w:rsid w:val="5DE09A80"/>
    <w:rsid w:val="5DED405B"/>
    <w:rsid w:val="5DF1BF45"/>
    <w:rsid w:val="5DF7843E"/>
    <w:rsid w:val="5E1AB12A"/>
    <w:rsid w:val="5E3C3391"/>
    <w:rsid w:val="5E4AD888"/>
    <w:rsid w:val="5E603841"/>
    <w:rsid w:val="5E7ABA9B"/>
    <w:rsid w:val="5E92A123"/>
    <w:rsid w:val="5E9BFB73"/>
    <w:rsid w:val="5E9EFF95"/>
    <w:rsid w:val="5EA377AF"/>
    <w:rsid w:val="5EABC980"/>
    <w:rsid w:val="5EAF0FDB"/>
    <w:rsid w:val="5EB74F8E"/>
    <w:rsid w:val="5EC88A65"/>
    <w:rsid w:val="5EC9D691"/>
    <w:rsid w:val="5ECCCAE3"/>
    <w:rsid w:val="5EF6B935"/>
    <w:rsid w:val="5F097178"/>
    <w:rsid w:val="5F11DC54"/>
    <w:rsid w:val="5F1461E5"/>
    <w:rsid w:val="5F14DFDF"/>
    <w:rsid w:val="5F2222DD"/>
    <w:rsid w:val="5F275D9D"/>
    <w:rsid w:val="5F2FBC3B"/>
    <w:rsid w:val="5F403E93"/>
    <w:rsid w:val="5F4225BE"/>
    <w:rsid w:val="5F47C4CB"/>
    <w:rsid w:val="5F517782"/>
    <w:rsid w:val="5F5C3D14"/>
    <w:rsid w:val="5F6014C6"/>
    <w:rsid w:val="5F6FD6ED"/>
    <w:rsid w:val="5F73DF6E"/>
    <w:rsid w:val="5F7F3E97"/>
    <w:rsid w:val="5F86FFBD"/>
    <w:rsid w:val="5F91AD17"/>
    <w:rsid w:val="5F968A5E"/>
    <w:rsid w:val="5FA92CC4"/>
    <w:rsid w:val="5FBD201E"/>
    <w:rsid w:val="5FBE858A"/>
    <w:rsid w:val="5FD51CC6"/>
    <w:rsid w:val="5FFD77F3"/>
    <w:rsid w:val="600561FC"/>
    <w:rsid w:val="60056579"/>
    <w:rsid w:val="6005FE26"/>
    <w:rsid w:val="6006E90F"/>
    <w:rsid w:val="601006B3"/>
    <w:rsid w:val="60159507"/>
    <w:rsid w:val="603A73CC"/>
    <w:rsid w:val="60493BDA"/>
    <w:rsid w:val="60531FEF"/>
    <w:rsid w:val="60543B34"/>
    <w:rsid w:val="60644A20"/>
    <w:rsid w:val="6067775C"/>
    <w:rsid w:val="607ED105"/>
    <w:rsid w:val="6084FF31"/>
    <w:rsid w:val="608A577F"/>
    <w:rsid w:val="608F4E90"/>
    <w:rsid w:val="60980348"/>
    <w:rsid w:val="60B24AAE"/>
    <w:rsid w:val="60B2E654"/>
    <w:rsid w:val="60B8B95A"/>
    <w:rsid w:val="60C68EF9"/>
    <w:rsid w:val="60DC0EF4"/>
    <w:rsid w:val="611ED335"/>
    <w:rsid w:val="61250695"/>
    <w:rsid w:val="6128D19E"/>
    <w:rsid w:val="6134BF5D"/>
    <w:rsid w:val="6139FA7F"/>
    <w:rsid w:val="613A246C"/>
    <w:rsid w:val="613C63C2"/>
    <w:rsid w:val="616A9A72"/>
    <w:rsid w:val="616C9AD3"/>
    <w:rsid w:val="616CE3D0"/>
    <w:rsid w:val="617063DE"/>
    <w:rsid w:val="618D6985"/>
    <w:rsid w:val="61A13551"/>
    <w:rsid w:val="61ADEC3B"/>
    <w:rsid w:val="61B270B1"/>
    <w:rsid w:val="61B55831"/>
    <w:rsid w:val="61C5365F"/>
    <w:rsid w:val="61E36A42"/>
    <w:rsid w:val="61ECB03C"/>
    <w:rsid w:val="6203B2D0"/>
    <w:rsid w:val="6203D245"/>
    <w:rsid w:val="620BB26E"/>
    <w:rsid w:val="620FAD44"/>
    <w:rsid w:val="6222C427"/>
    <w:rsid w:val="622737D6"/>
    <w:rsid w:val="62292C9A"/>
    <w:rsid w:val="623CEC4C"/>
    <w:rsid w:val="624254F7"/>
    <w:rsid w:val="6246573E"/>
    <w:rsid w:val="62489C7B"/>
    <w:rsid w:val="624AED0A"/>
    <w:rsid w:val="624B0425"/>
    <w:rsid w:val="624CE9D7"/>
    <w:rsid w:val="6253C332"/>
    <w:rsid w:val="62568A96"/>
    <w:rsid w:val="627077AD"/>
    <w:rsid w:val="6277DF55"/>
    <w:rsid w:val="6277FA26"/>
    <w:rsid w:val="627E24EF"/>
    <w:rsid w:val="627F776F"/>
    <w:rsid w:val="6283DEF9"/>
    <w:rsid w:val="62C53068"/>
    <w:rsid w:val="62C5657E"/>
    <w:rsid w:val="62CD43FF"/>
    <w:rsid w:val="62D0672A"/>
    <w:rsid w:val="62FB82B1"/>
    <w:rsid w:val="630C6E3C"/>
    <w:rsid w:val="630CBD88"/>
    <w:rsid w:val="631534E4"/>
    <w:rsid w:val="6324804A"/>
    <w:rsid w:val="632CE7A7"/>
    <w:rsid w:val="633190A1"/>
    <w:rsid w:val="633D063B"/>
    <w:rsid w:val="63410645"/>
    <w:rsid w:val="634D35C9"/>
    <w:rsid w:val="6363EDA9"/>
    <w:rsid w:val="6367B342"/>
    <w:rsid w:val="636CF2E9"/>
    <w:rsid w:val="636E3DD8"/>
    <w:rsid w:val="636E5DD3"/>
    <w:rsid w:val="637C51A4"/>
    <w:rsid w:val="638F0651"/>
    <w:rsid w:val="63948467"/>
    <w:rsid w:val="639BFB88"/>
    <w:rsid w:val="63C03AF1"/>
    <w:rsid w:val="63C4FCFB"/>
    <w:rsid w:val="63DCD51C"/>
    <w:rsid w:val="63E1A13A"/>
    <w:rsid w:val="64100974"/>
    <w:rsid w:val="641A143D"/>
    <w:rsid w:val="641B47D0"/>
    <w:rsid w:val="642A6920"/>
    <w:rsid w:val="642BBFF1"/>
    <w:rsid w:val="6439E06C"/>
    <w:rsid w:val="645352CD"/>
    <w:rsid w:val="645ECB22"/>
    <w:rsid w:val="64605ADF"/>
    <w:rsid w:val="64610D4B"/>
    <w:rsid w:val="646AAFE2"/>
    <w:rsid w:val="6488A3BB"/>
    <w:rsid w:val="64894627"/>
    <w:rsid w:val="648D730C"/>
    <w:rsid w:val="648DAA60"/>
    <w:rsid w:val="6495ED77"/>
    <w:rsid w:val="6496E0A9"/>
    <w:rsid w:val="64992F4B"/>
    <w:rsid w:val="649F3C62"/>
    <w:rsid w:val="64CAB251"/>
    <w:rsid w:val="64EA1173"/>
    <w:rsid w:val="64EC3B33"/>
    <w:rsid w:val="64FCD721"/>
    <w:rsid w:val="650631B2"/>
    <w:rsid w:val="6510A3BF"/>
    <w:rsid w:val="6512B933"/>
    <w:rsid w:val="651DADA5"/>
    <w:rsid w:val="655324D1"/>
    <w:rsid w:val="65574A07"/>
    <w:rsid w:val="657A815B"/>
    <w:rsid w:val="65865409"/>
    <w:rsid w:val="658D4FEA"/>
    <w:rsid w:val="65916461"/>
    <w:rsid w:val="65A95A4F"/>
    <w:rsid w:val="65AC2618"/>
    <w:rsid w:val="65B71831"/>
    <w:rsid w:val="65CA9614"/>
    <w:rsid w:val="65D4F6C6"/>
    <w:rsid w:val="65D5F0C6"/>
    <w:rsid w:val="65E8AC8E"/>
    <w:rsid w:val="65F29CEA"/>
    <w:rsid w:val="6616BC76"/>
    <w:rsid w:val="661A7B35"/>
    <w:rsid w:val="6630E406"/>
    <w:rsid w:val="6632C004"/>
    <w:rsid w:val="66718865"/>
    <w:rsid w:val="667F3B77"/>
    <w:rsid w:val="668B2315"/>
    <w:rsid w:val="66AE8994"/>
    <w:rsid w:val="66B97E06"/>
    <w:rsid w:val="66BE4302"/>
    <w:rsid w:val="66D52B03"/>
    <w:rsid w:val="66D9DDF2"/>
    <w:rsid w:val="66E1F168"/>
    <w:rsid w:val="66E32DF2"/>
    <w:rsid w:val="66EA9398"/>
    <w:rsid w:val="66F1670C"/>
    <w:rsid w:val="6700A004"/>
    <w:rsid w:val="6703F56D"/>
    <w:rsid w:val="670C6A56"/>
    <w:rsid w:val="6714835D"/>
    <w:rsid w:val="67203B40"/>
    <w:rsid w:val="672DABBA"/>
    <w:rsid w:val="672FA359"/>
    <w:rsid w:val="67306947"/>
    <w:rsid w:val="67340F46"/>
    <w:rsid w:val="673792D2"/>
    <w:rsid w:val="6741278B"/>
    <w:rsid w:val="67418B71"/>
    <w:rsid w:val="67435E4C"/>
    <w:rsid w:val="6744A727"/>
    <w:rsid w:val="675333BC"/>
    <w:rsid w:val="676C904E"/>
    <w:rsid w:val="678EB5E0"/>
    <w:rsid w:val="67A59108"/>
    <w:rsid w:val="67A6831E"/>
    <w:rsid w:val="67A83AED"/>
    <w:rsid w:val="67A965F0"/>
    <w:rsid w:val="67AC98C8"/>
    <w:rsid w:val="67AD40F9"/>
    <w:rsid w:val="67C30F4E"/>
    <w:rsid w:val="67C54B22"/>
    <w:rsid w:val="67E6B696"/>
    <w:rsid w:val="68074EFF"/>
    <w:rsid w:val="68081B22"/>
    <w:rsid w:val="68147028"/>
    <w:rsid w:val="683477E3"/>
    <w:rsid w:val="6834B151"/>
    <w:rsid w:val="683725E5"/>
    <w:rsid w:val="685A096F"/>
    <w:rsid w:val="686ADA8C"/>
    <w:rsid w:val="686F6CAB"/>
    <w:rsid w:val="6884731E"/>
    <w:rsid w:val="68873347"/>
    <w:rsid w:val="68898510"/>
    <w:rsid w:val="688DAFAD"/>
    <w:rsid w:val="68BB7D67"/>
    <w:rsid w:val="68BBAD74"/>
    <w:rsid w:val="68C056ED"/>
    <w:rsid w:val="68C9A816"/>
    <w:rsid w:val="68DE46A1"/>
    <w:rsid w:val="68EEB8F3"/>
    <w:rsid w:val="68FADEEC"/>
    <w:rsid w:val="68FF66B9"/>
    <w:rsid w:val="69157528"/>
    <w:rsid w:val="69247D63"/>
    <w:rsid w:val="6934E781"/>
    <w:rsid w:val="6938CC6A"/>
    <w:rsid w:val="69443A32"/>
    <w:rsid w:val="69490F59"/>
    <w:rsid w:val="694DA9F5"/>
    <w:rsid w:val="695C14DE"/>
    <w:rsid w:val="6960311D"/>
    <w:rsid w:val="696BF978"/>
    <w:rsid w:val="69710FD5"/>
    <w:rsid w:val="6977CB56"/>
    <w:rsid w:val="6980F38F"/>
    <w:rsid w:val="69C10FB6"/>
    <w:rsid w:val="69C4CA1A"/>
    <w:rsid w:val="69C613D4"/>
    <w:rsid w:val="69D08753"/>
    <w:rsid w:val="69EAC6B6"/>
    <w:rsid w:val="69EC415D"/>
    <w:rsid w:val="6A034BE3"/>
    <w:rsid w:val="6A18B4DD"/>
    <w:rsid w:val="6A207353"/>
    <w:rsid w:val="6A22EF9E"/>
    <w:rsid w:val="6A26BBB9"/>
    <w:rsid w:val="6A3840C6"/>
    <w:rsid w:val="6A54AE75"/>
    <w:rsid w:val="6A61278E"/>
    <w:rsid w:val="6A66BCA3"/>
    <w:rsid w:val="6A75EA8D"/>
    <w:rsid w:val="6A7944EB"/>
    <w:rsid w:val="6A7A1702"/>
    <w:rsid w:val="6A81CE8F"/>
    <w:rsid w:val="6A83E3FC"/>
    <w:rsid w:val="6A90B929"/>
    <w:rsid w:val="6AA0FA1B"/>
    <w:rsid w:val="6AA2D7ED"/>
    <w:rsid w:val="6AA88990"/>
    <w:rsid w:val="6AACE5B0"/>
    <w:rsid w:val="6AD49CCB"/>
    <w:rsid w:val="6AE00A93"/>
    <w:rsid w:val="6AF25354"/>
    <w:rsid w:val="6AF35FCC"/>
    <w:rsid w:val="6AF8EC52"/>
    <w:rsid w:val="6B00178B"/>
    <w:rsid w:val="6B050B97"/>
    <w:rsid w:val="6B052EFB"/>
    <w:rsid w:val="6B0957A5"/>
    <w:rsid w:val="6B65C0A7"/>
    <w:rsid w:val="6B782F80"/>
    <w:rsid w:val="6B887D8F"/>
    <w:rsid w:val="6B968C3B"/>
    <w:rsid w:val="6BA36C91"/>
    <w:rsid w:val="6BA4233F"/>
    <w:rsid w:val="6BA8BC1D"/>
    <w:rsid w:val="6BABC5F4"/>
    <w:rsid w:val="6BC40166"/>
    <w:rsid w:val="6BE440ED"/>
    <w:rsid w:val="6C07D712"/>
    <w:rsid w:val="6C1570AE"/>
    <w:rsid w:val="6C1FFBC2"/>
    <w:rsid w:val="6C2419CD"/>
    <w:rsid w:val="6C29532C"/>
    <w:rsid w:val="6C2D5040"/>
    <w:rsid w:val="6C4A733C"/>
    <w:rsid w:val="6C524467"/>
    <w:rsid w:val="6C53D5F9"/>
    <w:rsid w:val="6C72F7F7"/>
    <w:rsid w:val="6C75D820"/>
    <w:rsid w:val="6C7BDAF4"/>
    <w:rsid w:val="6C858698"/>
    <w:rsid w:val="6C8FECE0"/>
    <w:rsid w:val="6CA05765"/>
    <w:rsid w:val="6CC9A107"/>
    <w:rsid w:val="6CDC2A9B"/>
    <w:rsid w:val="6CE565EE"/>
    <w:rsid w:val="6D082F88"/>
    <w:rsid w:val="6D0D9F27"/>
    <w:rsid w:val="6D19612D"/>
    <w:rsid w:val="6D1D3991"/>
    <w:rsid w:val="6D23D96A"/>
    <w:rsid w:val="6D318474"/>
    <w:rsid w:val="6D4108B1"/>
    <w:rsid w:val="6D642D58"/>
    <w:rsid w:val="6D6CCA47"/>
    <w:rsid w:val="6D795668"/>
    <w:rsid w:val="6D907106"/>
    <w:rsid w:val="6D93EED8"/>
    <w:rsid w:val="6DC122D8"/>
    <w:rsid w:val="6DE7FD0F"/>
    <w:rsid w:val="6DEC850B"/>
    <w:rsid w:val="6DEE14C8"/>
    <w:rsid w:val="6DFD67FE"/>
    <w:rsid w:val="6E0551B2"/>
    <w:rsid w:val="6E29F416"/>
    <w:rsid w:val="6E2B94E6"/>
    <w:rsid w:val="6E3C2B0C"/>
    <w:rsid w:val="6E402D63"/>
    <w:rsid w:val="6E47AF8B"/>
    <w:rsid w:val="6E64FAA9"/>
    <w:rsid w:val="6E748840"/>
    <w:rsid w:val="6E834BCD"/>
    <w:rsid w:val="6E8B35BB"/>
    <w:rsid w:val="6E932341"/>
    <w:rsid w:val="6E9C05ED"/>
    <w:rsid w:val="6EA66769"/>
    <w:rsid w:val="6EAC0C58"/>
    <w:rsid w:val="6EB0C9A9"/>
    <w:rsid w:val="6ECFEDD0"/>
    <w:rsid w:val="6EDCD912"/>
    <w:rsid w:val="6EEC2600"/>
    <w:rsid w:val="6EF34F99"/>
    <w:rsid w:val="6EF401FE"/>
    <w:rsid w:val="6F0AC303"/>
    <w:rsid w:val="6F0BAE24"/>
    <w:rsid w:val="6F109B03"/>
    <w:rsid w:val="6F30148A"/>
    <w:rsid w:val="6F31CC2E"/>
    <w:rsid w:val="6F54D0A1"/>
    <w:rsid w:val="6F70F64C"/>
    <w:rsid w:val="6F7AA0E9"/>
    <w:rsid w:val="6F8925E7"/>
    <w:rsid w:val="6F89ECA7"/>
    <w:rsid w:val="6F8E1F96"/>
    <w:rsid w:val="6F997F30"/>
    <w:rsid w:val="6FA63129"/>
    <w:rsid w:val="6FBC6D57"/>
    <w:rsid w:val="6FD06E5A"/>
    <w:rsid w:val="6FD83C16"/>
    <w:rsid w:val="6FD8A01E"/>
    <w:rsid w:val="6FF32E16"/>
    <w:rsid w:val="700553E0"/>
    <w:rsid w:val="700DBD9B"/>
    <w:rsid w:val="7013D2A9"/>
    <w:rsid w:val="701D132D"/>
    <w:rsid w:val="70586A7F"/>
    <w:rsid w:val="705DB319"/>
    <w:rsid w:val="70681DD8"/>
    <w:rsid w:val="707CC961"/>
    <w:rsid w:val="7087F661"/>
    <w:rsid w:val="708D5EC9"/>
    <w:rsid w:val="7092E449"/>
    <w:rsid w:val="709E0A70"/>
    <w:rsid w:val="70A71965"/>
    <w:rsid w:val="70AB6D89"/>
    <w:rsid w:val="70C811C8"/>
    <w:rsid w:val="70D530D4"/>
    <w:rsid w:val="70E14F55"/>
    <w:rsid w:val="7100E6DA"/>
    <w:rsid w:val="710662E5"/>
    <w:rsid w:val="7106EE44"/>
    <w:rsid w:val="7110CD97"/>
    <w:rsid w:val="711A501D"/>
    <w:rsid w:val="7126498C"/>
    <w:rsid w:val="71390291"/>
    <w:rsid w:val="7145D09B"/>
    <w:rsid w:val="715F25DB"/>
    <w:rsid w:val="716C8785"/>
    <w:rsid w:val="7174E930"/>
    <w:rsid w:val="7175D61A"/>
    <w:rsid w:val="71A785E4"/>
    <w:rsid w:val="71AA7BAE"/>
    <w:rsid w:val="71BD72EA"/>
    <w:rsid w:val="71CB3794"/>
    <w:rsid w:val="71D45C52"/>
    <w:rsid w:val="71D60BB3"/>
    <w:rsid w:val="71EB27DD"/>
    <w:rsid w:val="71F6631E"/>
    <w:rsid w:val="72041E33"/>
    <w:rsid w:val="7212BBB8"/>
    <w:rsid w:val="722DF30B"/>
    <w:rsid w:val="7237575B"/>
    <w:rsid w:val="723F1C46"/>
    <w:rsid w:val="724263C5"/>
    <w:rsid w:val="724FE603"/>
    <w:rsid w:val="7263E229"/>
    <w:rsid w:val="726A95F5"/>
    <w:rsid w:val="7274A64C"/>
    <w:rsid w:val="72783007"/>
    <w:rsid w:val="728A0555"/>
    <w:rsid w:val="7294DA77"/>
    <w:rsid w:val="72A806D5"/>
    <w:rsid w:val="72A8E1C6"/>
    <w:rsid w:val="72C2EDCB"/>
    <w:rsid w:val="72C4E249"/>
    <w:rsid w:val="72F0D8E1"/>
    <w:rsid w:val="72F16F7C"/>
    <w:rsid w:val="72F8D70D"/>
    <w:rsid w:val="72FFCFF6"/>
    <w:rsid w:val="73058B53"/>
    <w:rsid w:val="73099BC7"/>
    <w:rsid w:val="731A6469"/>
    <w:rsid w:val="732015BB"/>
    <w:rsid w:val="732A64D9"/>
    <w:rsid w:val="732ACED8"/>
    <w:rsid w:val="7336B482"/>
    <w:rsid w:val="7342C6D5"/>
    <w:rsid w:val="73472EF3"/>
    <w:rsid w:val="734DD55D"/>
    <w:rsid w:val="73502DFE"/>
    <w:rsid w:val="735EA6DE"/>
    <w:rsid w:val="73689CC9"/>
    <w:rsid w:val="73794C4B"/>
    <w:rsid w:val="7379D88C"/>
    <w:rsid w:val="737FCEDA"/>
    <w:rsid w:val="73849924"/>
    <w:rsid w:val="73860D30"/>
    <w:rsid w:val="738AA8F9"/>
    <w:rsid w:val="738C274E"/>
    <w:rsid w:val="73921FBB"/>
    <w:rsid w:val="739610EC"/>
    <w:rsid w:val="739FEE94"/>
    <w:rsid w:val="73ABD72E"/>
    <w:rsid w:val="73B5EAEE"/>
    <w:rsid w:val="73E9A84E"/>
    <w:rsid w:val="73EF2C48"/>
    <w:rsid w:val="740183CD"/>
    <w:rsid w:val="740EFF08"/>
    <w:rsid w:val="7437BF8F"/>
    <w:rsid w:val="743F6384"/>
    <w:rsid w:val="744434C4"/>
    <w:rsid w:val="745150F9"/>
    <w:rsid w:val="745EBE2C"/>
    <w:rsid w:val="7478A9BA"/>
    <w:rsid w:val="748CA942"/>
    <w:rsid w:val="748CB9E8"/>
    <w:rsid w:val="74907BD4"/>
    <w:rsid w:val="74A15BB4"/>
    <w:rsid w:val="74AB8749"/>
    <w:rsid w:val="74B4DA21"/>
    <w:rsid w:val="74B6A7F0"/>
    <w:rsid w:val="74C9E4E3"/>
    <w:rsid w:val="74C9F035"/>
    <w:rsid w:val="74CDA0FB"/>
    <w:rsid w:val="74D9A6DA"/>
    <w:rsid w:val="74DD0255"/>
    <w:rsid w:val="7520D680"/>
    <w:rsid w:val="7521C53E"/>
    <w:rsid w:val="752FDCCA"/>
    <w:rsid w:val="754079FD"/>
    <w:rsid w:val="754AA30E"/>
    <w:rsid w:val="756AE3AC"/>
    <w:rsid w:val="756B39F6"/>
    <w:rsid w:val="7576D0C3"/>
    <w:rsid w:val="7582917D"/>
    <w:rsid w:val="759079CA"/>
    <w:rsid w:val="759B82EB"/>
    <w:rsid w:val="75A232B7"/>
    <w:rsid w:val="75BEB730"/>
    <w:rsid w:val="75BFD164"/>
    <w:rsid w:val="75C03825"/>
    <w:rsid w:val="75D4D887"/>
    <w:rsid w:val="75DE280B"/>
    <w:rsid w:val="761E34E1"/>
    <w:rsid w:val="76295D0F"/>
    <w:rsid w:val="762FBA59"/>
    <w:rsid w:val="763077CF"/>
    <w:rsid w:val="76337CFC"/>
    <w:rsid w:val="7636A6CB"/>
    <w:rsid w:val="7639F999"/>
    <w:rsid w:val="7644F81E"/>
    <w:rsid w:val="7647E1A2"/>
    <w:rsid w:val="7649D53D"/>
    <w:rsid w:val="764FA591"/>
    <w:rsid w:val="765F879B"/>
    <w:rsid w:val="76742291"/>
    <w:rsid w:val="769E3526"/>
    <w:rsid w:val="76A03E77"/>
    <w:rsid w:val="76A1C0FB"/>
    <w:rsid w:val="76AB9F0A"/>
    <w:rsid w:val="76B0FD11"/>
    <w:rsid w:val="76BFCB5B"/>
    <w:rsid w:val="76C59E99"/>
    <w:rsid w:val="76CB8124"/>
    <w:rsid w:val="76CC58FF"/>
    <w:rsid w:val="76CE173A"/>
    <w:rsid w:val="76DB121B"/>
    <w:rsid w:val="76F0E9CC"/>
    <w:rsid w:val="76F12E49"/>
    <w:rsid w:val="770186B0"/>
    <w:rsid w:val="77022CC6"/>
    <w:rsid w:val="771500A6"/>
    <w:rsid w:val="7715D4E8"/>
    <w:rsid w:val="7776A034"/>
    <w:rsid w:val="777A7486"/>
    <w:rsid w:val="779C7FE1"/>
    <w:rsid w:val="77AB8D3E"/>
    <w:rsid w:val="77AF3442"/>
    <w:rsid w:val="77AF874B"/>
    <w:rsid w:val="77BC513D"/>
    <w:rsid w:val="77C44A04"/>
    <w:rsid w:val="77C52D70"/>
    <w:rsid w:val="77C82095"/>
    <w:rsid w:val="77CA16EF"/>
    <w:rsid w:val="77CF4D5D"/>
    <w:rsid w:val="77D7D26E"/>
    <w:rsid w:val="77E0258C"/>
    <w:rsid w:val="77EB9F89"/>
    <w:rsid w:val="77EDD58C"/>
    <w:rsid w:val="77F9F040"/>
    <w:rsid w:val="780BACFE"/>
    <w:rsid w:val="78136BB1"/>
    <w:rsid w:val="782CDA4D"/>
    <w:rsid w:val="783026C8"/>
    <w:rsid w:val="78306446"/>
    <w:rsid w:val="7832602E"/>
    <w:rsid w:val="78384406"/>
    <w:rsid w:val="78399FE5"/>
    <w:rsid w:val="783FB08B"/>
    <w:rsid w:val="785A260B"/>
    <w:rsid w:val="78711B82"/>
    <w:rsid w:val="789A6097"/>
    <w:rsid w:val="78C67AB1"/>
    <w:rsid w:val="790423F7"/>
    <w:rsid w:val="790D1596"/>
    <w:rsid w:val="7915BD38"/>
    <w:rsid w:val="7922787A"/>
    <w:rsid w:val="79322F4F"/>
    <w:rsid w:val="7960FDD1"/>
    <w:rsid w:val="7962C520"/>
    <w:rsid w:val="79654BD3"/>
    <w:rsid w:val="796C914C"/>
    <w:rsid w:val="796FAD28"/>
    <w:rsid w:val="798E89AF"/>
    <w:rsid w:val="799147B8"/>
    <w:rsid w:val="79931BE6"/>
    <w:rsid w:val="799577CF"/>
    <w:rsid w:val="799818E9"/>
    <w:rsid w:val="799A105C"/>
    <w:rsid w:val="799F08D4"/>
    <w:rsid w:val="79A1121E"/>
    <w:rsid w:val="79B1D73B"/>
    <w:rsid w:val="79B3EFF9"/>
    <w:rsid w:val="79CD6AEF"/>
    <w:rsid w:val="79D70F70"/>
    <w:rsid w:val="79EE98A3"/>
    <w:rsid w:val="79F2BDB2"/>
    <w:rsid w:val="79FAC2C3"/>
    <w:rsid w:val="7A129C18"/>
    <w:rsid w:val="7A176745"/>
    <w:rsid w:val="7A20ACC5"/>
    <w:rsid w:val="7A4BEEF4"/>
    <w:rsid w:val="7A4F07DB"/>
    <w:rsid w:val="7A55CBB1"/>
    <w:rsid w:val="7A5CC135"/>
    <w:rsid w:val="7A607979"/>
    <w:rsid w:val="7A62F39F"/>
    <w:rsid w:val="7A6D83DB"/>
    <w:rsid w:val="7A7B3299"/>
    <w:rsid w:val="7A7C8FF9"/>
    <w:rsid w:val="7A7FE4D3"/>
    <w:rsid w:val="7A8494C4"/>
    <w:rsid w:val="7A917454"/>
    <w:rsid w:val="7AC76953"/>
    <w:rsid w:val="7ACDFFB0"/>
    <w:rsid w:val="7ADC4B39"/>
    <w:rsid w:val="7AE02239"/>
    <w:rsid w:val="7AE66A95"/>
    <w:rsid w:val="7AEA2514"/>
    <w:rsid w:val="7AF01113"/>
    <w:rsid w:val="7AFF1802"/>
    <w:rsid w:val="7B02C27F"/>
    <w:rsid w:val="7B02F30B"/>
    <w:rsid w:val="7B0A17EE"/>
    <w:rsid w:val="7B0F1018"/>
    <w:rsid w:val="7B2276A1"/>
    <w:rsid w:val="7B2F850F"/>
    <w:rsid w:val="7B45D1C2"/>
    <w:rsid w:val="7B45F040"/>
    <w:rsid w:val="7B4D9E38"/>
    <w:rsid w:val="7B4E1D56"/>
    <w:rsid w:val="7B5593E4"/>
    <w:rsid w:val="7B83E3C8"/>
    <w:rsid w:val="7BAF5101"/>
    <w:rsid w:val="7BAFBB81"/>
    <w:rsid w:val="7BB16358"/>
    <w:rsid w:val="7BC5268A"/>
    <w:rsid w:val="7BCAF9B4"/>
    <w:rsid w:val="7BE692F1"/>
    <w:rsid w:val="7BE8B785"/>
    <w:rsid w:val="7BEFEE1D"/>
    <w:rsid w:val="7BF69706"/>
    <w:rsid w:val="7C05D587"/>
    <w:rsid w:val="7C07AC9A"/>
    <w:rsid w:val="7C3209D3"/>
    <w:rsid w:val="7C33F8B3"/>
    <w:rsid w:val="7C36F12D"/>
    <w:rsid w:val="7C3B1869"/>
    <w:rsid w:val="7C4E29A5"/>
    <w:rsid w:val="7C6C3EEF"/>
    <w:rsid w:val="7C99EC44"/>
    <w:rsid w:val="7C99FF1B"/>
    <w:rsid w:val="7CA2BE80"/>
    <w:rsid w:val="7CA5E84F"/>
    <w:rsid w:val="7CA74DEA"/>
    <w:rsid w:val="7CA7D96B"/>
    <w:rsid w:val="7CC0531B"/>
    <w:rsid w:val="7CCCCBA5"/>
    <w:rsid w:val="7CD1B11E"/>
    <w:rsid w:val="7CD3BEE3"/>
    <w:rsid w:val="7CD7F2BF"/>
    <w:rsid w:val="7CD8B2E0"/>
    <w:rsid w:val="7CD9C702"/>
    <w:rsid w:val="7CDAA562"/>
    <w:rsid w:val="7CED2899"/>
    <w:rsid w:val="7CF350A1"/>
    <w:rsid w:val="7CF62157"/>
    <w:rsid w:val="7CF7365B"/>
    <w:rsid w:val="7CFA6382"/>
    <w:rsid w:val="7CFB8411"/>
    <w:rsid w:val="7D0D1108"/>
    <w:rsid w:val="7D4BD528"/>
    <w:rsid w:val="7D64828A"/>
    <w:rsid w:val="7D7FA884"/>
    <w:rsid w:val="7D8487E6"/>
    <w:rsid w:val="7D87E0F3"/>
    <w:rsid w:val="7D8C6186"/>
    <w:rsid w:val="7D9F0AD0"/>
    <w:rsid w:val="7DAD0072"/>
    <w:rsid w:val="7DCE58DB"/>
    <w:rsid w:val="7DDB05EE"/>
    <w:rsid w:val="7DFF0A15"/>
    <w:rsid w:val="7E05A072"/>
    <w:rsid w:val="7E3E8EE1"/>
    <w:rsid w:val="7E431E4B"/>
    <w:rsid w:val="7E5AE10D"/>
    <w:rsid w:val="7E72B2CE"/>
    <w:rsid w:val="7E9D0CE6"/>
    <w:rsid w:val="7EA087CB"/>
    <w:rsid w:val="7EA8E169"/>
    <w:rsid w:val="7EADFF72"/>
    <w:rsid w:val="7EBF6FE8"/>
    <w:rsid w:val="7EC0B8C3"/>
    <w:rsid w:val="7EC6D1AE"/>
    <w:rsid w:val="7EC8A193"/>
    <w:rsid w:val="7ECADD40"/>
    <w:rsid w:val="7ED334D4"/>
    <w:rsid w:val="7EE18876"/>
    <w:rsid w:val="7EFF8720"/>
    <w:rsid w:val="7F0711C6"/>
    <w:rsid w:val="7F0C9895"/>
    <w:rsid w:val="7F168AEB"/>
    <w:rsid w:val="7F254B06"/>
    <w:rsid w:val="7F36B577"/>
    <w:rsid w:val="7F402E8F"/>
    <w:rsid w:val="7F527118"/>
    <w:rsid w:val="7F530D0D"/>
    <w:rsid w:val="7F74E38B"/>
    <w:rsid w:val="7F8F41B8"/>
    <w:rsid w:val="7FA170D3"/>
    <w:rsid w:val="7FA3ABCE"/>
    <w:rsid w:val="7FBE31B8"/>
    <w:rsid w:val="7FC0DDD1"/>
    <w:rsid w:val="7FCAAD6A"/>
    <w:rsid w:val="7FCB4942"/>
    <w:rsid w:val="7FD0D278"/>
    <w:rsid w:val="7FE5E428"/>
    <w:rsid w:val="7FEBFC89"/>
    <w:rsid w:val="7FECA1B9"/>
    <w:rsid w:val="7FF4C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32900"/>
  <w15:chartTrackingRefBased/>
  <w15:docId w15:val="{34EA9D81-EE49-4962-BEE7-EE7F93D0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E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E58"/>
    <w:pPr>
      <w:tabs>
        <w:tab w:val="center" w:pos="4680"/>
        <w:tab w:val="right" w:pos="9360"/>
      </w:tabs>
    </w:pPr>
  </w:style>
  <w:style w:type="character" w:customStyle="1" w:styleId="HeaderChar">
    <w:name w:val="Header Char"/>
    <w:link w:val="Header"/>
    <w:uiPriority w:val="99"/>
    <w:locked/>
    <w:rsid w:val="006A6E58"/>
    <w:rPr>
      <w:rFonts w:cs="Times New Roman"/>
      <w:sz w:val="24"/>
      <w:szCs w:val="24"/>
      <w:lang w:val="x-none" w:eastAsia="zh-CN"/>
    </w:rPr>
  </w:style>
  <w:style w:type="paragraph" w:styleId="Footer">
    <w:name w:val="footer"/>
    <w:basedOn w:val="Normal"/>
    <w:link w:val="FooterChar"/>
    <w:uiPriority w:val="99"/>
    <w:unhideWhenUsed/>
    <w:rsid w:val="006A6E58"/>
    <w:pPr>
      <w:tabs>
        <w:tab w:val="center" w:pos="4680"/>
        <w:tab w:val="right" w:pos="9360"/>
      </w:tabs>
    </w:pPr>
  </w:style>
  <w:style w:type="character" w:customStyle="1" w:styleId="FooterChar">
    <w:name w:val="Footer Char"/>
    <w:link w:val="Footer"/>
    <w:uiPriority w:val="99"/>
    <w:locked/>
    <w:rsid w:val="006A6E58"/>
    <w:rPr>
      <w:rFonts w:cs="Times New Roman"/>
      <w:sz w:val="24"/>
      <w:szCs w:val="24"/>
      <w:lang w:val="x-none" w:eastAsia="zh-CN"/>
    </w:rPr>
  </w:style>
  <w:style w:type="paragraph" w:styleId="ListParagraph">
    <w:name w:val="List Paragraph"/>
    <w:basedOn w:val="Normal"/>
    <w:uiPriority w:val="34"/>
    <w:qFormat/>
    <w:rsid w:val="000605BC"/>
    <w:pPr>
      <w:spacing w:after="200" w:line="276" w:lineRule="auto"/>
      <w:ind w:left="720"/>
      <w:contextualSpacing/>
    </w:pPr>
    <w:rPr>
      <w:rFonts w:ascii="Calibri" w:eastAsia="Calibri" w:hAnsi="Calibri" w:cs="Calibri"/>
      <w:sz w:val="22"/>
      <w:szCs w:val="22"/>
      <w:lang w:eastAsia="en-US"/>
    </w:rPr>
  </w:style>
  <w:style w:type="character" w:styleId="CommentReference">
    <w:name w:val="annotation reference"/>
    <w:uiPriority w:val="99"/>
    <w:semiHidden/>
    <w:unhideWhenUsed/>
    <w:rsid w:val="00373853"/>
    <w:rPr>
      <w:sz w:val="16"/>
      <w:szCs w:val="16"/>
    </w:rPr>
  </w:style>
  <w:style w:type="paragraph" w:styleId="CommentText">
    <w:name w:val="annotation text"/>
    <w:basedOn w:val="Normal"/>
    <w:link w:val="CommentTextChar"/>
    <w:uiPriority w:val="99"/>
    <w:semiHidden/>
    <w:unhideWhenUsed/>
    <w:rsid w:val="00373853"/>
    <w:rPr>
      <w:sz w:val="20"/>
      <w:szCs w:val="20"/>
    </w:rPr>
  </w:style>
  <w:style w:type="character" w:customStyle="1" w:styleId="CommentTextChar">
    <w:name w:val="Comment Text Char"/>
    <w:link w:val="CommentText"/>
    <w:uiPriority w:val="99"/>
    <w:semiHidden/>
    <w:rsid w:val="00373853"/>
    <w:rPr>
      <w:lang w:eastAsia="zh-CN"/>
    </w:rPr>
  </w:style>
  <w:style w:type="paragraph" w:styleId="BalloonText">
    <w:name w:val="Balloon Text"/>
    <w:basedOn w:val="Normal"/>
    <w:link w:val="BalloonTextChar"/>
    <w:uiPriority w:val="99"/>
    <w:semiHidden/>
    <w:unhideWhenUsed/>
    <w:rsid w:val="00373853"/>
    <w:rPr>
      <w:rFonts w:ascii="Tahoma" w:hAnsi="Tahoma" w:cs="Tahoma"/>
      <w:sz w:val="16"/>
      <w:szCs w:val="16"/>
    </w:rPr>
  </w:style>
  <w:style w:type="character" w:customStyle="1" w:styleId="BalloonTextChar">
    <w:name w:val="Balloon Text Char"/>
    <w:link w:val="BalloonText"/>
    <w:uiPriority w:val="99"/>
    <w:semiHidden/>
    <w:rsid w:val="00373853"/>
    <w:rPr>
      <w:rFonts w:ascii="Tahoma" w:hAnsi="Tahoma" w:cs="Tahoma"/>
      <w:sz w:val="16"/>
      <w:szCs w:val="16"/>
      <w:lang w:eastAsia="zh-CN"/>
    </w:rPr>
  </w:style>
  <w:style w:type="table" w:styleId="TableGrid">
    <w:name w:val="Table Grid"/>
    <w:basedOn w:val="TableNormal"/>
    <w:uiPriority w:val="59"/>
    <w:rsid w:val="0069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F367D"/>
  </w:style>
  <w:style w:type="character" w:styleId="Hyperlink">
    <w:name w:val="Hyperlink"/>
    <w:basedOn w:val="DefaultParagraphFont"/>
    <w:uiPriority w:val="99"/>
    <w:unhideWhenUsed/>
    <w:rsid w:val="00637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0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F4CCCD-9517-4D2C-B014-5606B9EC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58</Pages>
  <Words>8637</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Unfolding Clinical Reasoning Case Study:</vt:lpstr>
    </vt:vector>
  </TitlesOfParts>
  <Company>Hewlett-Packard Company</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Unfolding Clinical Reasoning Case Study:</dc:title>
  <dc:subject/>
  <dc:creator>Owner</dc:creator>
  <cp:keywords/>
  <cp:lastModifiedBy>Reem Boudali</cp:lastModifiedBy>
  <cp:revision>34</cp:revision>
  <cp:lastPrinted>2013-11-13T08:29:00Z</cp:lastPrinted>
  <dcterms:created xsi:type="dcterms:W3CDTF">2023-01-02T21:39:00Z</dcterms:created>
  <dcterms:modified xsi:type="dcterms:W3CDTF">2023-03-23T04:51:00Z</dcterms:modified>
</cp:coreProperties>
</file>