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3F131E02" w:rsidR="009F33CA" w:rsidRPr="00DD3221" w:rsidRDefault="000631C9"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Aortic Dissections</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5F0FEB3F"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Pr="001D5D27">
        <w:rPr>
          <w:rFonts w:ascii="Times New Roman" w:eastAsia="Times New Roman" w:hAnsi="Times New Roman" w:cs="Times New Roman"/>
          <w:sz w:val="24"/>
          <w:szCs w:val="24"/>
        </w:rPr>
        <w:t>3</w:t>
      </w:r>
      <w:r w:rsidR="000631C9">
        <w:rPr>
          <w:rFonts w:ascii="Times New Roman" w:eastAsia="Times New Roman" w:hAnsi="Times New Roman" w:cs="Times New Roman"/>
          <w:sz w:val="24"/>
          <w:szCs w:val="24"/>
        </w:rPr>
        <w:t>632-32</w:t>
      </w:r>
    </w:p>
    <w:p w14:paraId="0FF85BAD" w14:textId="74AD3554"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Jamie Osborn</w:t>
      </w:r>
    </w:p>
    <w:p w14:paraId="7077AC66" w14:textId="0C13AD78" w:rsidR="001D5D27" w:rsidRDefault="000631C9"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April 29</w:t>
      </w:r>
      <w:r w:rsidR="001D5D27">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4F15D451"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0631C9">
        <w:rPr>
          <w:rFonts w:ascii="Times New Roman" w:eastAsia="Times New Roman" w:hAnsi="Times New Roman" w:cs="Times New Roman"/>
          <w:sz w:val="20"/>
          <w:szCs w:val="20"/>
        </w:rPr>
        <w:t>April</w:t>
      </w:r>
      <w:r w:rsidR="003057EF">
        <w:rPr>
          <w:rFonts w:ascii="Times New Roman" w:eastAsia="Times New Roman" w:hAnsi="Times New Roman" w:cs="Times New Roman"/>
          <w:sz w:val="20"/>
          <w:szCs w:val="20"/>
        </w:rPr>
        <w:t xml:space="preserve"> 2</w:t>
      </w:r>
      <w:r w:rsidR="000631C9">
        <w:rPr>
          <w:rFonts w:ascii="Times New Roman" w:eastAsia="Times New Roman" w:hAnsi="Times New Roman" w:cs="Times New Roman"/>
          <w:sz w:val="20"/>
          <w:szCs w:val="20"/>
        </w:rPr>
        <w:t>9</w:t>
      </w:r>
      <w:r w:rsidR="003057EF">
        <w:rPr>
          <w:rFonts w:ascii="Times New Roman" w:eastAsia="Times New Roman" w:hAnsi="Times New Roman" w:cs="Times New Roman"/>
          <w:sz w:val="20"/>
          <w:szCs w:val="20"/>
        </w:rPr>
        <w:t>,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5BEBDADF" w:rsidR="00994D22" w:rsidRPr="007422BF" w:rsidRDefault="007028E6" w:rsidP="00D3582E">
            <w:pPr>
              <w:ind w:firstLine="720"/>
              <w:rPr>
                <w:rFonts w:ascii="Times New Roman" w:hAnsi="Times New Roman" w:cs="Times New Roman"/>
                <w:sz w:val="20"/>
                <w:szCs w:val="20"/>
              </w:rPr>
            </w:pPr>
            <w:r>
              <w:rPr>
                <w:rFonts w:ascii="Times New Roman" w:hAnsi="Times New Roman" w:cs="Times New Roman"/>
                <w:sz w:val="20"/>
                <w:szCs w:val="20"/>
              </w:rPr>
              <w:t xml:space="preserve">On </w:t>
            </w:r>
            <w:r w:rsidR="000631C9">
              <w:rPr>
                <w:rFonts w:ascii="Times New Roman" w:hAnsi="Times New Roman" w:cs="Times New Roman"/>
                <w:sz w:val="20"/>
                <w:szCs w:val="20"/>
              </w:rPr>
              <w:t>April 27, I cared for a patient with a diagnosed Type B Aortic Dissection. It was my first time caring for a patient with this diagnosis so I was unsure about anything I should be particularly careful about with respect to his condition.</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23C8FE3B" w:rsidR="00994D22" w:rsidRPr="007422BF" w:rsidRDefault="00D24D6C" w:rsidP="00D3582E">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w:t>
            </w:r>
            <w:r w:rsidR="003C2E3D">
              <w:rPr>
                <w:rFonts w:ascii="Times New Roman" w:hAnsi="Times New Roman" w:cs="Times New Roman"/>
                <w:sz w:val="20"/>
                <w:szCs w:val="20"/>
              </w:rPr>
              <w:t xml:space="preserve">focused on Type B aortic dissections and discussed some of the important information for healthcare providers to know. Aortic dissections are tears in the wall of the heart’s aorta that compromise its integrity </w:t>
            </w:r>
            <w:r w:rsidR="004851D5">
              <w:rPr>
                <w:rFonts w:ascii="Times New Roman" w:hAnsi="Times New Roman" w:cs="Times New Roman"/>
                <w:sz w:val="20"/>
                <w:szCs w:val="20"/>
              </w:rPr>
              <w:t>(Harris et al., 2014)</w:t>
            </w:r>
            <w:r w:rsidR="003C2E3D">
              <w:rPr>
                <w:rFonts w:ascii="Times New Roman" w:hAnsi="Times New Roman" w:cs="Times New Roman"/>
                <w:sz w:val="20"/>
                <w:szCs w:val="20"/>
              </w:rPr>
              <w:t>. Type A dissections are located just off the branch of the heart, while Type B is on the descending portion. Age and hypertension are the biggest risk factors for the condition as it puts stress on the vessel. Other</w:t>
            </w:r>
            <w:r w:rsidR="0049400D">
              <w:rPr>
                <w:rFonts w:ascii="Times New Roman" w:hAnsi="Times New Roman" w:cs="Times New Roman"/>
                <w:sz w:val="20"/>
                <w:szCs w:val="20"/>
              </w:rPr>
              <w:t xml:space="preserve"> risks include atherosclerosis, smoking, aneurysms, and aortic-related defects. The most common symptom is onset, severe tearing pain in the back (which is what my patient presented with.</w:t>
            </w:r>
            <w:r w:rsidR="004851D5">
              <w:rPr>
                <w:rFonts w:ascii="Times New Roman" w:hAnsi="Times New Roman" w:cs="Times New Roman"/>
                <w:sz w:val="20"/>
                <w:szCs w:val="20"/>
              </w:rPr>
              <w:t xml:space="preserve"> If the aorta has not ruptured, treatment is geared towards medications that lower blood pressure and heart rate. If there has been a rupture surgery is required; a stent can be inserted to redirect blood away from the dissected wall or the aorta can be reconstructed (Harris et al., 2014).</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proofErr w:type="gramStart"/>
            <w:r w:rsidR="202A41FE" w:rsidRPr="710F5BCD">
              <w:rPr>
                <w:rFonts w:ascii="Times New Roman" w:hAnsi="Times New Roman" w:cs="Times New Roman"/>
                <w:sz w:val="20"/>
                <w:szCs w:val="20"/>
              </w:rPr>
              <w:t>e.g.</w:t>
            </w:r>
            <w:proofErr w:type="gramEnd"/>
            <w:r w:rsidR="202A41FE" w:rsidRPr="710F5BCD">
              <w:rPr>
                <w:rFonts w:ascii="Times New Roman" w:hAnsi="Times New Roman" w:cs="Times New Roman"/>
                <w:sz w:val="20"/>
                <w:szCs w:val="20"/>
              </w:rPr>
              <w:t xml:space="preserve">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w:t>
            </w:r>
            <w:proofErr w:type="gramStart"/>
            <w:r w:rsidR="09F2498C" w:rsidRPr="191C1DDF">
              <w:rPr>
                <w:rFonts w:ascii="Times New Roman" w:hAnsi="Times New Roman" w:cs="Times New Roman"/>
                <w:sz w:val="20"/>
                <w:szCs w:val="20"/>
              </w:rPr>
              <w:t>e.g.</w:t>
            </w:r>
            <w:proofErr w:type="gramEnd"/>
            <w:r w:rsidR="09F2498C" w:rsidRPr="191C1DDF">
              <w:rPr>
                <w:rFonts w:ascii="Times New Roman" w:hAnsi="Times New Roman" w:cs="Times New Roman"/>
                <w:sz w:val="20"/>
                <w:szCs w:val="20"/>
              </w:rPr>
              <w:t xml:space="preserve">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5724EA1" w14:textId="5C3078FA" w:rsidR="000631C9" w:rsidRDefault="001F37E4" w:rsidP="000631C9">
            <w:pPr>
              <w:ind w:firstLine="720"/>
              <w:rPr>
                <w:rFonts w:ascii="Times New Roman" w:hAnsi="Times New Roman" w:cs="Times New Roman"/>
                <w:sz w:val="20"/>
                <w:szCs w:val="20"/>
              </w:rPr>
            </w:pPr>
            <w:r w:rsidRPr="001F37E4">
              <w:rPr>
                <w:rFonts w:ascii="Times New Roman" w:hAnsi="Times New Roman" w:cs="Times New Roman"/>
                <w:sz w:val="20"/>
                <w:szCs w:val="20"/>
              </w:rPr>
              <w:lastRenderedPageBreak/>
              <w:t xml:space="preserve">The article mentions that </w:t>
            </w:r>
            <w:r w:rsidR="0049400D">
              <w:rPr>
                <w:rFonts w:ascii="Times New Roman" w:hAnsi="Times New Roman" w:cs="Times New Roman"/>
                <w:sz w:val="20"/>
                <w:szCs w:val="20"/>
              </w:rPr>
              <w:t>a tricky thing about aortic dissections is that the clinical presentation is very similar to that of a heart attack</w:t>
            </w:r>
            <w:r w:rsidR="004851D5">
              <w:rPr>
                <w:rFonts w:ascii="Times New Roman" w:hAnsi="Times New Roman" w:cs="Times New Roman"/>
                <w:sz w:val="20"/>
                <w:szCs w:val="20"/>
              </w:rPr>
              <w:t xml:space="preserve"> </w:t>
            </w:r>
            <w:r w:rsidR="004851D5">
              <w:rPr>
                <w:rFonts w:ascii="Times New Roman" w:hAnsi="Times New Roman" w:cs="Times New Roman"/>
                <w:sz w:val="20"/>
                <w:szCs w:val="20"/>
              </w:rPr>
              <w:t>(Harris et al., 2014)</w:t>
            </w:r>
            <w:r w:rsidR="0049400D">
              <w:rPr>
                <w:rFonts w:ascii="Times New Roman" w:hAnsi="Times New Roman" w:cs="Times New Roman"/>
                <w:sz w:val="20"/>
                <w:szCs w:val="20"/>
              </w:rPr>
              <w:t xml:space="preserve">. This is concerning because the two conditions are different and thus require different treatment. This can be stressful for the provider because they need to order the correct tests in a time-sensitive manner. Either case is serious </w:t>
            </w:r>
            <w:r w:rsidR="0049400D">
              <w:rPr>
                <w:rFonts w:ascii="Times New Roman" w:hAnsi="Times New Roman" w:cs="Times New Roman"/>
                <w:sz w:val="20"/>
                <w:szCs w:val="20"/>
              </w:rPr>
              <w:lastRenderedPageBreak/>
              <w:t xml:space="preserve">so getting a definitive diagnosis as soon as possible decreases the risks of complications. </w:t>
            </w:r>
          </w:p>
          <w:p w14:paraId="0681F8D7" w14:textId="217E2779" w:rsidR="0049400D" w:rsidRPr="007422BF" w:rsidRDefault="0049400D" w:rsidP="000631C9">
            <w:pPr>
              <w:ind w:firstLine="720"/>
              <w:rPr>
                <w:rFonts w:ascii="Times New Roman" w:hAnsi="Times New Roman" w:cs="Times New Roman"/>
                <w:color w:val="C00000"/>
                <w:sz w:val="20"/>
                <w:szCs w:val="20"/>
              </w:rPr>
            </w:pPr>
            <w:r>
              <w:rPr>
                <w:rFonts w:ascii="Times New Roman" w:hAnsi="Times New Roman" w:cs="Times New Roman"/>
                <w:sz w:val="20"/>
                <w:szCs w:val="20"/>
              </w:rPr>
              <w:t xml:space="preserve">From a patient perspective, this can be very scary. Many patients may not be familiar with aortic dissections and assume their symptoms are from a heart attack. This may stress out a patient which will not </w:t>
            </w:r>
            <w:proofErr w:type="gramStart"/>
            <w:r>
              <w:rPr>
                <w:rFonts w:ascii="Times New Roman" w:hAnsi="Times New Roman" w:cs="Times New Roman"/>
                <w:sz w:val="20"/>
                <w:szCs w:val="20"/>
              </w:rPr>
              <w:t>help out</w:t>
            </w:r>
            <w:proofErr w:type="gramEnd"/>
            <w:r>
              <w:rPr>
                <w:rFonts w:ascii="Times New Roman" w:hAnsi="Times New Roman" w:cs="Times New Roman"/>
                <w:sz w:val="20"/>
                <w:szCs w:val="20"/>
              </w:rPr>
              <w:t xml:space="preserve"> the situation (increased heart and respiratory rate, and blood pressure).</w:t>
            </w:r>
          </w:p>
          <w:p w14:paraId="71846170" w14:textId="2A1DA673" w:rsidR="00B10CC4" w:rsidRPr="007422BF" w:rsidRDefault="004851D5" w:rsidP="00D3582E">
            <w:pPr>
              <w:ind w:firstLine="720"/>
              <w:rPr>
                <w:rFonts w:ascii="Times New Roman" w:hAnsi="Times New Roman" w:cs="Times New Roman"/>
                <w:color w:val="C00000"/>
                <w:sz w:val="20"/>
                <w:szCs w:val="20"/>
              </w:rPr>
            </w:pPr>
            <w:r w:rsidRPr="004851D5">
              <w:rPr>
                <w:rFonts w:ascii="Times New Roman" w:hAnsi="Times New Roman" w:cs="Times New Roman"/>
                <w:sz w:val="20"/>
                <w:szCs w:val="20"/>
              </w:rPr>
              <w:t xml:space="preserve">Learning about the treatment for Type B dissection </w:t>
            </w:r>
            <w:r>
              <w:rPr>
                <w:rFonts w:ascii="Times New Roman" w:hAnsi="Times New Roman" w:cs="Times New Roman"/>
                <w:sz w:val="20"/>
                <w:szCs w:val="20"/>
              </w:rPr>
              <w:t xml:space="preserve">really surprised me. I assumed surgery was always the treatment of chose given the severity of the condition; however, it seems </w:t>
            </w:r>
            <w:r w:rsidR="00287722">
              <w:rPr>
                <w:rFonts w:ascii="Times New Roman" w:hAnsi="Times New Roman" w:cs="Times New Roman"/>
                <w:sz w:val="20"/>
                <w:szCs w:val="20"/>
              </w:rPr>
              <w:t>surgery is only performed when complications arise. This challenged my way of thinking because I assumed we would want to prevent such harm to a patient, but upon re-evaluation, I believe the rationale for such a decision may be because surgery itself may cause trauma/complications.</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74EC996D" w:rsidR="00287722" w:rsidRPr="007422BF" w:rsidRDefault="0087275F" w:rsidP="00287722">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that </w:t>
            </w:r>
            <w:r w:rsidR="00287722">
              <w:rPr>
                <w:rFonts w:ascii="Times New Roman" w:hAnsi="Times New Roman" w:cs="Times New Roman"/>
                <w:sz w:val="20"/>
                <w:szCs w:val="20"/>
              </w:rPr>
              <w:t>aortic dissections are serious conditions that may present similarly to heart attacks. The goal of treatment is geared at hypertension management. Reflecting on my patient’s situation, a lot of things now make sense. The patient’s story and his medications (digoxin, B-Blockers, CCBs, ACE Inhibitors) all match Type B aortic dissection presentation and treatment.</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w:t>
            </w:r>
            <w:proofErr w:type="gramStart"/>
            <w:r w:rsidR="000D752F" w:rsidRPr="191C1DDF">
              <w:rPr>
                <w:rFonts w:ascii="Times New Roman" w:hAnsi="Times New Roman" w:cs="Times New Roman"/>
                <w:sz w:val="20"/>
                <w:szCs w:val="20"/>
              </w:rPr>
              <w:t>e.g.</w:t>
            </w:r>
            <w:proofErr w:type="gramEnd"/>
            <w:r w:rsidR="000D752F" w:rsidRPr="191C1DDF">
              <w:rPr>
                <w:rFonts w:ascii="Times New Roman" w:hAnsi="Times New Roman" w:cs="Times New Roman"/>
                <w:sz w:val="20"/>
                <w:szCs w:val="20"/>
              </w:rPr>
              <w:t xml:space="preserve">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7A69EA83" w:rsidR="00994D22" w:rsidRPr="007422BF" w:rsidRDefault="00923E0E" w:rsidP="00D3582E">
            <w:pPr>
              <w:ind w:firstLine="720"/>
              <w:rPr>
                <w:rFonts w:ascii="Times New Roman" w:hAnsi="Times New Roman" w:cs="Times New Roman"/>
                <w:sz w:val="20"/>
                <w:szCs w:val="20"/>
              </w:rPr>
            </w:pPr>
            <w:r>
              <w:rPr>
                <w:rFonts w:ascii="Times New Roman" w:hAnsi="Times New Roman" w:cs="Times New Roman"/>
                <w:sz w:val="20"/>
                <w:szCs w:val="20"/>
              </w:rPr>
              <w:t xml:space="preserve">In the future, I will </w:t>
            </w:r>
            <w:r w:rsidR="000631C9">
              <w:rPr>
                <w:rFonts w:ascii="Times New Roman" w:hAnsi="Times New Roman" w:cs="Times New Roman"/>
                <w:sz w:val="20"/>
                <w:szCs w:val="20"/>
              </w:rPr>
              <w:t>use</w:t>
            </w:r>
            <w:r>
              <w:rPr>
                <w:rFonts w:ascii="Times New Roman" w:hAnsi="Times New Roman" w:cs="Times New Roman"/>
                <w:sz w:val="20"/>
                <w:szCs w:val="20"/>
              </w:rPr>
              <w:t xml:space="preserve"> knowledge on </w:t>
            </w:r>
            <w:r w:rsidR="001E0793">
              <w:rPr>
                <w:rFonts w:ascii="Times New Roman" w:hAnsi="Times New Roman" w:cs="Times New Roman"/>
                <w:sz w:val="20"/>
                <w:szCs w:val="20"/>
              </w:rPr>
              <w:t>aortic dissections to connect my patient’s diagnosis to their plan of care. Before researching dissections, I assumed all the ordered antihypertensives were only for his hypertension. While this is partially true, the more accurate explanation is that the history of hypertension is likely the cause for his Type B dissection and the medication ordered will reduce his blood pressure and heart rate to reduce the strain on the aorta</w:t>
            </w:r>
            <w:r w:rsidR="00DF362A">
              <w:rPr>
                <w:rFonts w:ascii="Times New Roman" w:hAnsi="Times New Roman" w:cs="Times New Roman"/>
                <w:sz w:val="20"/>
                <w:szCs w:val="20"/>
              </w:rPr>
              <w:t xml:space="preserve">. This aspect of practice is critical thinking and can be developed by practicing with each patient and trying to identify the relationships with information in the patient’s history. While there is lots of information about </w:t>
            </w:r>
            <w:r w:rsidR="00DF362A">
              <w:rPr>
                <w:rFonts w:ascii="Times New Roman" w:hAnsi="Times New Roman" w:cs="Times New Roman"/>
                <w:sz w:val="20"/>
                <w:szCs w:val="20"/>
              </w:rPr>
              <w:lastRenderedPageBreak/>
              <w:t>critical thinking in nursing resources, it is something learned through experience and practice rather than simply research.</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w:t>
            </w:r>
            <w:proofErr w:type="gramStart"/>
            <w:r w:rsidRPr="191C1DDF">
              <w:rPr>
                <w:rFonts w:ascii="Times New Roman" w:hAnsi="Times New Roman" w:cs="Times New Roman"/>
                <w:sz w:val="16"/>
                <w:szCs w:val="16"/>
              </w:rPr>
              <w:t>critical</w:t>
            </w:r>
            <w:proofErr w:type="gramEnd"/>
            <w:r w:rsidRPr="191C1DDF">
              <w:rPr>
                <w:rFonts w:ascii="Times New Roman" w:hAnsi="Times New Roman" w:cs="Times New Roman"/>
                <w:sz w:val="16"/>
                <w:szCs w:val="16"/>
              </w:rPr>
              <w:t xml:space="preserve">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109F16F5" w14:textId="10FC30FB" w:rsidR="00D45B8C" w:rsidRDefault="00421AEF">
            <w:pPr>
              <w:rPr>
                <w:rFonts w:ascii="Times New Roman" w:hAnsi="Times New Roman" w:cs="Times New Roman"/>
                <w:sz w:val="20"/>
                <w:szCs w:val="20"/>
              </w:rPr>
            </w:pPr>
            <w:r>
              <w:rPr>
                <w:rFonts w:ascii="Times New Roman" w:hAnsi="Times New Roman" w:cs="Times New Roman"/>
                <w:sz w:val="20"/>
                <w:szCs w:val="20"/>
              </w:rPr>
              <w:t xml:space="preserve">Know-based practice – understanding </w:t>
            </w:r>
            <w:r w:rsidR="000631C9">
              <w:rPr>
                <w:rFonts w:ascii="Times New Roman" w:hAnsi="Times New Roman" w:cs="Times New Roman"/>
                <w:sz w:val="20"/>
                <w:szCs w:val="20"/>
              </w:rPr>
              <w:t xml:space="preserve">aortic dissections </w:t>
            </w:r>
            <w:r>
              <w:rPr>
                <w:rFonts w:ascii="Times New Roman" w:hAnsi="Times New Roman" w:cs="Times New Roman"/>
                <w:sz w:val="20"/>
                <w:szCs w:val="20"/>
              </w:rPr>
              <w:t>and applying it in practice</w:t>
            </w:r>
          </w:p>
          <w:p w14:paraId="1AEFF48A" w14:textId="4AA293E9" w:rsidR="00421AEF" w:rsidRDefault="00DF362A">
            <w:pPr>
              <w:rPr>
                <w:rFonts w:ascii="Times New Roman" w:hAnsi="Times New Roman" w:cs="Times New Roman"/>
                <w:sz w:val="20"/>
                <w:szCs w:val="20"/>
              </w:rPr>
            </w:pPr>
            <w:r>
              <w:rPr>
                <w:rFonts w:ascii="Times New Roman" w:hAnsi="Times New Roman" w:cs="Times New Roman"/>
                <w:sz w:val="20"/>
                <w:szCs w:val="20"/>
              </w:rPr>
              <w:t>Critical thinking – connecting the S/S of dissections to my patient’s meds and history</w:t>
            </w:r>
          </w:p>
          <w:p w14:paraId="7F920B86" w14:textId="4C9D63A9" w:rsidR="00421AEF" w:rsidRPr="007422BF" w:rsidRDefault="00421AEF">
            <w:pPr>
              <w:rPr>
                <w:rFonts w:ascii="Times New Roman" w:hAnsi="Times New Roman" w:cs="Times New Roman"/>
                <w:sz w:val="20"/>
                <w:szCs w:val="20"/>
              </w:rPr>
            </w:pPr>
            <w:r>
              <w:rPr>
                <w:rFonts w:ascii="Times New Roman" w:hAnsi="Times New Roman" w:cs="Times New Roman"/>
                <w:sz w:val="20"/>
                <w:szCs w:val="20"/>
              </w:rPr>
              <w:t xml:space="preserve">Safety – preventing complications </w:t>
            </w:r>
            <w:r w:rsidR="000631C9">
              <w:rPr>
                <w:rFonts w:ascii="Times New Roman" w:hAnsi="Times New Roman" w:cs="Times New Roman"/>
                <w:sz w:val="20"/>
                <w:szCs w:val="20"/>
              </w:rPr>
              <w:t>and discomfort for the patient</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68A6560" w14:textId="77777777" w:rsidR="00421AEF" w:rsidRDefault="00421AEF" w:rsidP="00D3582E">
            <w:pPr>
              <w:ind w:left="720" w:hanging="720"/>
              <w:rPr>
                <w:rFonts w:ascii="Times New Roman" w:hAnsi="Times New Roman" w:cs="Times New Roman"/>
                <w:sz w:val="20"/>
                <w:szCs w:val="20"/>
              </w:rPr>
            </w:pPr>
          </w:p>
          <w:p w14:paraId="05B62EFD" w14:textId="01CADA6F" w:rsidR="00421AEF" w:rsidRPr="007422BF" w:rsidRDefault="003C2E3D" w:rsidP="00D3582E">
            <w:pPr>
              <w:ind w:left="720" w:hanging="720"/>
              <w:rPr>
                <w:rFonts w:ascii="Times New Roman" w:hAnsi="Times New Roman" w:cs="Times New Roman"/>
                <w:sz w:val="20"/>
                <w:szCs w:val="20"/>
              </w:rPr>
            </w:pPr>
            <w:r w:rsidRPr="003C2E3D">
              <w:rPr>
                <w:rFonts w:ascii="Times New Roman" w:hAnsi="Times New Roman" w:cs="Times New Roman"/>
                <w:sz w:val="20"/>
                <w:szCs w:val="20"/>
              </w:rPr>
              <w:t>Harris, C. G., Croce, B., &amp; Tian, D. H. (2014). Type B aortic dissection. </w:t>
            </w:r>
            <w:r w:rsidRPr="003C2E3D">
              <w:rPr>
                <w:rFonts w:ascii="Times New Roman" w:hAnsi="Times New Roman" w:cs="Times New Roman"/>
                <w:i/>
                <w:iCs/>
                <w:sz w:val="20"/>
                <w:szCs w:val="20"/>
              </w:rPr>
              <w:t>Annals of cardiothoracic surgery</w:t>
            </w:r>
            <w:r w:rsidRPr="003C2E3D">
              <w:rPr>
                <w:rFonts w:ascii="Times New Roman" w:hAnsi="Times New Roman" w:cs="Times New Roman"/>
                <w:sz w:val="20"/>
                <w:szCs w:val="20"/>
              </w:rPr>
              <w:t>, </w:t>
            </w:r>
            <w:r w:rsidRPr="003C2E3D">
              <w:rPr>
                <w:rFonts w:ascii="Times New Roman" w:hAnsi="Times New Roman" w:cs="Times New Roman"/>
                <w:i/>
                <w:iCs/>
                <w:sz w:val="20"/>
                <w:szCs w:val="20"/>
              </w:rPr>
              <w:t>3</w:t>
            </w:r>
            <w:r w:rsidRPr="003C2E3D">
              <w:rPr>
                <w:rFonts w:ascii="Times New Roman" w:hAnsi="Times New Roman" w:cs="Times New Roman"/>
                <w:sz w:val="20"/>
                <w:szCs w:val="20"/>
              </w:rPr>
              <w:t>(3), 339. https://doi.org/10.3978/j.issn.2225-319X.2014.05.10</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4846" w14:textId="77777777" w:rsidR="00D13880" w:rsidRDefault="00D13880" w:rsidP="00D255D8">
      <w:pPr>
        <w:spacing w:after="0" w:line="240" w:lineRule="auto"/>
      </w:pPr>
      <w:r>
        <w:separator/>
      </w:r>
    </w:p>
  </w:endnote>
  <w:endnote w:type="continuationSeparator" w:id="0">
    <w:p w14:paraId="66E5FCE2" w14:textId="77777777" w:rsidR="00D13880" w:rsidRDefault="00D13880" w:rsidP="00D255D8">
      <w:pPr>
        <w:spacing w:after="0" w:line="240" w:lineRule="auto"/>
      </w:pPr>
      <w:r>
        <w:continuationSeparator/>
      </w:r>
    </w:p>
  </w:endnote>
  <w:endnote w:type="continuationNotice" w:id="1">
    <w:p w14:paraId="04905F1D" w14:textId="77777777" w:rsidR="00D13880" w:rsidRDefault="00D13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Deshaies,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0671" w14:textId="77777777" w:rsidR="00D13880" w:rsidRDefault="00D13880" w:rsidP="00D255D8">
      <w:pPr>
        <w:spacing w:after="0" w:line="240" w:lineRule="auto"/>
      </w:pPr>
      <w:r>
        <w:separator/>
      </w:r>
    </w:p>
  </w:footnote>
  <w:footnote w:type="continuationSeparator" w:id="0">
    <w:p w14:paraId="6100C73F" w14:textId="77777777" w:rsidR="00D13880" w:rsidRDefault="00D13880" w:rsidP="00D255D8">
      <w:pPr>
        <w:spacing w:after="0" w:line="240" w:lineRule="auto"/>
      </w:pPr>
      <w:r>
        <w:continuationSeparator/>
      </w:r>
    </w:p>
  </w:footnote>
  <w:footnote w:type="continuationNotice" w:id="1">
    <w:p w14:paraId="77AAC7E5" w14:textId="77777777" w:rsidR="00D13880" w:rsidRDefault="00D13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035933406">
    <w:abstractNumId w:val="10"/>
  </w:num>
  <w:num w:numId="2" w16cid:durableId="2074959483">
    <w:abstractNumId w:val="0"/>
  </w:num>
  <w:num w:numId="3" w16cid:durableId="1755786840">
    <w:abstractNumId w:val="8"/>
  </w:num>
  <w:num w:numId="4" w16cid:durableId="350104773">
    <w:abstractNumId w:val="9"/>
  </w:num>
  <w:num w:numId="5" w16cid:durableId="506331585">
    <w:abstractNumId w:val="6"/>
  </w:num>
  <w:num w:numId="6" w16cid:durableId="2123723011">
    <w:abstractNumId w:val="7"/>
  </w:num>
  <w:num w:numId="7" w16cid:durableId="1383628434">
    <w:abstractNumId w:val="3"/>
  </w:num>
  <w:num w:numId="8" w16cid:durableId="1399016986">
    <w:abstractNumId w:val="15"/>
  </w:num>
  <w:num w:numId="9" w16cid:durableId="1914003256">
    <w:abstractNumId w:val="1"/>
  </w:num>
  <w:num w:numId="10" w16cid:durableId="1973049410">
    <w:abstractNumId w:val="2"/>
  </w:num>
  <w:num w:numId="11" w16cid:durableId="2100757305">
    <w:abstractNumId w:val="11"/>
  </w:num>
  <w:num w:numId="12" w16cid:durableId="1918829097">
    <w:abstractNumId w:val="14"/>
  </w:num>
  <w:num w:numId="13" w16cid:durableId="263805172">
    <w:abstractNumId w:val="5"/>
  </w:num>
  <w:num w:numId="14" w16cid:durableId="497890843">
    <w:abstractNumId w:val="13"/>
  </w:num>
  <w:num w:numId="15" w16cid:durableId="811630321">
    <w:abstractNumId w:val="4"/>
  </w:num>
  <w:num w:numId="16" w16cid:durableId="22679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631C9"/>
    <w:rsid w:val="000D752F"/>
    <w:rsid w:val="00142EDE"/>
    <w:rsid w:val="001D5D27"/>
    <w:rsid w:val="001E0793"/>
    <w:rsid w:val="001F37E4"/>
    <w:rsid w:val="002168DE"/>
    <w:rsid w:val="002254DA"/>
    <w:rsid w:val="00262F75"/>
    <w:rsid w:val="00287722"/>
    <w:rsid w:val="002B1A4C"/>
    <w:rsid w:val="002C6914"/>
    <w:rsid w:val="002D5FD6"/>
    <w:rsid w:val="003057EF"/>
    <w:rsid w:val="00346203"/>
    <w:rsid w:val="003819F0"/>
    <w:rsid w:val="003C2E3D"/>
    <w:rsid w:val="003D2769"/>
    <w:rsid w:val="003F2B48"/>
    <w:rsid w:val="0041372E"/>
    <w:rsid w:val="00421AEF"/>
    <w:rsid w:val="00426C65"/>
    <w:rsid w:val="004407FB"/>
    <w:rsid w:val="00480086"/>
    <w:rsid w:val="004851D5"/>
    <w:rsid w:val="0049400D"/>
    <w:rsid w:val="00532EC1"/>
    <w:rsid w:val="005715BA"/>
    <w:rsid w:val="00686E20"/>
    <w:rsid w:val="007028E6"/>
    <w:rsid w:val="007422BF"/>
    <w:rsid w:val="00785D99"/>
    <w:rsid w:val="007D76E5"/>
    <w:rsid w:val="00806FF4"/>
    <w:rsid w:val="00834B50"/>
    <w:rsid w:val="0087275F"/>
    <w:rsid w:val="00923E0E"/>
    <w:rsid w:val="00940F4B"/>
    <w:rsid w:val="00994D22"/>
    <w:rsid w:val="009F33CA"/>
    <w:rsid w:val="00A1205F"/>
    <w:rsid w:val="00A55BE6"/>
    <w:rsid w:val="00A83ECB"/>
    <w:rsid w:val="00A90333"/>
    <w:rsid w:val="00AD1772"/>
    <w:rsid w:val="00AE03E1"/>
    <w:rsid w:val="00B10CC4"/>
    <w:rsid w:val="00B51E95"/>
    <w:rsid w:val="00B74F69"/>
    <w:rsid w:val="00B966EC"/>
    <w:rsid w:val="00C25D63"/>
    <w:rsid w:val="00C64200"/>
    <w:rsid w:val="00CF6D4E"/>
    <w:rsid w:val="00D13880"/>
    <w:rsid w:val="00D24452"/>
    <w:rsid w:val="00D24D6C"/>
    <w:rsid w:val="00D255D8"/>
    <w:rsid w:val="00D3582E"/>
    <w:rsid w:val="00D45B8C"/>
    <w:rsid w:val="00DD2EE1"/>
    <w:rsid w:val="00DF362A"/>
    <w:rsid w:val="00E02EF6"/>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10</cp:revision>
  <dcterms:created xsi:type="dcterms:W3CDTF">2020-07-02T18:15:00Z</dcterms:created>
  <dcterms:modified xsi:type="dcterms:W3CDTF">2022-04-29T01:29:00Z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