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763F" w14:textId="77777777" w:rsidR="00FE79AC" w:rsidRPr="00040049" w:rsidRDefault="00FE79AC" w:rsidP="00FE79AC">
      <w:pPr>
        <w:jc w:val="cente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u w:val="single"/>
        </w:rPr>
        <w:t>Lesson Plan</w:t>
      </w:r>
    </w:p>
    <w:p w14:paraId="69D610AC" w14:textId="77777777" w:rsidR="00FE79AC" w:rsidRPr="00040049" w:rsidRDefault="00FE79AC" w:rsidP="00FE79AC">
      <w:pPr>
        <w:rPr>
          <w:rFonts w:ascii="Times New Roman" w:eastAsia="Times New Roman" w:hAnsi="Times New Roman" w:cs="Times New Roman"/>
          <w:color w:val="000000" w:themeColor="text1"/>
          <w:sz w:val="22"/>
          <w:szCs w:val="22"/>
        </w:rPr>
      </w:pPr>
    </w:p>
    <w:p w14:paraId="544A82C1"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 xml:space="preserve">Teacher: </w:t>
      </w:r>
      <w:proofErr w:type="spellStart"/>
      <w:r w:rsidRPr="00040049">
        <w:rPr>
          <w:rFonts w:ascii="Times New Roman" w:hAnsi="Times New Roman" w:cs="Times New Roman"/>
          <w:color w:val="000000" w:themeColor="text1"/>
          <w:sz w:val="22"/>
          <w:szCs w:val="22"/>
        </w:rPr>
        <w:t>Ms.</w:t>
      </w:r>
      <w:proofErr w:type="spellEnd"/>
      <w:r w:rsidRPr="00040049">
        <w:rPr>
          <w:rFonts w:ascii="Times New Roman" w:hAnsi="Times New Roman" w:cs="Times New Roman"/>
          <w:color w:val="000000" w:themeColor="text1"/>
          <w:sz w:val="22"/>
          <w:szCs w:val="22"/>
        </w:rPr>
        <w:t xml:space="preserve"> Brooke Smyth</w:t>
      </w:r>
    </w:p>
    <w:p w14:paraId="49871202"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 xml:space="preserve">Class: </w:t>
      </w:r>
      <w:r w:rsidRPr="00040049">
        <w:rPr>
          <w:rFonts w:ascii="Times New Roman" w:hAnsi="Times New Roman" w:cs="Times New Roman"/>
          <w:color w:val="000000" w:themeColor="text1"/>
          <w:sz w:val="22"/>
          <w:szCs w:val="22"/>
        </w:rPr>
        <w:t>Grade 5</w:t>
      </w:r>
    </w:p>
    <w:p w14:paraId="5DCAC625" w14:textId="497C2A38"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 xml:space="preserve">Time: </w:t>
      </w:r>
      <w:r w:rsidRPr="00040049">
        <w:rPr>
          <w:rFonts w:ascii="Times New Roman" w:hAnsi="Times New Roman" w:cs="Times New Roman"/>
          <w:bCs/>
          <w:color w:val="000000" w:themeColor="text1"/>
          <w:sz w:val="22"/>
          <w:szCs w:val="22"/>
        </w:rPr>
        <w:t>60 min</w:t>
      </w:r>
      <w:r w:rsidR="009B50C3" w:rsidRPr="00040049">
        <w:rPr>
          <w:rFonts w:ascii="Times New Roman" w:hAnsi="Times New Roman" w:cs="Times New Roman"/>
          <w:bCs/>
          <w:color w:val="000000" w:themeColor="text1"/>
          <w:sz w:val="22"/>
          <w:szCs w:val="22"/>
        </w:rPr>
        <w:t>utes</w:t>
      </w:r>
    </w:p>
    <w:p w14:paraId="4720571A"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 xml:space="preserve">Subject: </w:t>
      </w:r>
      <w:r w:rsidRPr="00040049">
        <w:rPr>
          <w:rFonts w:ascii="Times New Roman" w:hAnsi="Times New Roman" w:cs="Times New Roman"/>
          <w:color w:val="000000" w:themeColor="text1"/>
          <w:sz w:val="22"/>
          <w:szCs w:val="22"/>
        </w:rPr>
        <w:t>Language Arts</w:t>
      </w:r>
    </w:p>
    <w:p w14:paraId="3EBA5C3C"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 xml:space="preserve">Theme: </w:t>
      </w:r>
      <w:r w:rsidRPr="00040049">
        <w:rPr>
          <w:rFonts w:ascii="Times New Roman" w:hAnsi="Times New Roman" w:cs="Times New Roman"/>
          <w:color w:val="000000" w:themeColor="text1"/>
          <w:sz w:val="22"/>
          <w:szCs w:val="22"/>
        </w:rPr>
        <w:t>Metaphors and Similes</w:t>
      </w:r>
    </w:p>
    <w:p w14:paraId="0E7130D5"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 </w:t>
      </w:r>
    </w:p>
    <w:tbl>
      <w:tblPr>
        <w:tblW w:w="8917" w:type="dxa"/>
        <w:tblCellMar>
          <w:top w:w="15" w:type="dxa"/>
          <w:left w:w="15" w:type="dxa"/>
          <w:bottom w:w="15" w:type="dxa"/>
          <w:right w:w="15" w:type="dxa"/>
        </w:tblCellMar>
        <w:tblLook w:val="04A0" w:firstRow="1" w:lastRow="0" w:firstColumn="1" w:lastColumn="0" w:noHBand="0" w:noVBand="1"/>
      </w:tblPr>
      <w:tblGrid>
        <w:gridCol w:w="1593"/>
        <w:gridCol w:w="7324"/>
      </w:tblGrid>
      <w:tr w:rsidR="00FE79AC" w:rsidRPr="00040049" w14:paraId="4969AD64" w14:textId="77777777" w:rsidTr="00E96577">
        <w:trPr>
          <w:trHeight w:val="2303"/>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B1659"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Ontario Curriculum Expectations</w:t>
            </w:r>
          </w:p>
          <w:p w14:paraId="52452C4C" w14:textId="77777777" w:rsidR="00FE79AC" w:rsidRPr="00040049" w:rsidRDefault="00FE79AC" w:rsidP="00FE79AC">
            <w:pPr>
              <w:spacing w:after="240"/>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br/>
            </w:r>
            <w:r w:rsidRPr="00040049">
              <w:rPr>
                <w:rFonts w:ascii="Times New Roman" w:eastAsia="Times New Roman" w:hAnsi="Times New Roman" w:cs="Times New Roman"/>
                <w:color w:val="000000" w:themeColor="text1"/>
                <w:sz w:val="22"/>
                <w:szCs w:val="22"/>
              </w:rPr>
              <w:br/>
            </w:r>
            <w:r w:rsidRPr="00040049">
              <w:rPr>
                <w:rFonts w:ascii="Times New Roman" w:eastAsia="Times New Roman" w:hAnsi="Times New Roman" w:cs="Times New Roman"/>
                <w:color w:val="000000" w:themeColor="text1"/>
                <w:sz w:val="22"/>
                <w:szCs w:val="22"/>
              </w:rPr>
              <w:br/>
            </w:r>
            <w:r w:rsidRPr="00040049">
              <w:rPr>
                <w:rFonts w:ascii="Times New Roman" w:eastAsia="Times New Roman" w:hAnsi="Times New Roman" w:cs="Times New Roman"/>
                <w:color w:val="000000" w:themeColor="text1"/>
                <w:sz w:val="22"/>
                <w:szCs w:val="22"/>
              </w:rPr>
              <w:br/>
            </w:r>
            <w:r w:rsidRPr="00040049">
              <w:rPr>
                <w:rFonts w:ascii="Times New Roman" w:eastAsia="Times New Roman" w:hAnsi="Times New Roman" w:cs="Times New Roman"/>
                <w:color w:val="000000" w:themeColor="text1"/>
                <w:sz w:val="22"/>
                <w:szCs w:val="22"/>
              </w:rPr>
              <w:br/>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142E4" w14:textId="79BAB9D2" w:rsidR="00FE79AC" w:rsidRPr="00040049" w:rsidRDefault="00FE79AC" w:rsidP="00FE79AC">
            <w:pPr>
              <w:pStyle w:val="ListParagraph"/>
              <w:numPr>
                <w:ilvl w:val="0"/>
                <w:numId w:val="7"/>
              </w:numPr>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2.4 identify various elements of style – including word choice and the use of similes, personification, comparative adjectives, and sentences of different types, lengths, and structures – and explain how they help communicate meaning (e.g., a series of short sentences can help communicate a sense of finality: He didn’t. He couldn’t. He would</w:t>
            </w:r>
            <w:r w:rsidR="00E96577" w:rsidRPr="00040049">
              <w:rPr>
                <w:rFonts w:ascii="Times New Roman" w:eastAsia="Times New Roman" w:hAnsi="Times New Roman" w:cs="Times New Roman"/>
                <w:color w:val="000000" w:themeColor="text1"/>
                <w:sz w:val="22"/>
                <w:szCs w:val="22"/>
              </w:rPr>
              <w:t>n’t.</w:t>
            </w:r>
          </w:p>
          <w:p w14:paraId="0B2FF228" w14:textId="77777777" w:rsidR="00FE79AC" w:rsidRPr="00040049" w:rsidRDefault="00FE79AC" w:rsidP="00FE79AC">
            <w:pPr>
              <w:pStyle w:val="ListParagraph"/>
              <w:numPr>
                <w:ilvl w:val="0"/>
                <w:numId w:val="7"/>
              </w:numPr>
              <w:rPr>
                <w:rFonts w:ascii="Times New Roman" w:eastAsia="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2.3 </w:t>
            </w:r>
            <w:r w:rsidRPr="00040049">
              <w:rPr>
                <w:rFonts w:ascii="Times New Roman" w:eastAsia="Times New Roman" w:hAnsi="Times New Roman" w:cs="Times New Roman"/>
                <w:color w:val="000000" w:themeColor="text1"/>
                <w:sz w:val="22"/>
                <w:szCs w:val="22"/>
              </w:rPr>
              <w:t>use some vivid and/or figurative language and innovative expressions to add interest (e.g., some comparative adjectives; similes or personification; comparative adverbs: more slowly</w:t>
            </w:r>
          </w:p>
        </w:tc>
      </w:tr>
      <w:tr w:rsidR="00FE79AC" w:rsidRPr="00040049" w14:paraId="7901E70A" w14:textId="77777777" w:rsidTr="00040049">
        <w:trPr>
          <w:trHeight w:val="1209"/>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DAC64"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 xml:space="preserve">Lesson Goals </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3B7B14" w14:textId="77777777" w:rsidR="008944A1" w:rsidRPr="00040049" w:rsidRDefault="008944A1" w:rsidP="008944A1">
            <w:pPr>
              <w:pStyle w:val="ListParagraph"/>
              <w:numPr>
                <w:ilvl w:val="0"/>
                <w:numId w:val="8"/>
              </w:numPr>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Students will be able to identify and explain the meaning of simple similes and metaphors in context.</w:t>
            </w:r>
          </w:p>
          <w:p w14:paraId="71ED86C1" w14:textId="77777777" w:rsidR="008944A1" w:rsidRPr="00040049" w:rsidRDefault="008944A1" w:rsidP="008944A1">
            <w:pPr>
              <w:pStyle w:val="ListParagraph"/>
              <w:numPr>
                <w:ilvl w:val="0"/>
                <w:numId w:val="8"/>
              </w:numPr>
              <w:spacing w:after="320"/>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Students will be able to use similes and metaphors to show comparisons. </w:t>
            </w:r>
          </w:p>
          <w:p w14:paraId="405787CF" w14:textId="77777777" w:rsidR="008944A1" w:rsidRPr="00040049" w:rsidRDefault="008944A1" w:rsidP="008944A1">
            <w:pPr>
              <w:pStyle w:val="ListParagraph"/>
              <w:numPr>
                <w:ilvl w:val="0"/>
                <w:numId w:val="8"/>
              </w:numPr>
              <w:spacing w:after="320"/>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Students will be able to determine the difference between a simile and a metaphor. </w:t>
            </w:r>
          </w:p>
        </w:tc>
      </w:tr>
      <w:tr w:rsidR="00FE79AC" w:rsidRPr="00040049" w14:paraId="0C65D56E" w14:textId="77777777" w:rsidTr="00E55D10">
        <w:trPr>
          <w:trHeight w:val="842"/>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9587A" w14:textId="77777777" w:rsidR="00FE79AC" w:rsidRPr="00040049" w:rsidRDefault="00FE79AC" w:rsidP="00FE79AC">
            <w:pPr>
              <w:rPr>
                <w:rFonts w:ascii="Times New Roman" w:hAnsi="Times New Roman" w:cs="Times New Roman"/>
                <w:color w:val="000000" w:themeColor="text1"/>
                <w:sz w:val="22"/>
                <w:szCs w:val="22"/>
              </w:rPr>
            </w:pPr>
            <w:r w:rsidRPr="00040049">
              <w:rPr>
                <w:rFonts w:ascii="Times New Roman" w:hAnsi="Times New Roman" w:cs="Times New Roman"/>
                <w:b/>
                <w:bCs/>
                <w:color w:val="000000" w:themeColor="text1"/>
                <w:sz w:val="22"/>
                <w:szCs w:val="22"/>
              </w:rPr>
              <w:t>Materials Needed</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5786B" w14:textId="756400E3" w:rsidR="00FE79AC" w:rsidRPr="00040049" w:rsidRDefault="00C71E1D" w:rsidP="00FE79AC">
            <w:pPr>
              <w:numPr>
                <w:ilvl w:val="0"/>
                <w:numId w:val="5"/>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Chalk Board</w:t>
            </w:r>
          </w:p>
          <w:p w14:paraId="76D1FCFC" w14:textId="77777777" w:rsidR="00C71E1D" w:rsidRPr="00040049" w:rsidRDefault="00C71E1D" w:rsidP="00FE79AC">
            <w:pPr>
              <w:numPr>
                <w:ilvl w:val="0"/>
                <w:numId w:val="5"/>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Speaker </w:t>
            </w:r>
          </w:p>
          <w:p w14:paraId="211DE562" w14:textId="77777777" w:rsidR="00C71E1D" w:rsidRPr="00040049" w:rsidRDefault="00C71E1D" w:rsidP="00FE79AC">
            <w:pPr>
              <w:numPr>
                <w:ilvl w:val="0"/>
                <w:numId w:val="5"/>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Smart Board</w:t>
            </w:r>
          </w:p>
          <w:p w14:paraId="0DDC4A0C" w14:textId="77777777" w:rsidR="00A112DB" w:rsidRPr="00040049" w:rsidRDefault="00A112DB" w:rsidP="00FE79AC">
            <w:pPr>
              <w:numPr>
                <w:ilvl w:val="0"/>
                <w:numId w:val="5"/>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Digital Copy of Lyrics for “Firework” by Katy Perry </w:t>
            </w:r>
          </w:p>
          <w:p w14:paraId="571153BF" w14:textId="77777777" w:rsidR="00E36871" w:rsidRPr="00040049" w:rsidRDefault="00E36871" w:rsidP="00FE79AC">
            <w:pPr>
              <w:numPr>
                <w:ilvl w:val="0"/>
                <w:numId w:val="5"/>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Basket </w:t>
            </w:r>
          </w:p>
          <w:p w14:paraId="5694253F" w14:textId="4F7F2B86" w:rsidR="00E36871" w:rsidRPr="00040049" w:rsidRDefault="00E36871" w:rsidP="00FE79AC">
            <w:pPr>
              <w:numPr>
                <w:ilvl w:val="0"/>
                <w:numId w:val="5"/>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Cards or small pieces of paper with 1 word on each (</w:t>
            </w:r>
            <w:proofErr w:type="spellStart"/>
            <w:r w:rsidRPr="00040049">
              <w:rPr>
                <w:rFonts w:ascii="Times New Roman" w:hAnsi="Times New Roman" w:cs="Times New Roman"/>
                <w:color w:val="000000" w:themeColor="text1"/>
                <w:sz w:val="22"/>
                <w:szCs w:val="22"/>
              </w:rPr>
              <w:t>eg</w:t>
            </w:r>
            <w:proofErr w:type="spellEnd"/>
            <w:r w:rsidRPr="00040049">
              <w:rPr>
                <w:rFonts w:ascii="Times New Roman" w:hAnsi="Times New Roman" w:cs="Times New Roman"/>
                <w:color w:val="000000" w:themeColor="text1"/>
                <w:sz w:val="22"/>
                <w:szCs w:val="22"/>
              </w:rPr>
              <w:t xml:space="preserve">, House, Elephant, Pizza, Textbook, Pencil). </w:t>
            </w:r>
          </w:p>
        </w:tc>
      </w:tr>
      <w:tr w:rsidR="00FE79AC" w:rsidRPr="00040049" w14:paraId="60D6FD42" w14:textId="77777777" w:rsidTr="00E55D10">
        <w:trPr>
          <w:trHeight w:val="733"/>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1EEB1" w14:textId="4EC6B8BA" w:rsidR="009E5E71" w:rsidRPr="00040049" w:rsidRDefault="00316730" w:rsidP="00FE79AC">
            <w:pPr>
              <w:rPr>
                <w:rFonts w:ascii="Times New Roman" w:hAnsi="Times New Roman" w:cs="Times New Roman"/>
                <w:b/>
                <w:bCs/>
                <w:color w:val="000000" w:themeColor="text1"/>
                <w:sz w:val="22"/>
                <w:szCs w:val="22"/>
              </w:rPr>
            </w:pPr>
            <w:r w:rsidRPr="00040049">
              <w:rPr>
                <w:rFonts w:ascii="Times New Roman" w:hAnsi="Times New Roman" w:cs="Times New Roman"/>
                <w:b/>
                <w:bCs/>
                <w:color w:val="000000" w:themeColor="text1"/>
                <w:sz w:val="22"/>
                <w:szCs w:val="22"/>
              </w:rPr>
              <w:t>Hook</w:t>
            </w:r>
            <w:r w:rsidR="00C26824" w:rsidRPr="00040049">
              <w:rPr>
                <w:rFonts w:ascii="Times New Roman" w:hAnsi="Times New Roman" w:cs="Times New Roman"/>
                <w:b/>
                <w:bCs/>
                <w:color w:val="000000" w:themeColor="text1"/>
                <w:sz w:val="22"/>
                <w:szCs w:val="22"/>
              </w:rPr>
              <w:t xml:space="preserve"> </w:t>
            </w:r>
          </w:p>
          <w:p w14:paraId="39B993E2" w14:textId="48DEE13B" w:rsidR="00FE79AC" w:rsidRPr="00040049" w:rsidRDefault="00C26824" w:rsidP="00FE79AC">
            <w:pPr>
              <w:rPr>
                <w:rFonts w:ascii="Times New Roman" w:hAnsi="Times New Roman" w:cs="Times New Roman"/>
                <w:color w:val="000000" w:themeColor="text1"/>
                <w:sz w:val="22"/>
                <w:szCs w:val="22"/>
              </w:rPr>
            </w:pPr>
            <w:r w:rsidRPr="00040049">
              <w:rPr>
                <w:rFonts w:ascii="Times New Roman" w:hAnsi="Times New Roman" w:cs="Times New Roman"/>
                <w:bCs/>
                <w:color w:val="000000" w:themeColor="text1"/>
                <w:sz w:val="22"/>
                <w:szCs w:val="22"/>
              </w:rPr>
              <w:t xml:space="preserve">(5 minutes) </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AF71D" w14:textId="3B628C44" w:rsidR="00FE79AC" w:rsidRPr="00040049" w:rsidRDefault="00265595" w:rsidP="00316730">
            <w:pPr>
              <w:numPr>
                <w:ilvl w:val="0"/>
                <w:numId w:val="6"/>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 </w:t>
            </w:r>
            <w:r w:rsidR="00316730" w:rsidRPr="00040049">
              <w:rPr>
                <w:rFonts w:ascii="Times New Roman" w:hAnsi="Times New Roman" w:cs="Times New Roman"/>
                <w:bCs/>
                <w:color w:val="000000" w:themeColor="text1"/>
                <w:sz w:val="22"/>
                <w:szCs w:val="22"/>
              </w:rPr>
              <w:t>Pla</w:t>
            </w:r>
            <w:r w:rsidR="00A112DB" w:rsidRPr="00040049">
              <w:rPr>
                <w:rFonts w:ascii="Times New Roman" w:hAnsi="Times New Roman" w:cs="Times New Roman"/>
                <w:bCs/>
                <w:color w:val="000000" w:themeColor="text1"/>
                <w:sz w:val="22"/>
                <w:szCs w:val="22"/>
              </w:rPr>
              <w:t>y the song “Firework” by Katy Pe</w:t>
            </w:r>
            <w:r w:rsidR="00316730" w:rsidRPr="00040049">
              <w:rPr>
                <w:rFonts w:ascii="Times New Roman" w:hAnsi="Times New Roman" w:cs="Times New Roman"/>
                <w:bCs/>
                <w:color w:val="000000" w:themeColor="text1"/>
                <w:sz w:val="22"/>
                <w:szCs w:val="22"/>
              </w:rPr>
              <w:t xml:space="preserve">rry, to catch the student’s attention. This is the first aspect of </w:t>
            </w:r>
            <w:r w:rsidR="00316730" w:rsidRPr="00040049">
              <w:rPr>
                <w:rFonts w:ascii="Times New Roman" w:hAnsi="Times New Roman" w:cs="Times New Roman"/>
                <w:b/>
                <w:bCs/>
                <w:color w:val="000000" w:themeColor="text1"/>
                <w:sz w:val="22"/>
                <w:szCs w:val="22"/>
                <w:u w:val="single"/>
              </w:rPr>
              <w:t>Immersion</w:t>
            </w:r>
            <w:r w:rsidR="00316730" w:rsidRPr="00040049">
              <w:rPr>
                <w:rFonts w:ascii="Times New Roman" w:hAnsi="Times New Roman" w:cs="Times New Roman"/>
                <w:bCs/>
                <w:color w:val="000000" w:themeColor="text1"/>
                <w:sz w:val="22"/>
                <w:szCs w:val="22"/>
              </w:rPr>
              <w:t xml:space="preserve"> because they are being immersed in similes and metaphors without even knowing it. This also shows students that comparisons are us</w:t>
            </w:r>
            <w:r w:rsidR="00040049">
              <w:rPr>
                <w:rFonts w:ascii="Times New Roman" w:hAnsi="Times New Roman" w:cs="Times New Roman"/>
                <w:bCs/>
                <w:color w:val="000000" w:themeColor="text1"/>
                <w:sz w:val="22"/>
                <w:szCs w:val="22"/>
              </w:rPr>
              <w:t>ed everyday and occur even when</w:t>
            </w:r>
            <w:r w:rsidR="00316730" w:rsidRPr="00040049">
              <w:rPr>
                <w:rFonts w:ascii="Times New Roman" w:hAnsi="Times New Roman" w:cs="Times New Roman"/>
                <w:bCs/>
                <w:color w:val="000000" w:themeColor="text1"/>
                <w:sz w:val="22"/>
                <w:szCs w:val="22"/>
              </w:rPr>
              <w:t xml:space="preserve"> they are not expecting</w:t>
            </w:r>
            <w:r w:rsidR="00040049">
              <w:rPr>
                <w:rFonts w:ascii="Times New Roman" w:hAnsi="Times New Roman" w:cs="Times New Roman"/>
                <w:bCs/>
                <w:color w:val="000000" w:themeColor="text1"/>
                <w:sz w:val="22"/>
                <w:szCs w:val="22"/>
              </w:rPr>
              <w:t xml:space="preserve"> it</w:t>
            </w:r>
            <w:r w:rsidR="00316730" w:rsidRPr="00040049">
              <w:rPr>
                <w:rFonts w:ascii="Times New Roman" w:hAnsi="Times New Roman" w:cs="Times New Roman"/>
                <w:bCs/>
                <w:color w:val="000000" w:themeColor="text1"/>
                <w:sz w:val="22"/>
                <w:szCs w:val="22"/>
              </w:rPr>
              <w:t xml:space="preserve">. </w:t>
            </w:r>
          </w:p>
        </w:tc>
      </w:tr>
      <w:tr w:rsidR="00316730" w:rsidRPr="00040049" w14:paraId="5427A6A9" w14:textId="77777777" w:rsidTr="002346CF">
        <w:trPr>
          <w:trHeight w:val="873"/>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3C92E" w14:textId="4154B17B" w:rsidR="00316730" w:rsidRPr="00040049" w:rsidRDefault="00316730" w:rsidP="00FE79AC">
            <w:pPr>
              <w:rPr>
                <w:rFonts w:ascii="Times New Roman" w:hAnsi="Times New Roman" w:cs="Times New Roman"/>
                <w:b/>
                <w:bCs/>
                <w:color w:val="000000" w:themeColor="text1"/>
                <w:sz w:val="22"/>
                <w:szCs w:val="22"/>
              </w:rPr>
            </w:pPr>
            <w:r w:rsidRPr="00040049">
              <w:rPr>
                <w:rFonts w:ascii="Times New Roman" w:hAnsi="Times New Roman" w:cs="Times New Roman"/>
                <w:b/>
                <w:bCs/>
                <w:color w:val="000000" w:themeColor="text1"/>
                <w:sz w:val="22"/>
                <w:szCs w:val="22"/>
              </w:rPr>
              <w:t>Intro</w:t>
            </w:r>
            <w:r w:rsidR="00A112DB" w:rsidRPr="00040049">
              <w:rPr>
                <w:rFonts w:ascii="Times New Roman" w:hAnsi="Times New Roman" w:cs="Times New Roman"/>
                <w:b/>
                <w:bCs/>
                <w:color w:val="000000" w:themeColor="text1"/>
                <w:sz w:val="22"/>
                <w:szCs w:val="22"/>
              </w:rPr>
              <w:br/>
            </w:r>
            <w:r w:rsidR="00C26824" w:rsidRPr="00040049">
              <w:rPr>
                <w:rFonts w:ascii="Times New Roman" w:hAnsi="Times New Roman" w:cs="Times New Roman"/>
                <w:b/>
                <w:bCs/>
                <w:color w:val="000000" w:themeColor="text1"/>
                <w:sz w:val="22"/>
                <w:szCs w:val="22"/>
              </w:rPr>
              <w:t>(</w:t>
            </w:r>
            <w:r w:rsidR="0051159E" w:rsidRPr="00040049">
              <w:rPr>
                <w:rFonts w:ascii="Times New Roman" w:hAnsi="Times New Roman" w:cs="Times New Roman"/>
                <w:bCs/>
                <w:color w:val="000000" w:themeColor="text1"/>
                <w:sz w:val="22"/>
                <w:szCs w:val="22"/>
              </w:rPr>
              <w:t>10</w:t>
            </w:r>
            <w:r w:rsidR="00C26824" w:rsidRPr="00040049">
              <w:rPr>
                <w:rFonts w:ascii="Times New Roman" w:hAnsi="Times New Roman" w:cs="Times New Roman"/>
                <w:bCs/>
                <w:color w:val="000000" w:themeColor="text1"/>
                <w:sz w:val="22"/>
                <w:szCs w:val="22"/>
              </w:rPr>
              <w:t xml:space="preserve"> minutes)</w:t>
            </w:r>
            <w:r w:rsidR="00C26824" w:rsidRPr="00040049">
              <w:rPr>
                <w:rFonts w:ascii="Times New Roman" w:hAnsi="Times New Roman" w:cs="Times New Roman"/>
                <w:b/>
                <w:bCs/>
                <w:color w:val="000000" w:themeColor="text1"/>
                <w:sz w:val="22"/>
                <w:szCs w:val="22"/>
              </w:rPr>
              <w:t xml:space="preserve"> </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9C56D" w14:textId="57662105" w:rsidR="00316730" w:rsidRPr="00040049" w:rsidRDefault="00316730" w:rsidP="00316730">
            <w:pPr>
              <w:pStyle w:val="ListParagraph"/>
              <w:numPr>
                <w:ilvl w:val="0"/>
                <w:numId w:val="9"/>
              </w:numPr>
              <w:textAlignment w:val="baseline"/>
              <w:rPr>
                <w:rFonts w:ascii="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 xml:space="preserve">Tell students that a good way to improve their descriptive writing is to use comparisons. There are two common types of comparisons people use when writing. These comparisons are called metaphors and similes. Tell your students that a simile is a comparison that uses the words "like" or "as." </w:t>
            </w:r>
            <w:proofErr w:type="gramStart"/>
            <w:r w:rsidRPr="00040049">
              <w:rPr>
                <w:rFonts w:ascii="Times New Roman" w:eastAsia="Times New Roman" w:hAnsi="Times New Roman" w:cs="Times New Roman"/>
                <w:color w:val="000000" w:themeColor="text1"/>
                <w:sz w:val="22"/>
                <w:szCs w:val="22"/>
              </w:rPr>
              <w:t>Write</w:t>
            </w:r>
            <w:proofErr w:type="gramEnd"/>
            <w:r w:rsidRPr="00040049">
              <w:rPr>
                <w:rFonts w:ascii="Times New Roman" w:eastAsia="Times New Roman" w:hAnsi="Times New Roman" w:cs="Times New Roman"/>
                <w:color w:val="000000" w:themeColor="text1"/>
                <w:sz w:val="22"/>
                <w:szCs w:val="22"/>
              </w:rPr>
              <w:t xml:space="preserve"> “She is as busy as a bee.” on the board. Ask for a volunteer to explain what that comparison means. Tell your students that a metaphor is a word or group of words that compares two people, animals, things, or places. Write "The classroom was a zoo when the substitute teacher was there." on the board. Ask a volunteer to explain this comparison. This is another aspect of </w:t>
            </w:r>
            <w:r w:rsidRPr="00040049">
              <w:rPr>
                <w:rFonts w:ascii="Times New Roman" w:eastAsia="Times New Roman" w:hAnsi="Times New Roman" w:cs="Times New Roman"/>
                <w:b/>
                <w:color w:val="000000" w:themeColor="text1"/>
                <w:sz w:val="22"/>
                <w:szCs w:val="22"/>
                <w:u w:val="single"/>
              </w:rPr>
              <w:t>Immersion</w:t>
            </w:r>
            <w:r w:rsidRPr="00040049">
              <w:rPr>
                <w:rFonts w:ascii="Times New Roman" w:eastAsia="Times New Roman" w:hAnsi="Times New Roman" w:cs="Times New Roman"/>
                <w:color w:val="000000" w:themeColor="text1"/>
                <w:sz w:val="22"/>
                <w:szCs w:val="22"/>
              </w:rPr>
              <w:t xml:space="preserve"> because students </w:t>
            </w:r>
            <w:r w:rsidRPr="00040049">
              <w:rPr>
                <w:rFonts w:ascii="Times New Roman" w:eastAsia="Times New Roman" w:hAnsi="Times New Roman" w:cs="Times New Roman"/>
                <w:color w:val="000000" w:themeColor="text1"/>
                <w:sz w:val="22"/>
                <w:szCs w:val="22"/>
              </w:rPr>
              <w:lastRenderedPageBreak/>
              <w:t xml:space="preserve">are immersed in the content </w:t>
            </w:r>
            <w:r w:rsidR="00633870" w:rsidRPr="00040049">
              <w:rPr>
                <w:rFonts w:ascii="Times New Roman" w:eastAsia="Times New Roman" w:hAnsi="Times New Roman" w:cs="Times New Roman"/>
                <w:color w:val="000000" w:themeColor="text1"/>
                <w:sz w:val="22"/>
                <w:szCs w:val="22"/>
              </w:rPr>
              <w:t>through teacher centred explanation. It is important to provide students with many opportunities to learn and understand the material.</w:t>
            </w:r>
          </w:p>
        </w:tc>
      </w:tr>
      <w:tr w:rsidR="00316730" w:rsidRPr="00040049" w14:paraId="6A3174F3" w14:textId="77777777" w:rsidTr="00E55D10">
        <w:trPr>
          <w:trHeight w:val="1663"/>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FB808" w14:textId="7AC76DF2" w:rsidR="00316730" w:rsidRPr="00040049" w:rsidRDefault="00316730" w:rsidP="00AA4214">
            <w:pPr>
              <w:rPr>
                <w:rFonts w:ascii="Times New Roman" w:hAnsi="Times New Roman" w:cs="Times New Roman"/>
                <w:b/>
                <w:bCs/>
                <w:color w:val="000000" w:themeColor="text1"/>
                <w:sz w:val="22"/>
                <w:szCs w:val="22"/>
              </w:rPr>
            </w:pPr>
            <w:r w:rsidRPr="00040049">
              <w:rPr>
                <w:rFonts w:ascii="Times New Roman" w:hAnsi="Times New Roman" w:cs="Times New Roman"/>
                <w:b/>
                <w:bCs/>
                <w:color w:val="000000" w:themeColor="text1"/>
                <w:sz w:val="22"/>
                <w:szCs w:val="22"/>
              </w:rPr>
              <w:lastRenderedPageBreak/>
              <w:t>Activity 1</w:t>
            </w:r>
            <w:r w:rsidR="00C26824" w:rsidRPr="00040049">
              <w:rPr>
                <w:rFonts w:ascii="Times New Roman" w:hAnsi="Times New Roman" w:cs="Times New Roman"/>
                <w:b/>
                <w:bCs/>
                <w:color w:val="000000" w:themeColor="text1"/>
                <w:sz w:val="22"/>
                <w:szCs w:val="22"/>
              </w:rPr>
              <w:t xml:space="preserve"> </w:t>
            </w:r>
            <w:r w:rsidR="00A112DB" w:rsidRPr="00040049">
              <w:rPr>
                <w:rFonts w:ascii="Times New Roman" w:hAnsi="Times New Roman" w:cs="Times New Roman"/>
                <w:b/>
                <w:bCs/>
                <w:color w:val="000000" w:themeColor="text1"/>
                <w:sz w:val="22"/>
                <w:szCs w:val="22"/>
              </w:rPr>
              <w:br/>
            </w:r>
            <w:r w:rsidR="0051159E" w:rsidRPr="00040049">
              <w:rPr>
                <w:rFonts w:ascii="Times New Roman" w:hAnsi="Times New Roman" w:cs="Times New Roman"/>
                <w:bCs/>
                <w:color w:val="000000" w:themeColor="text1"/>
                <w:sz w:val="22"/>
                <w:szCs w:val="22"/>
              </w:rPr>
              <w:t>(15</w:t>
            </w:r>
            <w:r w:rsidR="00C26824" w:rsidRPr="00040049">
              <w:rPr>
                <w:rFonts w:ascii="Times New Roman" w:hAnsi="Times New Roman" w:cs="Times New Roman"/>
                <w:bCs/>
                <w:color w:val="000000" w:themeColor="text1"/>
                <w:sz w:val="22"/>
                <w:szCs w:val="22"/>
              </w:rPr>
              <w:t xml:space="preserve"> minutes)</w:t>
            </w:r>
            <w:r w:rsidR="00C26824" w:rsidRPr="00040049">
              <w:rPr>
                <w:rFonts w:ascii="Times New Roman" w:hAnsi="Times New Roman" w:cs="Times New Roman"/>
                <w:b/>
                <w:bCs/>
                <w:color w:val="000000" w:themeColor="text1"/>
                <w:sz w:val="22"/>
                <w:szCs w:val="22"/>
              </w:rPr>
              <w:t xml:space="preserve"> </w:t>
            </w:r>
            <w:r w:rsidR="00AA4214" w:rsidRPr="00040049">
              <w:rPr>
                <w:rFonts w:ascii="Times New Roman" w:hAnsi="Times New Roman" w:cs="Times New Roman"/>
                <w:b/>
                <w:bCs/>
                <w:color w:val="000000" w:themeColor="text1"/>
                <w:sz w:val="22"/>
                <w:szCs w:val="22"/>
              </w:rPr>
              <w:br/>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41334" w14:textId="2DA3C089" w:rsidR="00316730" w:rsidRPr="00040049" w:rsidRDefault="005373CE" w:rsidP="007F6750">
            <w:pPr>
              <w:numPr>
                <w:ilvl w:val="0"/>
                <w:numId w:val="6"/>
              </w:numPr>
              <w:textAlignment w:val="baseline"/>
              <w:rPr>
                <w:rFonts w:ascii="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The teacher will place</w:t>
            </w:r>
            <w:r w:rsidR="00316730" w:rsidRPr="00040049">
              <w:rPr>
                <w:rFonts w:ascii="Times New Roman" w:eastAsia="Times New Roman" w:hAnsi="Times New Roman" w:cs="Times New Roman"/>
                <w:color w:val="000000" w:themeColor="text1"/>
                <w:sz w:val="22"/>
                <w:szCs w:val="22"/>
              </w:rPr>
              <w:t xml:space="preserve"> the lyrics on to “Firework” on the </w:t>
            </w:r>
            <w:proofErr w:type="spellStart"/>
            <w:r w:rsidR="00316730" w:rsidRPr="00040049">
              <w:rPr>
                <w:rFonts w:ascii="Times New Roman" w:eastAsia="Times New Roman" w:hAnsi="Times New Roman" w:cs="Times New Roman"/>
                <w:color w:val="000000" w:themeColor="text1"/>
                <w:sz w:val="22"/>
                <w:szCs w:val="22"/>
              </w:rPr>
              <w:t>Smartboard</w:t>
            </w:r>
            <w:proofErr w:type="spellEnd"/>
            <w:r w:rsidR="00316730" w:rsidRPr="00040049">
              <w:rPr>
                <w:rFonts w:ascii="Times New Roman" w:eastAsia="Times New Roman" w:hAnsi="Times New Roman" w:cs="Times New Roman"/>
                <w:color w:val="000000" w:themeColor="text1"/>
                <w:sz w:val="22"/>
                <w:szCs w:val="22"/>
              </w:rPr>
              <w:t>. The teacher will</w:t>
            </w:r>
            <w:r w:rsidR="00C26824" w:rsidRPr="00040049">
              <w:rPr>
                <w:rFonts w:ascii="Times New Roman" w:eastAsia="Times New Roman" w:hAnsi="Times New Roman" w:cs="Times New Roman"/>
                <w:color w:val="000000" w:themeColor="text1"/>
                <w:sz w:val="22"/>
                <w:szCs w:val="22"/>
              </w:rPr>
              <w:t xml:space="preserve"> </w:t>
            </w:r>
            <w:r w:rsidR="00A112DB" w:rsidRPr="00040049">
              <w:rPr>
                <w:rFonts w:ascii="Times New Roman" w:eastAsia="Times New Roman" w:hAnsi="Times New Roman" w:cs="Times New Roman"/>
                <w:color w:val="000000" w:themeColor="text1"/>
                <w:sz w:val="22"/>
                <w:szCs w:val="22"/>
              </w:rPr>
              <w:t xml:space="preserve">begin with modelling what is expected by circling </w:t>
            </w:r>
            <w:r w:rsidR="00C26824" w:rsidRPr="00040049">
              <w:rPr>
                <w:rFonts w:ascii="Times New Roman" w:eastAsia="Times New Roman" w:hAnsi="Times New Roman" w:cs="Times New Roman"/>
                <w:color w:val="000000" w:themeColor="text1"/>
                <w:sz w:val="22"/>
                <w:szCs w:val="22"/>
              </w:rPr>
              <w:t>a few of the similes and metaphors throughout the song to provide students with clear, real life examples of similes and metaphor. The teacher will then</w:t>
            </w:r>
            <w:r w:rsidR="00316730" w:rsidRPr="00040049">
              <w:rPr>
                <w:rFonts w:ascii="Times New Roman" w:eastAsia="Times New Roman" w:hAnsi="Times New Roman" w:cs="Times New Roman"/>
                <w:color w:val="000000" w:themeColor="text1"/>
                <w:sz w:val="22"/>
                <w:szCs w:val="22"/>
              </w:rPr>
              <w:t xml:space="preserve"> have students come up to the board and circle similes and metaphors in different colours that they find throughout the song.</w:t>
            </w:r>
            <w:r w:rsidR="00AA4214" w:rsidRPr="00040049">
              <w:rPr>
                <w:rFonts w:ascii="Times New Roman" w:eastAsia="Times New Roman" w:hAnsi="Times New Roman" w:cs="Times New Roman"/>
                <w:color w:val="000000" w:themeColor="text1"/>
                <w:sz w:val="22"/>
                <w:szCs w:val="22"/>
              </w:rPr>
              <w:t xml:space="preserve"> This is the </w:t>
            </w:r>
            <w:r w:rsidR="00AA4214" w:rsidRPr="00040049">
              <w:rPr>
                <w:rFonts w:ascii="Times New Roman" w:eastAsia="Times New Roman" w:hAnsi="Times New Roman" w:cs="Times New Roman"/>
                <w:b/>
                <w:color w:val="000000" w:themeColor="text1"/>
                <w:sz w:val="22"/>
                <w:szCs w:val="22"/>
                <w:u w:val="single"/>
              </w:rPr>
              <w:t>D</w:t>
            </w:r>
            <w:r w:rsidR="00C26824" w:rsidRPr="00040049">
              <w:rPr>
                <w:rFonts w:ascii="Times New Roman" w:eastAsia="Times New Roman" w:hAnsi="Times New Roman" w:cs="Times New Roman"/>
                <w:b/>
                <w:color w:val="000000" w:themeColor="text1"/>
                <w:sz w:val="22"/>
                <w:szCs w:val="22"/>
                <w:u w:val="single"/>
              </w:rPr>
              <w:t>emonstration</w:t>
            </w:r>
            <w:r w:rsidR="00C26824" w:rsidRPr="00040049">
              <w:rPr>
                <w:rFonts w:ascii="Times New Roman" w:eastAsia="Times New Roman" w:hAnsi="Times New Roman" w:cs="Times New Roman"/>
                <w:color w:val="000000" w:themeColor="text1"/>
                <w:sz w:val="22"/>
                <w:szCs w:val="22"/>
              </w:rPr>
              <w:t xml:space="preserve"> aspect of the lesson because the teacher begins with pointing out a few of the similes and metaphors to show what is expected. </w:t>
            </w:r>
          </w:p>
        </w:tc>
      </w:tr>
      <w:tr w:rsidR="00E96577" w:rsidRPr="00040049" w14:paraId="6F9CA2DA" w14:textId="77777777" w:rsidTr="00040049">
        <w:trPr>
          <w:trHeight w:val="1404"/>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762C8" w14:textId="46A732C4" w:rsidR="00E96577" w:rsidRPr="00040049" w:rsidRDefault="00E96577" w:rsidP="00AA4214">
            <w:pPr>
              <w:rPr>
                <w:rFonts w:ascii="Times New Roman" w:hAnsi="Times New Roman" w:cs="Times New Roman"/>
                <w:b/>
                <w:bCs/>
                <w:color w:val="000000" w:themeColor="text1"/>
                <w:sz w:val="22"/>
                <w:szCs w:val="22"/>
              </w:rPr>
            </w:pPr>
            <w:r w:rsidRPr="00040049">
              <w:rPr>
                <w:rFonts w:ascii="Times New Roman" w:hAnsi="Times New Roman" w:cs="Times New Roman"/>
                <w:b/>
                <w:bCs/>
                <w:color w:val="000000" w:themeColor="text1"/>
                <w:sz w:val="22"/>
                <w:szCs w:val="22"/>
              </w:rPr>
              <w:t>Guiding Questions for “Firework”</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D753F" w14:textId="77777777" w:rsidR="00E96577" w:rsidRPr="00040049" w:rsidRDefault="00E96577" w:rsidP="00E96577">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What is a simile?</w:t>
            </w:r>
          </w:p>
          <w:p w14:paraId="03A7A18C" w14:textId="77777777" w:rsidR="00E96577" w:rsidRPr="00040049" w:rsidRDefault="00E96577" w:rsidP="00E96577">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What is a metaphor?</w:t>
            </w:r>
          </w:p>
          <w:p w14:paraId="50ED190D" w14:textId="77777777" w:rsidR="00E96577" w:rsidRPr="00040049" w:rsidRDefault="00E96577" w:rsidP="00E96577">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What is the figurative meaning of the simile or metaphor in the song?</w:t>
            </w:r>
          </w:p>
          <w:p w14:paraId="32E6F378" w14:textId="77777777" w:rsidR="00E96577" w:rsidRPr="00040049" w:rsidRDefault="00E96577" w:rsidP="00E96577">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Why do people use comparisons?</w:t>
            </w:r>
          </w:p>
          <w:p w14:paraId="5F558A04" w14:textId="0EAB62A1" w:rsidR="00E96577" w:rsidRPr="00040049" w:rsidRDefault="00E96577" w:rsidP="00E96577">
            <w:pPr>
              <w:numPr>
                <w:ilvl w:val="0"/>
                <w:numId w:val="6"/>
              </w:numPr>
              <w:shd w:val="clear" w:color="auto" w:fill="FFFFFF"/>
              <w:spacing w:before="100" w:beforeAutospacing="1" w:after="100" w:afterAutospacing="1"/>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What is the importance and effect of figurative language on readers or listeners?</w:t>
            </w:r>
          </w:p>
        </w:tc>
      </w:tr>
      <w:tr w:rsidR="00316730" w:rsidRPr="00040049" w14:paraId="09A669AC" w14:textId="77777777" w:rsidTr="00E55D10">
        <w:trPr>
          <w:trHeight w:val="902"/>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B8A7D" w14:textId="62A44213" w:rsidR="00316730" w:rsidRPr="00040049" w:rsidRDefault="00316730" w:rsidP="00FE79AC">
            <w:pPr>
              <w:rPr>
                <w:rFonts w:ascii="Times New Roman" w:hAnsi="Times New Roman" w:cs="Times New Roman"/>
                <w:b/>
                <w:bCs/>
                <w:color w:val="000000" w:themeColor="text1"/>
                <w:sz w:val="22"/>
                <w:szCs w:val="22"/>
              </w:rPr>
            </w:pPr>
            <w:r w:rsidRPr="00040049">
              <w:rPr>
                <w:rFonts w:ascii="Times New Roman" w:hAnsi="Times New Roman" w:cs="Times New Roman"/>
                <w:b/>
                <w:bCs/>
                <w:color w:val="000000" w:themeColor="text1"/>
                <w:sz w:val="22"/>
                <w:szCs w:val="22"/>
              </w:rPr>
              <w:t>Activity 2</w:t>
            </w:r>
            <w:r w:rsidR="009E5E71" w:rsidRPr="00040049">
              <w:rPr>
                <w:rFonts w:ascii="Times New Roman" w:hAnsi="Times New Roman" w:cs="Times New Roman"/>
                <w:b/>
                <w:bCs/>
                <w:color w:val="000000" w:themeColor="text1"/>
                <w:sz w:val="22"/>
                <w:szCs w:val="22"/>
              </w:rPr>
              <w:t xml:space="preserve"> </w:t>
            </w:r>
            <w:r w:rsidR="00C71546">
              <w:rPr>
                <w:rFonts w:ascii="Times New Roman" w:hAnsi="Times New Roman" w:cs="Times New Roman"/>
                <w:b/>
                <w:bCs/>
                <w:color w:val="000000" w:themeColor="text1"/>
                <w:sz w:val="22"/>
                <w:szCs w:val="22"/>
              </w:rPr>
              <w:t>- Game</w:t>
            </w:r>
            <w:r w:rsidR="009E5E71" w:rsidRPr="00040049">
              <w:rPr>
                <w:rFonts w:ascii="Times New Roman" w:hAnsi="Times New Roman" w:cs="Times New Roman"/>
                <w:b/>
                <w:bCs/>
                <w:color w:val="000000" w:themeColor="text1"/>
                <w:sz w:val="22"/>
                <w:szCs w:val="22"/>
              </w:rPr>
              <w:br/>
            </w:r>
            <w:r w:rsidR="00AA4214" w:rsidRPr="00040049">
              <w:rPr>
                <w:rFonts w:ascii="Times New Roman" w:hAnsi="Times New Roman" w:cs="Times New Roman"/>
                <w:bCs/>
                <w:color w:val="000000" w:themeColor="text1"/>
                <w:sz w:val="22"/>
                <w:szCs w:val="22"/>
              </w:rPr>
              <w:t xml:space="preserve">(15 </w:t>
            </w:r>
            <w:r w:rsidR="009E5E71" w:rsidRPr="00040049">
              <w:rPr>
                <w:rFonts w:ascii="Times New Roman" w:hAnsi="Times New Roman" w:cs="Times New Roman"/>
                <w:bCs/>
                <w:color w:val="000000" w:themeColor="text1"/>
                <w:sz w:val="22"/>
                <w:szCs w:val="22"/>
              </w:rPr>
              <w:t>minutes)</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CC676" w14:textId="3399094D" w:rsidR="00316730" w:rsidRPr="00040049" w:rsidRDefault="00E36871" w:rsidP="0074241B">
            <w:pPr>
              <w:numPr>
                <w:ilvl w:val="0"/>
                <w:numId w:val="6"/>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 xml:space="preserve">The teacher will put students into groups of 4 or 5 and will have each group pick 10 cards or pieces of paper from the basket. The teacher will explain that students will be playing a game similar to Pictionary or Taboo but only using words that will incorporate similes and metaphors. Each group member will get a turn to be the leader. This means that the leader will pull a card and hide it form the rest of the group. They are expected to describe the word on the paper using a </w:t>
            </w:r>
            <w:r w:rsidR="002346CF" w:rsidRPr="00040049">
              <w:rPr>
                <w:rFonts w:ascii="Times New Roman" w:hAnsi="Times New Roman" w:cs="Times New Roman"/>
                <w:color w:val="000000" w:themeColor="text1"/>
                <w:sz w:val="22"/>
                <w:szCs w:val="22"/>
              </w:rPr>
              <w:t xml:space="preserve">metaphor or simile. The rest of </w:t>
            </w:r>
            <w:r w:rsidRPr="00040049">
              <w:rPr>
                <w:rFonts w:ascii="Times New Roman" w:hAnsi="Times New Roman" w:cs="Times New Roman"/>
                <w:color w:val="000000" w:themeColor="text1"/>
                <w:sz w:val="22"/>
                <w:szCs w:val="22"/>
              </w:rPr>
              <w:t xml:space="preserve">the group must </w:t>
            </w:r>
            <w:r w:rsidR="002346CF" w:rsidRPr="00040049">
              <w:rPr>
                <w:rFonts w:ascii="Times New Roman" w:hAnsi="Times New Roman" w:cs="Times New Roman"/>
                <w:color w:val="000000" w:themeColor="text1"/>
                <w:sz w:val="22"/>
                <w:szCs w:val="22"/>
              </w:rPr>
              <w:t>state whether the leader used a simile or metaphor to describe the word and they must guess what the word on the paper is before switching the leader role to the next person</w:t>
            </w:r>
            <w:r w:rsidR="006378EF" w:rsidRPr="00040049">
              <w:rPr>
                <w:rFonts w:ascii="Times New Roman" w:hAnsi="Times New Roman" w:cs="Times New Roman"/>
                <w:color w:val="000000" w:themeColor="text1"/>
                <w:sz w:val="22"/>
                <w:szCs w:val="22"/>
              </w:rPr>
              <w:t xml:space="preserve">. </w:t>
            </w:r>
            <w:r w:rsidR="002346CF" w:rsidRPr="00040049">
              <w:rPr>
                <w:rFonts w:ascii="Times New Roman" w:hAnsi="Times New Roman" w:cs="Times New Roman"/>
                <w:color w:val="000000" w:themeColor="text1"/>
                <w:sz w:val="22"/>
                <w:szCs w:val="22"/>
              </w:rPr>
              <w:t xml:space="preserve"> </w:t>
            </w:r>
            <w:r w:rsidR="00A5392F" w:rsidRPr="00040049">
              <w:rPr>
                <w:rFonts w:ascii="Times New Roman" w:hAnsi="Times New Roman" w:cs="Times New Roman"/>
                <w:color w:val="000000" w:themeColor="text1"/>
                <w:sz w:val="22"/>
                <w:szCs w:val="22"/>
              </w:rPr>
              <w:t xml:space="preserve">This activity incorporates the </w:t>
            </w:r>
            <w:r w:rsidR="00A5392F" w:rsidRPr="00040049">
              <w:rPr>
                <w:rFonts w:ascii="Times New Roman" w:hAnsi="Times New Roman" w:cs="Times New Roman"/>
                <w:b/>
                <w:color w:val="000000" w:themeColor="text1"/>
                <w:sz w:val="22"/>
                <w:szCs w:val="22"/>
                <w:u w:val="single"/>
              </w:rPr>
              <w:t>Practice</w:t>
            </w:r>
            <w:r w:rsidR="00A5392F" w:rsidRPr="00040049">
              <w:rPr>
                <w:rFonts w:ascii="Times New Roman" w:hAnsi="Times New Roman" w:cs="Times New Roman"/>
                <w:b/>
                <w:color w:val="000000" w:themeColor="text1"/>
                <w:sz w:val="22"/>
                <w:szCs w:val="22"/>
              </w:rPr>
              <w:t xml:space="preserve"> </w:t>
            </w:r>
            <w:r w:rsidR="00A5392F" w:rsidRPr="00040049">
              <w:rPr>
                <w:rFonts w:ascii="Times New Roman" w:hAnsi="Times New Roman" w:cs="Times New Roman"/>
                <w:color w:val="000000" w:themeColor="text1"/>
                <w:sz w:val="22"/>
                <w:szCs w:val="22"/>
              </w:rPr>
              <w:t xml:space="preserve">element </w:t>
            </w:r>
            <w:r w:rsidR="0074241B" w:rsidRPr="00040049">
              <w:rPr>
                <w:rFonts w:ascii="Times New Roman" w:hAnsi="Times New Roman" w:cs="Times New Roman"/>
                <w:color w:val="000000" w:themeColor="text1"/>
                <w:sz w:val="22"/>
                <w:szCs w:val="22"/>
              </w:rPr>
              <w:t xml:space="preserve">because it gives students </w:t>
            </w:r>
            <w:r w:rsidR="00A5392F" w:rsidRPr="00040049">
              <w:rPr>
                <w:rFonts w:ascii="Times New Roman" w:hAnsi="Times New Roman" w:cs="Times New Roman"/>
                <w:color w:val="000000" w:themeColor="text1"/>
                <w:sz w:val="22"/>
                <w:szCs w:val="22"/>
              </w:rPr>
              <w:t xml:space="preserve">freedom to </w:t>
            </w:r>
            <w:r w:rsidR="0074241B" w:rsidRPr="00040049">
              <w:rPr>
                <w:rFonts w:ascii="Times New Roman" w:hAnsi="Times New Roman" w:cs="Times New Roman"/>
                <w:color w:val="000000" w:themeColor="text1"/>
                <w:sz w:val="22"/>
                <w:szCs w:val="22"/>
              </w:rPr>
              <w:t xml:space="preserve">experiment with what they have learned with their peers for further clarification. </w:t>
            </w:r>
          </w:p>
        </w:tc>
      </w:tr>
      <w:tr w:rsidR="00A112DB" w:rsidRPr="00040049" w14:paraId="72299E97" w14:textId="77777777" w:rsidTr="00E55D10">
        <w:trPr>
          <w:trHeight w:val="1663"/>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B8FAE" w14:textId="49ECDAFF" w:rsidR="00A112DB" w:rsidRPr="00040049" w:rsidRDefault="00A112DB" w:rsidP="00316730">
            <w:pPr>
              <w:textAlignment w:val="baseline"/>
              <w:rPr>
                <w:rFonts w:ascii="Times New Roman" w:hAnsi="Times New Roman" w:cs="Times New Roman"/>
                <w:b/>
                <w:color w:val="000000" w:themeColor="text1"/>
                <w:sz w:val="22"/>
                <w:szCs w:val="22"/>
              </w:rPr>
            </w:pPr>
            <w:r w:rsidRPr="00040049">
              <w:rPr>
                <w:rFonts w:ascii="Times New Roman" w:hAnsi="Times New Roman" w:cs="Times New Roman"/>
                <w:b/>
                <w:color w:val="000000" w:themeColor="text1"/>
                <w:sz w:val="22"/>
                <w:szCs w:val="22"/>
              </w:rPr>
              <w:t xml:space="preserve">Conclusion </w:t>
            </w:r>
            <w:r w:rsidR="005F78D0" w:rsidRPr="00040049">
              <w:rPr>
                <w:rFonts w:ascii="Times New Roman" w:hAnsi="Times New Roman" w:cs="Times New Roman"/>
                <w:color w:val="000000" w:themeColor="text1"/>
                <w:sz w:val="22"/>
                <w:szCs w:val="22"/>
              </w:rPr>
              <w:t>(10</w:t>
            </w:r>
            <w:r w:rsidRPr="00040049">
              <w:rPr>
                <w:rFonts w:ascii="Times New Roman" w:hAnsi="Times New Roman" w:cs="Times New Roman"/>
                <w:color w:val="000000" w:themeColor="text1"/>
                <w:sz w:val="22"/>
                <w:szCs w:val="22"/>
              </w:rPr>
              <w:t xml:space="preserve"> minutes)</w:t>
            </w:r>
            <w:r w:rsidRPr="00040049">
              <w:rPr>
                <w:rFonts w:ascii="Times New Roman" w:hAnsi="Times New Roman" w:cs="Times New Roman"/>
                <w:b/>
                <w:color w:val="000000" w:themeColor="text1"/>
                <w:sz w:val="22"/>
                <w:szCs w:val="22"/>
              </w:rPr>
              <w:t xml:space="preserve"> </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3BE54" w14:textId="76B56448" w:rsidR="00A112DB" w:rsidRPr="00040049" w:rsidRDefault="00A112DB" w:rsidP="005F78D0">
            <w:pPr>
              <w:pStyle w:val="ListParagraph"/>
              <w:numPr>
                <w:ilvl w:val="0"/>
                <w:numId w:val="9"/>
              </w:numPr>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bCs/>
                <w:color w:val="000000" w:themeColor="text1"/>
                <w:sz w:val="22"/>
                <w:szCs w:val="22"/>
              </w:rPr>
              <w:t>Give students the opportunity to think about their own simile and metaphor and have them write it down. They will then share their comparisons with the person beside them. Following, the teacher will choose a few students to share their comparison with the class</w:t>
            </w:r>
            <w:r w:rsidR="005F78D0" w:rsidRPr="00040049">
              <w:rPr>
                <w:rFonts w:ascii="Times New Roman" w:eastAsia="Times New Roman" w:hAnsi="Times New Roman" w:cs="Times New Roman"/>
                <w:bCs/>
                <w:color w:val="000000" w:themeColor="text1"/>
                <w:sz w:val="22"/>
                <w:szCs w:val="22"/>
              </w:rPr>
              <w:t xml:space="preserve"> and t</w:t>
            </w:r>
            <w:r w:rsidRPr="00040049">
              <w:rPr>
                <w:rFonts w:ascii="Times New Roman" w:eastAsia="Times New Roman" w:hAnsi="Times New Roman" w:cs="Times New Roman"/>
                <w:bCs/>
                <w:color w:val="000000" w:themeColor="text1"/>
                <w:sz w:val="22"/>
                <w:szCs w:val="22"/>
              </w:rPr>
              <w:t xml:space="preserve">hen, </w:t>
            </w:r>
            <w:r w:rsidRPr="00040049">
              <w:rPr>
                <w:rFonts w:ascii="Times New Roman" w:eastAsia="Times New Roman" w:hAnsi="Times New Roman" w:cs="Times New Roman"/>
                <w:color w:val="000000" w:themeColor="text1"/>
                <w:sz w:val="22"/>
                <w:szCs w:val="22"/>
              </w:rPr>
              <w:t xml:space="preserve">ask other students to explain why the </w:t>
            </w:r>
            <w:r w:rsidR="009E5E71" w:rsidRPr="00040049">
              <w:rPr>
                <w:rFonts w:ascii="Times New Roman" w:eastAsia="Times New Roman" w:hAnsi="Times New Roman" w:cs="Times New Roman"/>
                <w:color w:val="000000" w:themeColor="text1"/>
                <w:sz w:val="22"/>
                <w:szCs w:val="22"/>
              </w:rPr>
              <w:t>student’s</w:t>
            </w:r>
            <w:r w:rsidRPr="00040049">
              <w:rPr>
                <w:rFonts w:ascii="Times New Roman" w:eastAsia="Times New Roman" w:hAnsi="Times New Roman" w:cs="Times New Roman"/>
                <w:color w:val="000000" w:themeColor="text1"/>
                <w:sz w:val="22"/>
                <w:szCs w:val="22"/>
              </w:rPr>
              <w:t xml:space="preserve"> example was a simile or metaphor. </w:t>
            </w:r>
            <w:r w:rsidR="005F78D0" w:rsidRPr="00040049">
              <w:rPr>
                <w:rFonts w:ascii="Times New Roman" w:eastAsia="Times New Roman" w:hAnsi="Times New Roman" w:cs="Times New Roman"/>
                <w:bCs/>
                <w:color w:val="000000" w:themeColor="text1"/>
                <w:sz w:val="22"/>
                <w:szCs w:val="22"/>
              </w:rPr>
              <w:t>This uses</w:t>
            </w:r>
            <w:r w:rsidRPr="00040049">
              <w:rPr>
                <w:rFonts w:ascii="Times New Roman" w:eastAsia="Times New Roman" w:hAnsi="Times New Roman" w:cs="Times New Roman"/>
                <w:bCs/>
                <w:color w:val="000000" w:themeColor="text1"/>
                <w:sz w:val="22"/>
                <w:szCs w:val="22"/>
              </w:rPr>
              <w:t xml:space="preserve"> the think, pair, </w:t>
            </w:r>
            <w:proofErr w:type="gramStart"/>
            <w:r w:rsidRPr="00040049">
              <w:rPr>
                <w:rFonts w:ascii="Times New Roman" w:eastAsia="Times New Roman" w:hAnsi="Times New Roman" w:cs="Times New Roman"/>
                <w:bCs/>
                <w:color w:val="000000" w:themeColor="text1"/>
                <w:sz w:val="22"/>
                <w:szCs w:val="22"/>
              </w:rPr>
              <w:t>share</w:t>
            </w:r>
            <w:proofErr w:type="gramEnd"/>
            <w:r w:rsidRPr="00040049">
              <w:rPr>
                <w:rFonts w:ascii="Times New Roman" w:eastAsia="Times New Roman" w:hAnsi="Times New Roman" w:cs="Times New Roman"/>
                <w:bCs/>
                <w:color w:val="000000" w:themeColor="text1"/>
                <w:sz w:val="22"/>
                <w:szCs w:val="22"/>
              </w:rPr>
              <w:t xml:space="preserve"> method as a form of assessment to ensure the stude</w:t>
            </w:r>
            <w:r w:rsidR="005F78D0" w:rsidRPr="00040049">
              <w:rPr>
                <w:rFonts w:ascii="Times New Roman" w:eastAsia="Times New Roman" w:hAnsi="Times New Roman" w:cs="Times New Roman"/>
                <w:bCs/>
                <w:color w:val="000000" w:themeColor="text1"/>
                <w:sz w:val="22"/>
                <w:szCs w:val="22"/>
              </w:rPr>
              <w:t xml:space="preserve">nts understand what was taught. The teacher may also collect the written work for evaluation if necessary. This will give the teacher clarification for which students are having difficulty. </w:t>
            </w:r>
            <w:r w:rsidR="009E5E71" w:rsidRPr="00040049">
              <w:rPr>
                <w:rFonts w:ascii="Times New Roman" w:eastAsia="Times New Roman" w:hAnsi="Times New Roman" w:cs="Times New Roman"/>
                <w:bCs/>
                <w:color w:val="000000" w:themeColor="text1"/>
                <w:sz w:val="22"/>
                <w:szCs w:val="22"/>
              </w:rPr>
              <w:t xml:space="preserve">This </w:t>
            </w:r>
            <w:r w:rsidR="005F78D0" w:rsidRPr="00040049">
              <w:rPr>
                <w:rFonts w:ascii="Times New Roman" w:eastAsia="Times New Roman" w:hAnsi="Times New Roman" w:cs="Times New Roman"/>
                <w:bCs/>
                <w:color w:val="000000" w:themeColor="text1"/>
                <w:sz w:val="22"/>
                <w:szCs w:val="22"/>
              </w:rPr>
              <w:t xml:space="preserve">also </w:t>
            </w:r>
            <w:r w:rsidR="009E5E71" w:rsidRPr="00040049">
              <w:rPr>
                <w:rFonts w:ascii="Times New Roman" w:eastAsia="Times New Roman" w:hAnsi="Times New Roman" w:cs="Times New Roman"/>
                <w:bCs/>
                <w:color w:val="000000" w:themeColor="text1"/>
                <w:sz w:val="22"/>
                <w:szCs w:val="22"/>
              </w:rPr>
              <w:t xml:space="preserve">demonstrates the </w:t>
            </w:r>
            <w:r w:rsidR="009E5E71" w:rsidRPr="00040049">
              <w:rPr>
                <w:rFonts w:ascii="Times New Roman" w:eastAsia="Times New Roman" w:hAnsi="Times New Roman" w:cs="Times New Roman"/>
                <w:b/>
                <w:bCs/>
                <w:color w:val="000000" w:themeColor="text1"/>
                <w:sz w:val="22"/>
                <w:szCs w:val="22"/>
                <w:u w:val="single"/>
              </w:rPr>
              <w:t>Practice</w:t>
            </w:r>
            <w:r w:rsidR="009E5E71" w:rsidRPr="00040049">
              <w:rPr>
                <w:rFonts w:ascii="Times New Roman" w:eastAsia="Times New Roman" w:hAnsi="Times New Roman" w:cs="Times New Roman"/>
                <w:bCs/>
                <w:color w:val="000000" w:themeColor="text1"/>
                <w:sz w:val="22"/>
                <w:szCs w:val="22"/>
              </w:rPr>
              <w:t xml:space="preserve"> portion of the lesson because students are given the opportunity to </w:t>
            </w:r>
            <w:r w:rsidR="005F78D0" w:rsidRPr="00040049">
              <w:rPr>
                <w:rFonts w:ascii="Times New Roman" w:eastAsia="Times New Roman" w:hAnsi="Times New Roman" w:cs="Times New Roman"/>
                <w:bCs/>
                <w:color w:val="000000" w:themeColor="text1"/>
                <w:sz w:val="22"/>
                <w:szCs w:val="22"/>
              </w:rPr>
              <w:t xml:space="preserve">individually </w:t>
            </w:r>
            <w:r w:rsidR="009E5E71" w:rsidRPr="00040049">
              <w:rPr>
                <w:rFonts w:ascii="Times New Roman" w:eastAsia="Times New Roman" w:hAnsi="Times New Roman" w:cs="Times New Roman"/>
                <w:bCs/>
                <w:color w:val="000000" w:themeColor="text1"/>
                <w:sz w:val="22"/>
                <w:szCs w:val="22"/>
              </w:rPr>
              <w:t xml:space="preserve">practice what they have learned and share it what their peers. </w:t>
            </w:r>
          </w:p>
        </w:tc>
      </w:tr>
      <w:tr w:rsidR="00316730" w:rsidRPr="00040049" w14:paraId="7A2F0C97" w14:textId="77777777" w:rsidTr="00E55D10">
        <w:trPr>
          <w:trHeight w:val="1663"/>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2E8D3" w14:textId="7FA887A6" w:rsidR="00316730" w:rsidRPr="00040049" w:rsidRDefault="00316730" w:rsidP="00316730">
            <w:pPr>
              <w:textAlignment w:val="baseline"/>
              <w:rPr>
                <w:rFonts w:ascii="Times New Roman" w:hAnsi="Times New Roman" w:cs="Times New Roman"/>
                <w:b/>
                <w:bCs/>
                <w:color w:val="000000" w:themeColor="text1"/>
                <w:sz w:val="22"/>
                <w:szCs w:val="22"/>
              </w:rPr>
            </w:pPr>
            <w:r w:rsidRPr="00040049">
              <w:rPr>
                <w:rFonts w:ascii="Times New Roman" w:hAnsi="Times New Roman" w:cs="Times New Roman"/>
                <w:b/>
                <w:color w:val="000000" w:themeColor="text1"/>
                <w:sz w:val="22"/>
                <w:szCs w:val="22"/>
              </w:rPr>
              <w:t xml:space="preserve">Assessment </w:t>
            </w:r>
          </w:p>
          <w:p w14:paraId="287B71DB" w14:textId="21F1821F" w:rsidR="00316730" w:rsidRPr="00040049" w:rsidRDefault="00316730" w:rsidP="00316730">
            <w:pPr>
              <w:rPr>
                <w:rFonts w:ascii="Times New Roman" w:hAnsi="Times New Roman" w:cs="Times New Roman"/>
                <w:b/>
                <w:bCs/>
                <w:color w:val="000000" w:themeColor="text1"/>
                <w:sz w:val="22"/>
                <w:szCs w:val="22"/>
              </w:rPr>
            </w:pP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FA1D" w14:textId="5287BAD4" w:rsidR="00316730" w:rsidRPr="00040049" w:rsidRDefault="00316730" w:rsidP="00DC3EF1">
            <w:pPr>
              <w:numPr>
                <w:ilvl w:val="0"/>
                <w:numId w:val="6"/>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Students will be assessed on their understanding of similes and metaphors</w:t>
            </w:r>
            <w:r w:rsidR="00C71546">
              <w:rPr>
                <w:rFonts w:ascii="Times New Roman" w:hAnsi="Times New Roman" w:cs="Times New Roman"/>
                <w:color w:val="000000" w:themeColor="text1"/>
                <w:sz w:val="22"/>
                <w:szCs w:val="22"/>
              </w:rPr>
              <w:t>.</w:t>
            </w:r>
            <w:r w:rsidRPr="00040049">
              <w:rPr>
                <w:rFonts w:ascii="Times New Roman" w:hAnsi="Times New Roman" w:cs="Times New Roman"/>
                <w:color w:val="000000" w:themeColor="text1"/>
                <w:sz w:val="22"/>
                <w:szCs w:val="22"/>
              </w:rPr>
              <w:t xml:space="preserve"> </w:t>
            </w:r>
          </w:p>
          <w:p w14:paraId="6C6EBED6" w14:textId="77777777" w:rsidR="00E96577" w:rsidRPr="00040049" w:rsidRDefault="00316730" w:rsidP="00DC3EF1">
            <w:pPr>
              <w:pStyle w:val="ListParagraph"/>
              <w:numPr>
                <w:ilvl w:val="0"/>
                <w:numId w:val="6"/>
              </w:numPr>
              <w:textAlignment w:val="baseline"/>
              <w:rPr>
                <w:rFonts w:ascii="Times New Roman" w:hAnsi="Times New Roman" w:cs="Times New Roman"/>
                <w:color w:val="000000" w:themeColor="text1"/>
                <w:sz w:val="22"/>
                <w:szCs w:val="22"/>
              </w:rPr>
            </w:pPr>
            <w:r w:rsidRPr="00040049">
              <w:rPr>
                <w:rFonts w:ascii="Times New Roman" w:hAnsi="Times New Roman" w:cs="Times New Roman"/>
                <w:color w:val="000000" w:themeColor="text1"/>
                <w:sz w:val="22"/>
                <w:szCs w:val="22"/>
              </w:rPr>
              <w:t>Students will be assessed on their own creation of similes and metaphors.</w:t>
            </w:r>
          </w:p>
          <w:p w14:paraId="4FF62370" w14:textId="2EB9A78F" w:rsidR="00DC3EF1" w:rsidRPr="006C3C76" w:rsidRDefault="005373CE" w:rsidP="006C3C76">
            <w:pPr>
              <w:pStyle w:val="ListParagraph"/>
              <w:numPr>
                <w:ilvl w:val="0"/>
                <w:numId w:val="6"/>
              </w:numPr>
              <w:textAlignment w:val="baseline"/>
              <w:rPr>
                <w:rFonts w:ascii="Times New Roman" w:hAnsi="Times New Roman" w:cs="Times New Roman"/>
                <w:color w:val="000000" w:themeColor="text1"/>
                <w:sz w:val="22"/>
                <w:szCs w:val="22"/>
              </w:rPr>
            </w:pPr>
            <w:proofErr w:type="gramStart"/>
            <w:r w:rsidRPr="00040049">
              <w:rPr>
                <w:rFonts w:ascii="Times New Roman" w:hAnsi="Times New Roman" w:cs="Times New Roman"/>
                <w:color w:val="000000" w:themeColor="text1"/>
                <w:sz w:val="22"/>
                <w:szCs w:val="22"/>
              </w:rPr>
              <w:t>Students will be informally assessed by peers</w:t>
            </w:r>
            <w:proofErr w:type="gramEnd"/>
            <w:r w:rsidR="006C3C76">
              <w:rPr>
                <w:rFonts w:ascii="Times New Roman" w:hAnsi="Times New Roman" w:cs="Times New Roman"/>
                <w:color w:val="000000" w:themeColor="text1"/>
                <w:sz w:val="22"/>
                <w:szCs w:val="22"/>
              </w:rPr>
              <w:t>,</w:t>
            </w:r>
            <w:r w:rsidRPr="00040049">
              <w:rPr>
                <w:rFonts w:ascii="Times New Roman" w:hAnsi="Times New Roman" w:cs="Times New Roman"/>
                <w:color w:val="000000" w:themeColor="text1"/>
                <w:sz w:val="22"/>
                <w:szCs w:val="22"/>
              </w:rPr>
              <w:t xml:space="preserve"> during think, pair, share. </w:t>
            </w:r>
          </w:p>
          <w:p w14:paraId="235DDD83" w14:textId="77777777" w:rsidR="00DC3EF1" w:rsidRDefault="00DC3EF1" w:rsidP="00DC3EF1">
            <w:pPr>
              <w:numPr>
                <w:ilvl w:val="0"/>
                <w:numId w:val="6"/>
              </w:numPr>
              <w:spacing w:before="100" w:beforeAutospacing="1" w:after="100" w:afterAutospacing="1"/>
              <w:ind w:left="714" w:hanging="357"/>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color w:val="000000" w:themeColor="text1"/>
                <w:sz w:val="22"/>
                <w:szCs w:val="22"/>
              </w:rPr>
              <w:t>Circulate the room to answer questions and provide examples to students as they work.</w:t>
            </w:r>
          </w:p>
          <w:p w14:paraId="22CBA96A" w14:textId="6307A5C8" w:rsidR="006C3C76" w:rsidRPr="00040049" w:rsidRDefault="006C3C76" w:rsidP="00DC3EF1">
            <w:pPr>
              <w:numPr>
                <w:ilvl w:val="0"/>
                <w:numId w:val="6"/>
              </w:numPr>
              <w:spacing w:before="100" w:beforeAutospacing="1" w:after="100" w:afterAutospacing="1"/>
              <w:ind w:left="714" w:hanging="357"/>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Written work can be collected and marked for formal evaluation. </w:t>
            </w:r>
            <w:bookmarkStart w:id="0" w:name="_GoBack"/>
            <w:bookmarkEnd w:id="0"/>
          </w:p>
        </w:tc>
      </w:tr>
      <w:tr w:rsidR="005373CE" w:rsidRPr="00040049" w14:paraId="7ACFCD6B" w14:textId="77777777" w:rsidTr="00DC3EF1">
        <w:trPr>
          <w:trHeight w:val="2387"/>
        </w:trPr>
        <w:tc>
          <w:tcPr>
            <w:tcW w:w="15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07ED09" w14:textId="11088C57" w:rsidR="005373CE" w:rsidRPr="00040049" w:rsidRDefault="005373CE" w:rsidP="00316730">
            <w:pPr>
              <w:textAlignment w:val="baseline"/>
              <w:rPr>
                <w:rFonts w:ascii="Times New Roman" w:hAnsi="Times New Roman" w:cs="Times New Roman"/>
                <w:b/>
                <w:color w:val="000000" w:themeColor="text1"/>
                <w:sz w:val="22"/>
                <w:szCs w:val="22"/>
              </w:rPr>
            </w:pPr>
            <w:r w:rsidRPr="00040049">
              <w:rPr>
                <w:rFonts w:ascii="Times New Roman" w:hAnsi="Times New Roman" w:cs="Times New Roman"/>
                <w:b/>
                <w:color w:val="000000" w:themeColor="text1"/>
                <w:sz w:val="22"/>
                <w:szCs w:val="22"/>
              </w:rPr>
              <w:t xml:space="preserve">Differentiation </w:t>
            </w:r>
          </w:p>
        </w:tc>
        <w:tc>
          <w:tcPr>
            <w:tcW w:w="7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B4FF5" w14:textId="77777777" w:rsidR="005373CE" w:rsidRPr="00040049" w:rsidRDefault="005373CE" w:rsidP="00DC3EF1">
            <w:pPr>
              <w:pStyle w:val="ListParagraph"/>
              <w:numPr>
                <w:ilvl w:val="0"/>
                <w:numId w:val="11"/>
              </w:numPr>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b/>
                <w:color w:val="000000" w:themeColor="text1"/>
                <w:sz w:val="22"/>
                <w:szCs w:val="22"/>
              </w:rPr>
              <w:t>Enrichment:</w:t>
            </w:r>
            <w:r w:rsidRPr="00040049">
              <w:rPr>
                <w:rFonts w:ascii="Times New Roman" w:eastAsia="Times New Roman" w:hAnsi="Times New Roman" w:cs="Times New Roman"/>
                <w:color w:val="000000" w:themeColor="text1"/>
                <w:sz w:val="22"/>
                <w:szCs w:val="22"/>
              </w:rPr>
              <w:t xml:space="preserve"> Challenge students to take the comparisons they wrote during independent working time and create a poem that uses two or more of the comparisons they wrote. </w:t>
            </w:r>
          </w:p>
          <w:p w14:paraId="43976B27" w14:textId="235729C5" w:rsidR="005373CE" w:rsidRPr="00040049" w:rsidRDefault="005373CE" w:rsidP="00DC3EF1">
            <w:pPr>
              <w:pStyle w:val="ListParagraph"/>
              <w:numPr>
                <w:ilvl w:val="0"/>
                <w:numId w:val="11"/>
              </w:numPr>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b/>
                <w:color w:val="000000" w:themeColor="text1"/>
                <w:sz w:val="22"/>
                <w:szCs w:val="22"/>
              </w:rPr>
              <w:t>Support:</w:t>
            </w:r>
            <w:r w:rsidRPr="00040049">
              <w:rPr>
                <w:rFonts w:ascii="Times New Roman" w:eastAsia="Times New Roman" w:hAnsi="Times New Roman" w:cs="Times New Roman"/>
                <w:color w:val="000000" w:themeColor="text1"/>
                <w:sz w:val="22"/>
                <w:szCs w:val="22"/>
              </w:rPr>
              <w:t xml:space="preserve"> Provide small group support for struggling students so they can review and practice the comparison techniques of metaphors and similes.</w:t>
            </w:r>
          </w:p>
          <w:p w14:paraId="637D875E" w14:textId="4C7B17A8" w:rsidR="00DC3EF1" w:rsidRPr="00040049" w:rsidRDefault="00DC3EF1" w:rsidP="00DC3EF1">
            <w:pPr>
              <w:numPr>
                <w:ilvl w:val="0"/>
                <w:numId w:val="11"/>
              </w:numPr>
              <w:spacing w:before="60" w:after="150"/>
              <w:rPr>
                <w:rFonts w:ascii="Times New Roman" w:eastAsia="Times New Roman" w:hAnsi="Times New Roman" w:cs="Times New Roman"/>
                <w:color w:val="000000" w:themeColor="text1"/>
                <w:sz w:val="22"/>
                <w:szCs w:val="22"/>
              </w:rPr>
            </w:pPr>
            <w:r w:rsidRPr="00040049">
              <w:rPr>
                <w:rFonts w:ascii="Times New Roman" w:eastAsia="Times New Roman" w:hAnsi="Times New Roman" w:cs="Times New Roman"/>
                <w:b/>
                <w:bCs/>
                <w:color w:val="000000" w:themeColor="text1"/>
                <w:sz w:val="22"/>
                <w:szCs w:val="22"/>
              </w:rPr>
              <w:t>Support:</w:t>
            </w:r>
            <w:r w:rsidRPr="00040049">
              <w:rPr>
                <w:rFonts w:ascii="Times New Roman" w:eastAsia="Times New Roman" w:hAnsi="Times New Roman" w:cs="Times New Roman"/>
                <w:color w:val="000000" w:themeColor="text1"/>
                <w:sz w:val="22"/>
                <w:szCs w:val="22"/>
              </w:rPr>
              <w:t> Have struggling students create a simile vs. metaphor anchor chart as a graphic organizer to be used throughout the lesson. It should remind them of the similarities and differences between the two</w:t>
            </w:r>
          </w:p>
          <w:p w14:paraId="211D443E" w14:textId="77777777" w:rsidR="005373CE" w:rsidRPr="00040049" w:rsidRDefault="005373CE" w:rsidP="005373CE">
            <w:pPr>
              <w:textAlignment w:val="baseline"/>
              <w:rPr>
                <w:rFonts w:ascii="Times New Roman" w:hAnsi="Times New Roman" w:cs="Times New Roman"/>
                <w:color w:val="000000" w:themeColor="text1"/>
                <w:sz w:val="22"/>
                <w:szCs w:val="22"/>
              </w:rPr>
            </w:pPr>
          </w:p>
        </w:tc>
      </w:tr>
    </w:tbl>
    <w:p w14:paraId="32BEB222" w14:textId="77777777" w:rsidR="00FE79AC" w:rsidRPr="00FE79AC" w:rsidRDefault="00FE79AC" w:rsidP="00FE79AC">
      <w:pPr>
        <w:rPr>
          <w:rFonts w:ascii="Times" w:hAnsi="Times" w:cs="Times New Roman"/>
          <w:sz w:val="20"/>
          <w:szCs w:val="20"/>
        </w:rPr>
      </w:pPr>
      <w:r w:rsidRPr="00FE79AC">
        <w:rPr>
          <w:rFonts w:ascii="Arial" w:hAnsi="Arial" w:cs="Arial"/>
          <w:color w:val="000000"/>
          <w:sz w:val="22"/>
          <w:szCs w:val="22"/>
        </w:rPr>
        <w:t xml:space="preserve"> </w:t>
      </w:r>
    </w:p>
    <w:p w14:paraId="58C47E11" w14:textId="77777777" w:rsidR="00FE79AC" w:rsidRPr="00FE79AC" w:rsidRDefault="00FE79AC" w:rsidP="00FE79AC">
      <w:pPr>
        <w:rPr>
          <w:rFonts w:ascii="Times" w:hAnsi="Times" w:cs="Times New Roman"/>
          <w:sz w:val="20"/>
          <w:szCs w:val="20"/>
        </w:rPr>
      </w:pPr>
      <w:r w:rsidRPr="00FE79AC">
        <w:rPr>
          <w:rFonts w:ascii="Arial" w:hAnsi="Arial" w:cs="Arial"/>
          <w:color w:val="000000"/>
          <w:sz w:val="22"/>
          <w:szCs w:val="22"/>
        </w:rPr>
        <w:t xml:space="preserve"> </w:t>
      </w:r>
    </w:p>
    <w:p w14:paraId="385216ED" w14:textId="3453E28A" w:rsidR="00B257B6" w:rsidRPr="00B257B6" w:rsidRDefault="00B257B6" w:rsidP="008944A1">
      <w:pPr>
        <w:rPr>
          <w:rFonts w:ascii="Times New Roman" w:hAnsi="Times New Roman" w:cs="Times New Roman"/>
          <w:bCs/>
          <w:color w:val="000000"/>
          <w:sz w:val="22"/>
          <w:szCs w:val="22"/>
        </w:rPr>
      </w:pPr>
      <w:r>
        <w:rPr>
          <w:rFonts w:ascii="Times New Roman" w:hAnsi="Times New Roman" w:cs="Times New Roman"/>
          <w:b/>
          <w:bCs/>
          <w:color w:val="000000"/>
          <w:sz w:val="22"/>
          <w:szCs w:val="22"/>
        </w:rPr>
        <w:br/>
      </w:r>
    </w:p>
    <w:p w14:paraId="63A934F5" w14:textId="77777777" w:rsidR="00316730" w:rsidRDefault="00316730" w:rsidP="008944A1">
      <w:pPr>
        <w:rPr>
          <w:rFonts w:ascii="Times" w:eastAsia="Times New Roman" w:hAnsi="Times" w:cs="Times New Roman"/>
          <w:sz w:val="20"/>
          <w:szCs w:val="20"/>
        </w:rPr>
      </w:pPr>
    </w:p>
    <w:p w14:paraId="0280144E" w14:textId="77777777" w:rsidR="008944A1" w:rsidRDefault="008944A1" w:rsidP="008944A1">
      <w:pPr>
        <w:rPr>
          <w:rFonts w:ascii="Times" w:eastAsia="Times New Roman" w:hAnsi="Times" w:cs="Times New Roman"/>
          <w:sz w:val="20"/>
          <w:szCs w:val="20"/>
        </w:rPr>
      </w:pPr>
    </w:p>
    <w:p w14:paraId="06979F0D" w14:textId="77777777" w:rsidR="008944A1" w:rsidRPr="008944A1" w:rsidRDefault="008944A1" w:rsidP="008944A1">
      <w:pPr>
        <w:rPr>
          <w:rFonts w:ascii="Times" w:eastAsia="Times New Roman" w:hAnsi="Times" w:cs="Times New Roman"/>
          <w:sz w:val="20"/>
          <w:szCs w:val="20"/>
        </w:rPr>
      </w:pPr>
    </w:p>
    <w:p w14:paraId="57CD90F9" w14:textId="77777777" w:rsidR="00FE79AC" w:rsidRPr="00FE79AC" w:rsidRDefault="00FE79AC" w:rsidP="00FE79AC">
      <w:pPr>
        <w:rPr>
          <w:rFonts w:ascii="Times" w:eastAsia="Times New Roman" w:hAnsi="Times" w:cs="Times New Roman"/>
          <w:sz w:val="20"/>
          <w:szCs w:val="20"/>
        </w:rPr>
      </w:pPr>
    </w:p>
    <w:p w14:paraId="11CED78D" w14:textId="41A33CDF" w:rsidR="00FE79AC" w:rsidRPr="008944A1" w:rsidRDefault="00FE79AC" w:rsidP="00FE79AC">
      <w:pPr>
        <w:rPr>
          <w:rFonts w:ascii="Times New Roman" w:eastAsia="Times New Roman" w:hAnsi="Times New Roman" w:cs="Times New Roman"/>
          <w:color w:val="000000"/>
          <w:sz w:val="22"/>
          <w:szCs w:val="22"/>
        </w:rPr>
      </w:pPr>
      <w:r w:rsidRPr="00FE79AC">
        <w:rPr>
          <w:rFonts w:ascii="Times" w:eastAsia="Times New Roman" w:hAnsi="Times" w:cs="Times New Roman"/>
          <w:sz w:val="20"/>
          <w:szCs w:val="20"/>
        </w:rPr>
        <w:br/>
      </w:r>
    </w:p>
    <w:p w14:paraId="472FF505" w14:textId="77777777" w:rsidR="008944A1" w:rsidRDefault="008944A1" w:rsidP="00FE79AC">
      <w:pPr>
        <w:rPr>
          <w:rFonts w:ascii="Times New Roman" w:eastAsia="Times New Roman" w:hAnsi="Times New Roman" w:cs="Times New Roman"/>
          <w:color w:val="000000"/>
          <w:sz w:val="22"/>
          <w:szCs w:val="22"/>
        </w:rPr>
      </w:pPr>
    </w:p>
    <w:p w14:paraId="15D78E85" w14:textId="77777777" w:rsidR="008944A1" w:rsidRPr="00FE79AC" w:rsidRDefault="008944A1" w:rsidP="00FE79AC">
      <w:pPr>
        <w:rPr>
          <w:rFonts w:ascii="Times" w:eastAsia="Times New Roman" w:hAnsi="Times" w:cs="Times New Roman"/>
          <w:sz w:val="20"/>
          <w:szCs w:val="20"/>
        </w:rPr>
      </w:pPr>
    </w:p>
    <w:p w14:paraId="098345A8" w14:textId="77777777" w:rsidR="00C05064" w:rsidRDefault="00C05064"/>
    <w:sectPr w:rsidR="00C05064" w:rsidSect="00373EA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79BC6" w14:textId="77777777" w:rsidR="00DC3EF1" w:rsidRDefault="00DC3EF1" w:rsidP="00EF6DE4">
      <w:r>
        <w:separator/>
      </w:r>
    </w:p>
  </w:endnote>
  <w:endnote w:type="continuationSeparator" w:id="0">
    <w:p w14:paraId="3EB70413" w14:textId="77777777" w:rsidR="00DC3EF1" w:rsidRDefault="00DC3EF1" w:rsidP="00EF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2C3F6" w14:textId="77777777" w:rsidR="00DC3EF1" w:rsidRDefault="00DC3EF1" w:rsidP="00EF6DE4">
      <w:r>
        <w:separator/>
      </w:r>
    </w:p>
  </w:footnote>
  <w:footnote w:type="continuationSeparator" w:id="0">
    <w:p w14:paraId="5F492EA7" w14:textId="77777777" w:rsidR="00DC3EF1" w:rsidRDefault="00DC3EF1" w:rsidP="00EF6D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235D"/>
    <w:multiLevelType w:val="hybridMultilevel"/>
    <w:tmpl w:val="53FC551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076A1754"/>
    <w:multiLevelType w:val="multilevel"/>
    <w:tmpl w:val="54A8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66816"/>
    <w:multiLevelType w:val="multilevel"/>
    <w:tmpl w:val="1DA4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940CF"/>
    <w:multiLevelType w:val="hybridMultilevel"/>
    <w:tmpl w:val="9C16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E741F"/>
    <w:multiLevelType w:val="multilevel"/>
    <w:tmpl w:val="1DA4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EF0ED4"/>
    <w:multiLevelType w:val="multilevel"/>
    <w:tmpl w:val="3208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20B2C"/>
    <w:multiLevelType w:val="multilevel"/>
    <w:tmpl w:val="8FE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80CB1"/>
    <w:multiLevelType w:val="multilevel"/>
    <w:tmpl w:val="0A24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9D7E19"/>
    <w:multiLevelType w:val="hybridMultilevel"/>
    <w:tmpl w:val="DA00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41AFB"/>
    <w:multiLevelType w:val="multilevel"/>
    <w:tmpl w:val="6F34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F79C4"/>
    <w:multiLevelType w:val="multilevel"/>
    <w:tmpl w:val="5AE4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71AE2"/>
    <w:multiLevelType w:val="multilevel"/>
    <w:tmpl w:val="FBE0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882BAD"/>
    <w:multiLevelType w:val="multilevel"/>
    <w:tmpl w:val="1DA4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0"/>
  </w:num>
  <w:num w:numId="4">
    <w:abstractNumId w:val="5"/>
  </w:num>
  <w:num w:numId="5">
    <w:abstractNumId w:val="11"/>
  </w:num>
  <w:num w:numId="6">
    <w:abstractNumId w:val="4"/>
  </w:num>
  <w:num w:numId="7">
    <w:abstractNumId w:val="8"/>
  </w:num>
  <w:num w:numId="8">
    <w:abstractNumId w:val="3"/>
  </w:num>
  <w:num w:numId="9">
    <w:abstractNumId w:val="0"/>
  </w:num>
  <w:num w:numId="10">
    <w:abstractNumId w:val="12"/>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9AC"/>
    <w:rsid w:val="0000473E"/>
    <w:rsid w:val="00040049"/>
    <w:rsid w:val="00047456"/>
    <w:rsid w:val="002346CF"/>
    <w:rsid w:val="00265595"/>
    <w:rsid w:val="00316730"/>
    <w:rsid w:val="00373EAC"/>
    <w:rsid w:val="0051159E"/>
    <w:rsid w:val="005373CE"/>
    <w:rsid w:val="005F78D0"/>
    <w:rsid w:val="00633870"/>
    <w:rsid w:val="006378EF"/>
    <w:rsid w:val="006C3C76"/>
    <w:rsid w:val="006E463D"/>
    <w:rsid w:val="0074241B"/>
    <w:rsid w:val="007F6750"/>
    <w:rsid w:val="008944A1"/>
    <w:rsid w:val="009B50C3"/>
    <w:rsid w:val="009E5E71"/>
    <w:rsid w:val="00A112DB"/>
    <w:rsid w:val="00A5392F"/>
    <w:rsid w:val="00AA4214"/>
    <w:rsid w:val="00B257B6"/>
    <w:rsid w:val="00C03E1E"/>
    <w:rsid w:val="00C05064"/>
    <w:rsid w:val="00C26824"/>
    <w:rsid w:val="00C45186"/>
    <w:rsid w:val="00C71546"/>
    <w:rsid w:val="00C71E1D"/>
    <w:rsid w:val="00DC3EF1"/>
    <w:rsid w:val="00E36871"/>
    <w:rsid w:val="00E55D10"/>
    <w:rsid w:val="00E96577"/>
    <w:rsid w:val="00EF6DE4"/>
    <w:rsid w:val="00FE79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3C0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9A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E79AC"/>
    <w:pPr>
      <w:ind w:left="720"/>
      <w:contextualSpacing/>
    </w:pPr>
  </w:style>
  <w:style w:type="table" w:styleId="TableGrid">
    <w:name w:val="Table Grid"/>
    <w:basedOn w:val="TableNormal"/>
    <w:uiPriority w:val="59"/>
    <w:rsid w:val="00316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DE4"/>
    <w:pPr>
      <w:tabs>
        <w:tab w:val="center" w:pos="4320"/>
        <w:tab w:val="right" w:pos="8640"/>
      </w:tabs>
    </w:pPr>
  </w:style>
  <w:style w:type="character" w:customStyle="1" w:styleId="HeaderChar">
    <w:name w:val="Header Char"/>
    <w:basedOn w:val="DefaultParagraphFont"/>
    <w:link w:val="Header"/>
    <w:uiPriority w:val="99"/>
    <w:rsid w:val="00EF6DE4"/>
  </w:style>
  <w:style w:type="paragraph" w:styleId="Footer">
    <w:name w:val="footer"/>
    <w:basedOn w:val="Normal"/>
    <w:link w:val="FooterChar"/>
    <w:uiPriority w:val="99"/>
    <w:unhideWhenUsed/>
    <w:rsid w:val="00EF6DE4"/>
    <w:pPr>
      <w:tabs>
        <w:tab w:val="center" w:pos="4320"/>
        <w:tab w:val="right" w:pos="8640"/>
      </w:tabs>
    </w:pPr>
  </w:style>
  <w:style w:type="character" w:customStyle="1" w:styleId="FooterChar">
    <w:name w:val="Footer Char"/>
    <w:basedOn w:val="DefaultParagraphFont"/>
    <w:link w:val="Footer"/>
    <w:uiPriority w:val="99"/>
    <w:rsid w:val="00EF6D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9A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FE79AC"/>
    <w:pPr>
      <w:ind w:left="720"/>
      <w:contextualSpacing/>
    </w:pPr>
  </w:style>
  <w:style w:type="table" w:styleId="TableGrid">
    <w:name w:val="Table Grid"/>
    <w:basedOn w:val="TableNormal"/>
    <w:uiPriority w:val="59"/>
    <w:rsid w:val="00316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6DE4"/>
    <w:pPr>
      <w:tabs>
        <w:tab w:val="center" w:pos="4320"/>
        <w:tab w:val="right" w:pos="8640"/>
      </w:tabs>
    </w:pPr>
  </w:style>
  <w:style w:type="character" w:customStyle="1" w:styleId="HeaderChar">
    <w:name w:val="Header Char"/>
    <w:basedOn w:val="DefaultParagraphFont"/>
    <w:link w:val="Header"/>
    <w:uiPriority w:val="99"/>
    <w:rsid w:val="00EF6DE4"/>
  </w:style>
  <w:style w:type="paragraph" w:styleId="Footer">
    <w:name w:val="footer"/>
    <w:basedOn w:val="Normal"/>
    <w:link w:val="FooterChar"/>
    <w:uiPriority w:val="99"/>
    <w:unhideWhenUsed/>
    <w:rsid w:val="00EF6DE4"/>
    <w:pPr>
      <w:tabs>
        <w:tab w:val="center" w:pos="4320"/>
        <w:tab w:val="right" w:pos="8640"/>
      </w:tabs>
    </w:pPr>
  </w:style>
  <w:style w:type="character" w:customStyle="1" w:styleId="FooterChar">
    <w:name w:val="Footer Char"/>
    <w:basedOn w:val="DefaultParagraphFont"/>
    <w:link w:val="Footer"/>
    <w:uiPriority w:val="99"/>
    <w:rsid w:val="00EF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9928">
      <w:bodyDiv w:val="1"/>
      <w:marLeft w:val="0"/>
      <w:marRight w:val="0"/>
      <w:marTop w:val="0"/>
      <w:marBottom w:val="0"/>
      <w:divBdr>
        <w:top w:val="none" w:sz="0" w:space="0" w:color="auto"/>
        <w:left w:val="none" w:sz="0" w:space="0" w:color="auto"/>
        <w:bottom w:val="none" w:sz="0" w:space="0" w:color="auto"/>
        <w:right w:val="none" w:sz="0" w:space="0" w:color="auto"/>
      </w:divBdr>
    </w:div>
    <w:div w:id="169032564">
      <w:bodyDiv w:val="1"/>
      <w:marLeft w:val="0"/>
      <w:marRight w:val="0"/>
      <w:marTop w:val="0"/>
      <w:marBottom w:val="0"/>
      <w:divBdr>
        <w:top w:val="none" w:sz="0" w:space="0" w:color="auto"/>
        <w:left w:val="none" w:sz="0" w:space="0" w:color="auto"/>
        <w:bottom w:val="none" w:sz="0" w:space="0" w:color="auto"/>
        <w:right w:val="none" w:sz="0" w:space="0" w:color="auto"/>
      </w:divBdr>
    </w:div>
    <w:div w:id="255594633">
      <w:bodyDiv w:val="1"/>
      <w:marLeft w:val="0"/>
      <w:marRight w:val="0"/>
      <w:marTop w:val="0"/>
      <w:marBottom w:val="0"/>
      <w:divBdr>
        <w:top w:val="none" w:sz="0" w:space="0" w:color="auto"/>
        <w:left w:val="none" w:sz="0" w:space="0" w:color="auto"/>
        <w:bottom w:val="none" w:sz="0" w:space="0" w:color="auto"/>
        <w:right w:val="none" w:sz="0" w:space="0" w:color="auto"/>
      </w:divBdr>
    </w:div>
    <w:div w:id="344283880">
      <w:bodyDiv w:val="1"/>
      <w:marLeft w:val="0"/>
      <w:marRight w:val="0"/>
      <w:marTop w:val="0"/>
      <w:marBottom w:val="0"/>
      <w:divBdr>
        <w:top w:val="none" w:sz="0" w:space="0" w:color="auto"/>
        <w:left w:val="none" w:sz="0" w:space="0" w:color="auto"/>
        <w:bottom w:val="none" w:sz="0" w:space="0" w:color="auto"/>
        <w:right w:val="none" w:sz="0" w:space="0" w:color="auto"/>
      </w:divBdr>
      <w:divsChild>
        <w:div w:id="268006776">
          <w:marLeft w:val="0"/>
          <w:marRight w:val="0"/>
          <w:marTop w:val="0"/>
          <w:marBottom w:val="0"/>
          <w:divBdr>
            <w:top w:val="none" w:sz="0" w:space="0" w:color="auto"/>
            <w:left w:val="none" w:sz="0" w:space="0" w:color="auto"/>
            <w:bottom w:val="none" w:sz="0" w:space="0" w:color="auto"/>
            <w:right w:val="none" w:sz="0" w:space="0" w:color="auto"/>
          </w:divBdr>
        </w:div>
      </w:divsChild>
    </w:div>
    <w:div w:id="565067785">
      <w:bodyDiv w:val="1"/>
      <w:marLeft w:val="0"/>
      <w:marRight w:val="0"/>
      <w:marTop w:val="0"/>
      <w:marBottom w:val="0"/>
      <w:divBdr>
        <w:top w:val="none" w:sz="0" w:space="0" w:color="auto"/>
        <w:left w:val="none" w:sz="0" w:space="0" w:color="auto"/>
        <w:bottom w:val="none" w:sz="0" w:space="0" w:color="auto"/>
        <w:right w:val="none" w:sz="0" w:space="0" w:color="auto"/>
      </w:divBdr>
    </w:div>
    <w:div w:id="630093167">
      <w:bodyDiv w:val="1"/>
      <w:marLeft w:val="0"/>
      <w:marRight w:val="0"/>
      <w:marTop w:val="0"/>
      <w:marBottom w:val="0"/>
      <w:divBdr>
        <w:top w:val="none" w:sz="0" w:space="0" w:color="auto"/>
        <w:left w:val="none" w:sz="0" w:space="0" w:color="auto"/>
        <w:bottom w:val="none" w:sz="0" w:space="0" w:color="auto"/>
        <w:right w:val="none" w:sz="0" w:space="0" w:color="auto"/>
      </w:divBdr>
    </w:div>
    <w:div w:id="734552682">
      <w:bodyDiv w:val="1"/>
      <w:marLeft w:val="0"/>
      <w:marRight w:val="0"/>
      <w:marTop w:val="0"/>
      <w:marBottom w:val="0"/>
      <w:divBdr>
        <w:top w:val="none" w:sz="0" w:space="0" w:color="auto"/>
        <w:left w:val="none" w:sz="0" w:space="0" w:color="auto"/>
        <w:bottom w:val="none" w:sz="0" w:space="0" w:color="auto"/>
        <w:right w:val="none" w:sz="0" w:space="0" w:color="auto"/>
      </w:divBdr>
    </w:div>
    <w:div w:id="779490448">
      <w:bodyDiv w:val="1"/>
      <w:marLeft w:val="0"/>
      <w:marRight w:val="0"/>
      <w:marTop w:val="0"/>
      <w:marBottom w:val="0"/>
      <w:divBdr>
        <w:top w:val="none" w:sz="0" w:space="0" w:color="auto"/>
        <w:left w:val="none" w:sz="0" w:space="0" w:color="auto"/>
        <w:bottom w:val="none" w:sz="0" w:space="0" w:color="auto"/>
        <w:right w:val="none" w:sz="0" w:space="0" w:color="auto"/>
      </w:divBdr>
    </w:div>
    <w:div w:id="910239524">
      <w:bodyDiv w:val="1"/>
      <w:marLeft w:val="0"/>
      <w:marRight w:val="0"/>
      <w:marTop w:val="0"/>
      <w:marBottom w:val="0"/>
      <w:divBdr>
        <w:top w:val="none" w:sz="0" w:space="0" w:color="auto"/>
        <w:left w:val="none" w:sz="0" w:space="0" w:color="auto"/>
        <w:bottom w:val="none" w:sz="0" w:space="0" w:color="auto"/>
        <w:right w:val="none" w:sz="0" w:space="0" w:color="auto"/>
      </w:divBdr>
    </w:div>
    <w:div w:id="917251830">
      <w:bodyDiv w:val="1"/>
      <w:marLeft w:val="0"/>
      <w:marRight w:val="0"/>
      <w:marTop w:val="0"/>
      <w:marBottom w:val="0"/>
      <w:divBdr>
        <w:top w:val="none" w:sz="0" w:space="0" w:color="auto"/>
        <w:left w:val="none" w:sz="0" w:space="0" w:color="auto"/>
        <w:bottom w:val="none" w:sz="0" w:space="0" w:color="auto"/>
        <w:right w:val="none" w:sz="0" w:space="0" w:color="auto"/>
      </w:divBdr>
    </w:div>
    <w:div w:id="1295403533">
      <w:bodyDiv w:val="1"/>
      <w:marLeft w:val="0"/>
      <w:marRight w:val="0"/>
      <w:marTop w:val="0"/>
      <w:marBottom w:val="0"/>
      <w:divBdr>
        <w:top w:val="none" w:sz="0" w:space="0" w:color="auto"/>
        <w:left w:val="none" w:sz="0" w:space="0" w:color="auto"/>
        <w:bottom w:val="none" w:sz="0" w:space="0" w:color="auto"/>
        <w:right w:val="none" w:sz="0" w:space="0" w:color="auto"/>
      </w:divBdr>
    </w:div>
    <w:div w:id="1456827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884</Words>
  <Characters>5045</Characters>
  <Application>Microsoft Macintosh Word</Application>
  <DocSecurity>0</DocSecurity>
  <Lines>42</Lines>
  <Paragraphs>11</Paragraphs>
  <ScaleCrop>false</ScaleCrop>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dc:creator>
  <cp:keywords/>
  <dc:description/>
  <cp:lastModifiedBy>Brooke S</cp:lastModifiedBy>
  <cp:revision>20</cp:revision>
  <dcterms:created xsi:type="dcterms:W3CDTF">2019-02-14T16:28:00Z</dcterms:created>
  <dcterms:modified xsi:type="dcterms:W3CDTF">2019-02-24T19:45:00Z</dcterms:modified>
</cp:coreProperties>
</file>