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3C4A" w14:textId="726A697D" w:rsidR="00B474D7" w:rsidRPr="00F11784" w:rsidRDefault="00F11784" w:rsidP="00F11784">
      <w:pPr>
        <w:pStyle w:val="Heading1"/>
        <w:jc w:val="center"/>
        <w:rPr>
          <w:b/>
          <w:bCs/>
        </w:rPr>
      </w:pPr>
      <w:r w:rsidRPr="00F11784">
        <w:rPr>
          <w:b/>
          <w:bCs/>
        </w:rPr>
        <w:t>Figurative language test</w:t>
      </w:r>
    </w:p>
    <w:p w14:paraId="3538C731" w14:textId="775DD286" w:rsidR="00F11784" w:rsidRDefault="00F11784">
      <w:r>
        <w:t xml:space="preserve"> /20</w:t>
      </w:r>
    </w:p>
    <w:p w14:paraId="65625118" w14:textId="77777777" w:rsidR="00F11784" w:rsidRDefault="00F11784"/>
    <w:p w14:paraId="1E61AE01" w14:textId="111FDFD1" w:rsidR="00F11784" w:rsidRPr="00F11784" w:rsidRDefault="00F11784">
      <w:pPr>
        <w:rPr>
          <w:b/>
          <w:bCs/>
        </w:rPr>
      </w:pPr>
      <w:r w:rsidRPr="00F11784">
        <w:rPr>
          <w:b/>
          <w:bCs/>
        </w:rPr>
        <w:t>Use the word bank and identify the types of figurative language in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1784" w14:paraId="2D0943C5" w14:textId="77777777" w:rsidTr="00F11784">
        <w:tc>
          <w:tcPr>
            <w:tcW w:w="9350" w:type="dxa"/>
          </w:tcPr>
          <w:p w14:paraId="0C7CF66E" w14:textId="735024A3" w:rsidR="00F11784" w:rsidRDefault="00F11784">
            <w:r>
              <w:t xml:space="preserve">Simile                  metaphor                              personification                          idiom </w:t>
            </w:r>
          </w:p>
          <w:p w14:paraId="4A3D4EEA" w14:textId="17CC1AC0" w:rsidR="00F11784" w:rsidRDefault="00F11784">
            <w:r>
              <w:t xml:space="preserve">Alliteration                onomatopoeia               allusion                 hyperbole </w:t>
            </w:r>
          </w:p>
        </w:tc>
      </w:tr>
    </w:tbl>
    <w:p w14:paraId="0EDA2254" w14:textId="649A6B3D" w:rsidR="00F11784" w:rsidRDefault="00F117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1784" w14:paraId="010FB0E3" w14:textId="77777777" w:rsidTr="00F11784">
        <w:tc>
          <w:tcPr>
            <w:tcW w:w="4675" w:type="dxa"/>
          </w:tcPr>
          <w:p w14:paraId="05DF4B99" w14:textId="77777777" w:rsidR="00F11784" w:rsidRDefault="00F11784">
            <w:r>
              <w:t>Life is a roller coaster.</w:t>
            </w:r>
          </w:p>
          <w:p w14:paraId="30BD4F09" w14:textId="6DD061B6" w:rsidR="00F11784" w:rsidRDefault="00F11784">
            <w:r>
              <w:t>The classroom was a zoo.</w:t>
            </w:r>
          </w:p>
        </w:tc>
        <w:tc>
          <w:tcPr>
            <w:tcW w:w="4675" w:type="dxa"/>
          </w:tcPr>
          <w:p w14:paraId="698DD420" w14:textId="26CC2F1E" w:rsidR="00F11784" w:rsidRDefault="00F11784">
            <w:r>
              <w:t xml:space="preserve">Metaphor </w:t>
            </w:r>
          </w:p>
        </w:tc>
      </w:tr>
      <w:tr w:rsidR="00F11784" w14:paraId="1F789277" w14:textId="77777777" w:rsidTr="00F11784">
        <w:tc>
          <w:tcPr>
            <w:tcW w:w="4675" w:type="dxa"/>
          </w:tcPr>
          <w:p w14:paraId="74F83FEE" w14:textId="77777777" w:rsidR="00F11784" w:rsidRDefault="00F11784">
            <w:r>
              <w:t>As bis as a house.</w:t>
            </w:r>
          </w:p>
          <w:p w14:paraId="52019F19" w14:textId="24D3C477" w:rsidR="00F11784" w:rsidRDefault="00F11784">
            <w:r>
              <w:t>He sings like an angel.</w:t>
            </w:r>
          </w:p>
        </w:tc>
        <w:tc>
          <w:tcPr>
            <w:tcW w:w="4675" w:type="dxa"/>
          </w:tcPr>
          <w:p w14:paraId="2341697C" w14:textId="3B3DD135" w:rsidR="00F11784" w:rsidRDefault="00F11784">
            <w:r>
              <w:t xml:space="preserve">Simile </w:t>
            </w:r>
          </w:p>
        </w:tc>
      </w:tr>
      <w:tr w:rsidR="00F11784" w14:paraId="70808354" w14:textId="77777777" w:rsidTr="00F11784">
        <w:tc>
          <w:tcPr>
            <w:tcW w:w="4675" w:type="dxa"/>
          </w:tcPr>
          <w:p w14:paraId="6B9C9F01" w14:textId="23B61CE3" w:rsidR="00F11784" w:rsidRDefault="00F11784">
            <w:r>
              <w:t>She lies so much her nose should look like Pinocchio’s.</w:t>
            </w:r>
          </w:p>
          <w:p w14:paraId="6F979F97" w14:textId="611E6544" w:rsidR="00F11784" w:rsidRDefault="00F11784">
            <w:r>
              <w:t xml:space="preserve">He was a real Romeo with the ladies. </w:t>
            </w:r>
          </w:p>
        </w:tc>
        <w:tc>
          <w:tcPr>
            <w:tcW w:w="4675" w:type="dxa"/>
          </w:tcPr>
          <w:p w14:paraId="26D2652F" w14:textId="1FB8F0F7" w:rsidR="00F11784" w:rsidRDefault="00F11784">
            <w:r>
              <w:t xml:space="preserve">Allusion </w:t>
            </w:r>
          </w:p>
        </w:tc>
      </w:tr>
      <w:tr w:rsidR="00F11784" w14:paraId="53C506A0" w14:textId="77777777" w:rsidTr="00F11784">
        <w:tc>
          <w:tcPr>
            <w:tcW w:w="4675" w:type="dxa"/>
          </w:tcPr>
          <w:p w14:paraId="50891EC2" w14:textId="77777777" w:rsidR="00F11784" w:rsidRDefault="00F11784">
            <w:r>
              <w:t>The guys got a chip on his shoulder.</w:t>
            </w:r>
          </w:p>
          <w:p w14:paraId="0D3B23C2" w14:textId="1C449D63" w:rsidR="00F11784" w:rsidRDefault="00F11784">
            <w:r>
              <w:t xml:space="preserve">Her personality really rubs people the wrong way. </w:t>
            </w:r>
          </w:p>
        </w:tc>
        <w:tc>
          <w:tcPr>
            <w:tcW w:w="4675" w:type="dxa"/>
          </w:tcPr>
          <w:p w14:paraId="30D76EDE" w14:textId="7E9C7FAF" w:rsidR="00F11784" w:rsidRDefault="00F11784">
            <w:r>
              <w:t xml:space="preserve">Idiom </w:t>
            </w:r>
          </w:p>
        </w:tc>
      </w:tr>
      <w:tr w:rsidR="00F11784" w14:paraId="4DE95487" w14:textId="77777777" w:rsidTr="00F11784">
        <w:tc>
          <w:tcPr>
            <w:tcW w:w="4675" w:type="dxa"/>
          </w:tcPr>
          <w:p w14:paraId="4EF9E1EA" w14:textId="77777777" w:rsidR="00F11784" w:rsidRDefault="00F11784">
            <w:r>
              <w:t>He crumpled his test up and tossed it in the garbage.</w:t>
            </w:r>
          </w:p>
          <w:p w14:paraId="489C0902" w14:textId="1A4FBCAF" w:rsidR="00F11784" w:rsidRDefault="00F11784">
            <w:r>
              <w:t xml:space="preserve">The leaves rustled under their feet. </w:t>
            </w:r>
          </w:p>
        </w:tc>
        <w:tc>
          <w:tcPr>
            <w:tcW w:w="4675" w:type="dxa"/>
          </w:tcPr>
          <w:p w14:paraId="2512663F" w14:textId="311DFAF9" w:rsidR="00F11784" w:rsidRDefault="00F11784">
            <w:r>
              <w:t xml:space="preserve">Onomatopoeia </w:t>
            </w:r>
          </w:p>
        </w:tc>
      </w:tr>
      <w:tr w:rsidR="00F11784" w14:paraId="49A9BBE1" w14:textId="77777777" w:rsidTr="00F11784">
        <w:tc>
          <w:tcPr>
            <w:tcW w:w="4675" w:type="dxa"/>
          </w:tcPr>
          <w:p w14:paraId="2E6692B6" w14:textId="4B796977" w:rsidR="00F11784" w:rsidRDefault="00F11784">
            <w:r>
              <w:t>She sells seashells by the seashore.</w:t>
            </w:r>
          </w:p>
          <w:p w14:paraId="0B5CB07D" w14:textId="17C0198F" w:rsidR="00F11784" w:rsidRDefault="00F11784">
            <w:r>
              <w:t xml:space="preserve">Don’t be a silly sally that was so stupid. </w:t>
            </w:r>
          </w:p>
        </w:tc>
        <w:tc>
          <w:tcPr>
            <w:tcW w:w="4675" w:type="dxa"/>
          </w:tcPr>
          <w:p w14:paraId="7DEB5F08" w14:textId="00117809" w:rsidR="00F11784" w:rsidRDefault="00F11784">
            <w:r>
              <w:t xml:space="preserve">Alliteration </w:t>
            </w:r>
          </w:p>
        </w:tc>
      </w:tr>
      <w:tr w:rsidR="00F11784" w14:paraId="43CBC9C3" w14:textId="77777777" w:rsidTr="00F11784">
        <w:tc>
          <w:tcPr>
            <w:tcW w:w="4675" w:type="dxa"/>
          </w:tcPr>
          <w:p w14:paraId="0F9977E4" w14:textId="5D44B8C2" w:rsidR="00F11784" w:rsidRDefault="00F11784">
            <w:r>
              <w:t>As the sun tucked itself in for the night, the mood was awakening as if to say hello.</w:t>
            </w:r>
          </w:p>
        </w:tc>
        <w:tc>
          <w:tcPr>
            <w:tcW w:w="4675" w:type="dxa"/>
          </w:tcPr>
          <w:p w14:paraId="0D990E71" w14:textId="0F52658B" w:rsidR="00F11784" w:rsidRDefault="00F11784">
            <w:r>
              <w:t>personification</w:t>
            </w:r>
          </w:p>
        </w:tc>
      </w:tr>
      <w:tr w:rsidR="00F11784" w14:paraId="33265CF3" w14:textId="77777777" w:rsidTr="00F11784">
        <w:tc>
          <w:tcPr>
            <w:tcW w:w="4675" w:type="dxa"/>
          </w:tcPr>
          <w:p w14:paraId="5FEECB1D" w14:textId="47B657F2" w:rsidR="00F11784" w:rsidRDefault="00F11784">
            <w:r>
              <w:t>I haven’t eaten in 4 hours and I’m starving!</w:t>
            </w:r>
          </w:p>
          <w:p w14:paraId="7C0806F7" w14:textId="080D219C" w:rsidR="00F11784" w:rsidRDefault="00F11784">
            <w:r>
              <w:t>I was so embarrassed; I could seriously die!</w:t>
            </w:r>
          </w:p>
        </w:tc>
        <w:tc>
          <w:tcPr>
            <w:tcW w:w="4675" w:type="dxa"/>
          </w:tcPr>
          <w:p w14:paraId="5B003CB9" w14:textId="55E32534" w:rsidR="00F11784" w:rsidRDefault="00F11784">
            <w:r>
              <w:t xml:space="preserve">Hyperbole </w:t>
            </w:r>
          </w:p>
        </w:tc>
      </w:tr>
    </w:tbl>
    <w:p w14:paraId="1310DDE7" w14:textId="7ACF0634" w:rsidR="00F11784" w:rsidRDefault="00F11784">
      <w:bookmarkStart w:id="0" w:name="_GoBack"/>
      <w:bookmarkEnd w:id="0"/>
    </w:p>
    <w:p w14:paraId="732E035B" w14:textId="4743ADAC" w:rsidR="00F11784" w:rsidRDefault="00F11784"/>
    <w:p w14:paraId="0A6A83D1" w14:textId="3FF19013" w:rsidR="00F11784" w:rsidRPr="00F11784" w:rsidRDefault="00F11784">
      <w:pPr>
        <w:rPr>
          <w:b/>
          <w:bCs/>
        </w:rPr>
      </w:pPr>
      <w:r w:rsidRPr="00F11784">
        <w:rPr>
          <w:b/>
          <w:bCs/>
        </w:rPr>
        <w:t>Chose 2 different types of figurative language and write your own examples.</w:t>
      </w:r>
    </w:p>
    <w:p w14:paraId="31310AE9" w14:textId="417C5699" w:rsidR="00F11784" w:rsidRPr="00F11784" w:rsidRDefault="00F11784">
      <w:pPr>
        <w:rPr>
          <w:b/>
          <w:bCs/>
        </w:rPr>
      </w:pPr>
    </w:p>
    <w:p w14:paraId="5A131022" w14:textId="6C3DD794" w:rsidR="00F11784" w:rsidRDefault="00F11784">
      <w:pPr>
        <w:pBdr>
          <w:bottom w:val="single" w:sz="12" w:space="1" w:color="auto"/>
        </w:pBdr>
      </w:pPr>
      <w:r>
        <w:t>Example 1:</w:t>
      </w:r>
    </w:p>
    <w:p w14:paraId="4A278BFE" w14:textId="369C3BA4" w:rsidR="00F11784" w:rsidRDefault="00F11784" w:rsidP="00F11784">
      <w:r>
        <w:t>_________________________________________________________________________________________________________________________________________________________</w:t>
      </w:r>
      <w:r>
        <w:t>___</w:t>
      </w:r>
    </w:p>
    <w:p w14:paraId="7B352F27" w14:textId="425EE6BA" w:rsidR="00F11784" w:rsidRDefault="00F11784"/>
    <w:p w14:paraId="47F6B81D" w14:textId="77777777" w:rsidR="00F11784" w:rsidRDefault="00F11784" w:rsidP="00F11784">
      <w:pPr>
        <w:pBdr>
          <w:bottom w:val="single" w:sz="12" w:space="1" w:color="auto"/>
        </w:pBdr>
      </w:pPr>
      <w:r>
        <w:t>Example 1:</w:t>
      </w:r>
    </w:p>
    <w:p w14:paraId="68C6D9D0" w14:textId="333C9A6E" w:rsidR="00F11784" w:rsidRDefault="00F11784">
      <w:r>
        <w:t>________________________________________________________________________________________________________________________________________________________</w:t>
      </w:r>
      <w:r>
        <w:t>____</w:t>
      </w:r>
    </w:p>
    <w:sectPr w:rsidR="00F11784" w:rsidSect="00F1178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84"/>
    <w:rsid w:val="000237AD"/>
    <w:rsid w:val="00671CC4"/>
    <w:rsid w:val="00F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5C128"/>
  <w15:chartTrackingRefBased/>
  <w15:docId w15:val="{1D7D41BF-62B6-4E4E-A324-4FA4A12C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Cutrone</dc:creator>
  <cp:keywords/>
  <dc:description/>
  <cp:lastModifiedBy>Alessandra Cutrone</cp:lastModifiedBy>
  <cp:revision>1</cp:revision>
  <dcterms:created xsi:type="dcterms:W3CDTF">2019-11-18T20:07:00Z</dcterms:created>
  <dcterms:modified xsi:type="dcterms:W3CDTF">2019-11-18T20:16:00Z</dcterms:modified>
</cp:coreProperties>
</file>